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4B3" w:rsidRPr="00792962" w:rsidRDefault="00F0417E" w:rsidP="00F94B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Basic </w:t>
      </w:r>
      <w:r w:rsidR="00F94BC7" w:rsidRPr="00792962">
        <w:rPr>
          <w:rFonts w:ascii="Times New Roman" w:hAnsi="Times New Roman" w:cs="Times New Roman"/>
          <w:b/>
          <w:sz w:val="28"/>
          <w:szCs w:val="28"/>
        </w:rPr>
        <w:t>Continuity of Operations Plan</w:t>
      </w:r>
    </w:p>
    <w:p w:rsidR="00F94BC7" w:rsidRPr="00BA361E" w:rsidRDefault="00F94BC7" w:rsidP="00BA36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962">
        <w:rPr>
          <w:rFonts w:ascii="Times New Roman" w:hAnsi="Times New Roman" w:cs="Times New Roman"/>
          <w:b/>
          <w:sz w:val="28"/>
          <w:szCs w:val="28"/>
        </w:rPr>
        <w:t>University of North Dakota</w:t>
      </w:r>
    </w:p>
    <w:p w:rsidR="00BA361E" w:rsidRDefault="00BC1F46" w:rsidP="00BA36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Version 201</w:t>
      </w:r>
      <w:r w:rsidR="004517E6">
        <w:rPr>
          <w:rFonts w:ascii="Times New Roman" w:hAnsi="Times New Roman" w:cs="Times New Roman"/>
          <w:b/>
          <w:sz w:val="24"/>
          <w:szCs w:val="24"/>
        </w:rPr>
        <w:t>8</w:t>
      </w:r>
    </w:p>
    <w:p w:rsidR="00BA361E" w:rsidRDefault="00BA361E" w:rsidP="00BA361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94BC7" w:rsidRPr="00BA361E" w:rsidRDefault="00F94BC7" w:rsidP="00BA361E">
      <w:pPr>
        <w:rPr>
          <w:rFonts w:ascii="Times New Roman" w:hAnsi="Times New Roman" w:cs="Times New Roman"/>
          <w:b/>
          <w:sz w:val="24"/>
          <w:szCs w:val="24"/>
        </w:rPr>
      </w:pPr>
      <w:r w:rsidRPr="002D0166">
        <w:rPr>
          <w:rFonts w:ascii="Times New Roman" w:hAnsi="Times New Roman" w:cs="Times New Roman"/>
          <w:b/>
          <w:bCs/>
          <w:sz w:val="24"/>
          <w:szCs w:val="24"/>
        </w:rPr>
        <w:t>Instructions</w:t>
      </w:r>
    </w:p>
    <w:p w:rsidR="00F94BC7" w:rsidRPr="002D0166" w:rsidRDefault="00F94BC7" w:rsidP="002D01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D0166">
        <w:rPr>
          <w:rFonts w:ascii="Times New Roman" w:hAnsi="Times New Roman" w:cs="Times New Roman"/>
          <w:sz w:val="24"/>
          <w:szCs w:val="24"/>
        </w:rPr>
        <w:t xml:space="preserve">To be better prepared, all University of North Dakota (UND) </w:t>
      </w:r>
      <w:r w:rsidR="00833B0B">
        <w:rPr>
          <w:rFonts w:ascii="Times New Roman" w:hAnsi="Times New Roman" w:cs="Times New Roman"/>
          <w:sz w:val="24"/>
          <w:szCs w:val="24"/>
        </w:rPr>
        <w:t>units</w:t>
      </w:r>
      <w:r w:rsidRPr="002D0166">
        <w:rPr>
          <w:rFonts w:ascii="Times New Roman" w:hAnsi="Times New Roman" w:cs="Times New Roman"/>
          <w:sz w:val="24"/>
          <w:szCs w:val="24"/>
        </w:rPr>
        <w:t xml:space="preserve"> and components may</w:t>
      </w:r>
      <w:r w:rsidR="002764FE">
        <w:rPr>
          <w:rFonts w:ascii="Times New Roman" w:hAnsi="Times New Roman" w:cs="Times New Roman"/>
          <w:sz w:val="24"/>
          <w:szCs w:val="24"/>
        </w:rPr>
        <w:t xml:space="preserve"> </w:t>
      </w:r>
      <w:r w:rsidRPr="002D0166">
        <w:rPr>
          <w:rFonts w:ascii="Times New Roman" w:hAnsi="Times New Roman" w:cs="Times New Roman"/>
          <w:sz w:val="24"/>
          <w:szCs w:val="24"/>
        </w:rPr>
        <w:t>use</w:t>
      </w:r>
      <w:r w:rsidR="001755C1" w:rsidRPr="002D0166">
        <w:rPr>
          <w:rFonts w:ascii="Times New Roman" w:hAnsi="Times New Roman" w:cs="Times New Roman"/>
          <w:sz w:val="24"/>
          <w:szCs w:val="24"/>
        </w:rPr>
        <w:t xml:space="preserve"> this template</w:t>
      </w:r>
      <w:r w:rsidRPr="002D0166">
        <w:rPr>
          <w:rFonts w:ascii="Times New Roman" w:hAnsi="Times New Roman" w:cs="Times New Roman"/>
          <w:sz w:val="24"/>
          <w:szCs w:val="24"/>
        </w:rPr>
        <w:t xml:space="preserve"> to complete a Basic Continu</w:t>
      </w:r>
      <w:r w:rsidR="001755C1" w:rsidRPr="002D0166">
        <w:rPr>
          <w:rFonts w:ascii="Times New Roman" w:hAnsi="Times New Roman" w:cs="Times New Roman"/>
          <w:sz w:val="24"/>
          <w:szCs w:val="24"/>
        </w:rPr>
        <w:t xml:space="preserve">ity of Operations Plan (COOP).  A COOP is intended to describe </w:t>
      </w:r>
      <w:r w:rsidRPr="002D0166">
        <w:rPr>
          <w:rFonts w:ascii="Times New Roman" w:hAnsi="Times New Roman" w:cs="Times New Roman"/>
          <w:sz w:val="24"/>
          <w:szCs w:val="24"/>
        </w:rPr>
        <w:t xml:space="preserve">how your </w:t>
      </w:r>
      <w:r w:rsidR="00833B0B">
        <w:rPr>
          <w:rFonts w:ascii="Times New Roman" w:hAnsi="Times New Roman" w:cs="Times New Roman"/>
          <w:sz w:val="24"/>
          <w:szCs w:val="24"/>
        </w:rPr>
        <w:t>unit</w:t>
      </w:r>
      <w:r w:rsidRPr="002D0166">
        <w:rPr>
          <w:rFonts w:ascii="Times New Roman" w:hAnsi="Times New Roman" w:cs="Times New Roman"/>
          <w:sz w:val="24"/>
          <w:szCs w:val="24"/>
        </w:rPr>
        <w:t xml:space="preserve"> will operate during an emergency and recover afterwards to be fully operational. The intent is to help you plan not only for major disasters (e.g. total loss of a building, extended campus evacuation) but also lesser interruptions to service (e.g., the </w:t>
      </w:r>
      <w:r w:rsidR="001755C1" w:rsidRPr="002D0166">
        <w:rPr>
          <w:rFonts w:ascii="Times New Roman" w:hAnsi="Times New Roman" w:cs="Times New Roman"/>
          <w:sz w:val="24"/>
          <w:szCs w:val="24"/>
        </w:rPr>
        <w:t xml:space="preserve">network or your </w:t>
      </w:r>
      <w:r w:rsidRPr="002D0166">
        <w:rPr>
          <w:rFonts w:ascii="Times New Roman" w:hAnsi="Times New Roman" w:cs="Times New Roman"/>
          <w:sz w:val="24"/>
          <w:szCs w:val="24"/>
        </w:rPr>
        <w:t>computers are down). It puts planning in perspective and makes it more likely that crisis response will operate smooth</w:t>
      </w:r>
      <w:r w:rsidR="00F0417E" w:rsidRPr="002D0166">
        <w:rPr>
          <w:rFonts w:ascii="Times New Roman" w:hAnsi="Times New Roman" w:cs="Times New Roman"/>
          <w:sz w:val="24"/>
          <w:szCs w:val="24"/>
        </w:rPr>
        <w:t xml:space="preserve">ly. </w:t>
      </w:r>
      <w:r w:rsidR="00833B0B">
        <w:rPr>
          <w:rFonts w:ascii="Times New Roman" w:hAnsi="Times New Roman" w:cs="Times New Roman"/>
          <w:sz w:val="24"/>
          <w:szCs w:val="24"/>
        </w:rPr>
        <w:t>This is your Plan so</w:t>
      </w:r>
      <w:r w:rsidRPr="002D0166">
        <w:rPr>
          <w:rFonts w:ascii="Times New Roman" w:hAnsi="Times New Roman" w:cs="Times New Roman"/>
          <w:sz w:val="24"/>
          <w:szCs w:val="24"/>
        </w:rPr>
        <w:t xml:space="preserve"> feel free to augment this template to meet your needs.</w:t>
      </w:r>
    </w:p>
    <w:p w:rsidR="00573B5D" w:rsidRPr="002D0166" w:rsidRDefault="00F94BC7" w:rsidP="002D01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D0166">
        <w:rPr>
          <w:rFonts w:ascii="Times New Roman" w:hAnsi="Times New Roman" w:cs="Times New Roman"/>
          <w:sz w:val="24"/>
          <w:szCs w:val="24"/>
        </w:rPr>
        <w:t>The goals of a COOP and recovery are:</w:t>
      </w:r>
    </w:p>
    <w:p w:rsidR="00F94BC7" w:rsidRPr="002D0166" w:rsidRDefault="00F94BC7" w:rsidP="002D0166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D0166">
        <w:rPr>
          <w:rFonts w:ascii="Times New Roman" w:hAnsi="Times New Roman" w:cs="Times New Roman"/>
          <w:sz w:val="24"/>
          <w:szCs w:val="24"/>
        </w:rPr>
        <w:t>To ensure that maximum possible service levels are maintained during an event</w:t>
      </w:r>
      <w:r w:rsidR="001755C1" w:rsidRPr="002D0166">
        <w:rPr>
          <w:rFonts w:ascii="Times New Roman" w:hAnsi="Times New Roman" w:cs="Times New Roman"/>
          <w:sz w:val="24"/>
          <w:szCs w:val="24"/>
        </w:rPr>
        <w:t>, and</w:t>
      </w:r>
    </w:p>
    <w:p w:rsidR="00F94BC7" w:rsidRDefault="00F94BC7" w:rsidP="002D0166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0166">
        <w:rPr>
          <w:rFonts w:ascii="Times New Roman" w:hAnsi="Times New Roman" w:cs="Times New Roman"/>
          <w:sz w:val="24"/>
          <w:szCs w:val="24"/>
        </w:rPr>
        <w:t xml:space="preserve">To ensure that </w:t>
      </w:r>
      <w:r w:rsidR="002764FE">
        <w:rPr>
          <w:rFonts w:ascii="Times New Roman" w:hAnsi="Times New Roman" w:cs="Times New Roman"/>
          <w:sz w:val="24"/>
          <w:szCs w:val="24"/>
        </w:rPr>
        <w:t>units</w:t>
      </w:r>
      <w:r w:rsidRPr="002D0166">
        <w:rPr>
          <w:rFonts w:ascii="Times New Roman" w:hAnsi="Times New Roman" w:cs="Times New Roman"/>
          <w:sz w:val="24"/>
          <w:szCs w:val="24"/>
        </w:rPr>
        <w:t xml:space="preserve"> recover from interruptions as quickly as possible</w:t>
      </w:r>
    </w:p>
    <w:p w:rsidR="00F94BC7" w:rsidRDefault="00EA2B2A" w:rsidP="002D0166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ensure the continuance of essential functions</w:t>
      </w:r>
    </w:p>
    <w:p w:rsidR="0078149D" w:rsidRPr="0078149D" w:rsidRDefault="0078149D" w:rsidP="0078149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73B5D" w:rsidRDefault="0078149D" w:rsidP="002D0166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refer to the “Instructions for Completing the Basic COOP” at the end of the template.</w:t>
      </w:r>
    </w:p>
    <w:p w:rsidR="0078149D" w:rsidRPr="002D0166" w:rsidRDefault="0078149D" w:rsidP="002D0166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EA2B2A" w:rsidRDefault="00EA2B2A" w:rsidP="002D0166">
      <w:pPr>
        <w:rPr>
          <w:rFonts w:ascii="Times New Roman" w:hAnsi="Times New Roman" w:cs="Times New Roman"/>
          <w:sz w:val="24"/>
          <w:szCs w:val="24"/>
        </w:rPr>
      </w:pPr>
    </w:p>
    <w:p w:rsidR="00573B5D" w:rsidRPr="00EA2B2A" w:rsidRDefault="00EA2B2A" w:rsidP="002D01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Completion Date:_______________</w:t>
      </w:r>
      <w:r w:rsidRPr="00EA2B2A">
        <w:rPr>
          <w:rFonts w:ascii="Times New Roman" w:hAnsi="Times New Roman" w:cs="Times New Roman"/>
          <w:b/>
          <w:sz w:val="24"/>
          <w:szCs w:val="24"/>
        </w:rPr>
        <w:tab/>
      </w:r>
      <w:r w:rsidRPr="00EA2B2A">
        <w:rPr>
          <w:rFonts w:ascii="Times New Roman" w:hAnsi="Times New Roman" w:cs="Times New Roman"/>
          <w:b/>
          <w:sz w:val="24"/>
          <w:szCs w:val="24"/>
        </w:rPr>
        <w:tab/>
        <w:t>Revision Date:_______________</w:t>
      </w:r>
    </w:p>
    <w:p w:rsidR="0078149D" w:rsidRPr="002D0166" w:rsidRDefault="0078149D" w:rsidP="002D0166">
      <w:pPr>
        <w:rPr>
          <w:rFonts w:ascii="Times New Roman" w:hAnsi="Times New Roman" w:cs="Times New Roman"/>
          <w:sz w:val="24"/>
          <w:szCs w:val="24"/>
        </w:rPr>
      </w:pPr>
    </w:p>
    <w:p w:rsidR="002764FE" w:rsidRDefault="002764FE" w:rsidP="002D016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Unit:</w:t>
      </w:r>
    </w:p>
    <w:p w:rsidR="002764FE" w:rsidRPr="002764FE" w:rsidRDefault="002764FE" w:rsidP="002764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3B5D" w:rsidRPr="002D0166" w:rsidRDefault="00573B5D" w:rsidP="002D016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0166">
        <w:rPr>
          <w:rFonts w:ascii="Times New Roman" w:hAnsi="Times New Roman" w:cs="Times New Roman"/>
          <w:sz w:val="24"/>
          <w:szCs w:val="24"/>
        </w:rPr>
        <w:t>Unit Head of Operations:</w:t>
      </w:r>
    </w:p>
    <w:p w:rsidR="00792962" w:rsidRPr="002D0166" w:rsidRDefault="00833B0B" w:rsidP="002D0166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Examples: </w:t>
      </w:r>
      <w:r w:rsidR="00792962" w:rsidRPr="002D0166">
        <w:rPr>
          <w:rFonts w:ascii="Times New Roman" w:hAnsi="Times New Roman" w:cs="Times New Roman"/>
          <w:i/>
          <w:sz w:val="24"/>
          <w:szCs w:val="24"/>
        </w:rPr>
        <w:t xml:space="preserve">AVP, Dean, Director, </w:t>
      </w:r>
      <w:r>
        <w:rPr>
          <w:rFonts w:ascii="Times New Roman" w:hAnsi="Times New Roman" w:cs="Times New Roman"/>
          <w:i/>
          <w:sz w:val="24"/>
          <w:szCs w:val="24"/>
        </w:rPr>
        <w:t>or</w:t>
      </w:r>
      <w:r w:rsidR="00792962" w:rsidRPr="002D0166">
        <w:rPr>
          <w:rFonts w:ascii="Times New Roman" w:hAnsi="Times New Roman" w:cs="Times New Roman"/>
          <w:i/>
          <w:sz w:val="24"/>
          <w:szCs w:val="24"/>
        </w:rPr>
        <w:t xml:space="preserve"> Manager.</w:t>
      </w:r>
    </w:p>
    <w:p w:rsidR="00573B5D" w:rsidRPr="002D0166" w:rsidRDefault="00573B5D" w:rsidP="002D0166">
      <w:pPr>
        <w:pStyle w:val="ListParagraph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D0166">
        <w:rPr>
          <w:rFonts w:ascii="Times New Roman" w:hAnsi="Times New Roman" w:cs="Times New Roman"/>
          <w:sz w:val="24"/>
          <w:szCs w:val="24"/>
        </w:rPr>
        <w:t>Phone</w:t>
      </w:r>
      <w:r w:rsidR="00792962" w:rsidRPr="002D0166">
        <w:rPr>
          <w:rFonts w:ascii="Times New Roman" w:hAnsi="Times New Roman" w:cs="Times New Roman"/>
          <w:sz w:val="24"/>
          <w:szCs w:val="24"/>
        </w:rPr>
        <w:t>:</w:t>
      </w:r>
    </w:p>
    <w:p w:rsidR="00573B5D" w:rsidRPr="002D0166" w:rsidRDefault="00792962" w:rsidP="002D0166">
      <w:pPr>
        <w:pStyle w:val="ListParagraph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D0166">
        <w:rPr>
          <w:rFonts w:ascii="Times New Roman" w:hAnsi="Times New Roman" w:cs="Times New Roman"/>
          <w:sz w:val="24"/>
          <w:szCs w:val="24"/>
        </w:rPr>
        <w:t>Cell:</w:t>
      </w:r>
    </w:p>
    <w:p w:rsidR="00573B5D" w:rsidRPr="002D0166" w:rsidRDefault="00792962" w:rsidP="002D0166">
      <w:pPr>
        <w:pStyle w:val="ListParagraph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D0166">
        <w:rPr>
          <w:rFonts w:ascii="Times New Roman" w:hAnsi="Times New Roman" w:cs="Times New Roman"/>
          <w:sz w:val="24"/>
          <w:szCs w:val="24"/>
        </w:rPr>
        <w:t>E-mail:</w:t>
      </w:r>
    </w:p>
    <w:p w:rsidR="007331B4" w:rsidRPr="002D0166" w:rsidRDefault="007331B4" w:rsidP="002D016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73B5D" w:rsidRPr="002D0166" w:rsidRDefault="00573B5D" w:rsidP="002D016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0166">
        <w:rPr>
          <w:rFonts w:ascii="Times New Roman" w:hAnsi="Times New Roman" w:cs="Times New Roman"/>
          <w:sz w:val="24"/>
          <w:szCs w:val="24"/>
        </w:rPr>
        <w:t>Plan Developer/C</w:t>
      </w:r>
      <w:r w:rsidR="00833B0B">
        <w:rPr>
          <w:rFonts w:ascii="Times New Roman" w:hAnsi="Times New Roman" w:cs="Times New Roman"/>
          <w:sz w:val="24"/>
          <w:szCs w:val="24"/>
        </w:rPr>
        <w:t>oordinator</w:t>
      </w:r>
      <w:r w:rsidR="002764FE">
        <w:rPr>
          <w:rFonts w:ascii="Times New Roman" w:hAnsi="Times New Roman" w:cs="Times New Roman"/>
          <w:sz w:val="24"/>
          <w:szCs w:val="24"/>
        </w:rPr>
        <w:t>:</w:t>
      </w:r>
    </w:p>
    <w:p w:rsidR="00573B5D" w:rsidRPr="002D0166" w:rsidRDefault="00573B5D" w:rsidP="002D0166">
      <w:pPr>
        <w:pStyle w:val="ListParagraph"/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D0166">
        <w:rPr>
          <w:rFonts w:ascii="Times New Roman" w:hAnsi="Times New Roman" w:cs="Times New Roman"/>
          <w:sz w:val="24"/>
          <w:szCs w:val="24"/>
        </w:rPr>
        <w:t>Phone</w:t>
      </w:r>
      <w:r w:rsidR="00792962" w:rsidRPr="002D0166">
        <w:rPr>
          <w:rFonts w:ascii="Times New Roman" w:hAnsi="Times New Roman" w:cs="Times New Roman"/>
          <w:sz w:val="24"/>
          <w:szCs w:val="24"/>
        </w:rPr>
        <w:t>:</w:t>
      </w:r>
    </w:p>
    <w:p w:rsidR="00573B5D" w:rsidRPr="002D0166" w:rsidRDefault="00573B5D" w:rsidP="002D0166">
      <w:pPr>
        <w:pStyle w:val="ListParagraph"/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D0166">
        <w:rPr>
          <w:rFonts w:ascii="Times New Roman" w:hAnsi="Times New Roman" w:cs="Times New Roman"/>
          <w:sz w:val="24"/>
          <w:szCs w:val="24"/>
        </w:rPr>
        <w:t>Cell</w:t>
      </w:r>
      <w:r w:rsidR="00792962" w:rsidRPr="002D0166">
        <w:rPr>
          <w:rFonts w:ascii="Times New Roman" w:hAnsi="Times New Roman" w:cs="Times New Roman"/>
          <w:sz w:val="24"/>
          <w:szCs w:val="24"/>
        </w:rPr>
        <w:t>:</w:t>
      </w:r>
    </w:p>
    <w:p w:rsidR="00573B5D" w:rsidRPr="002D0166" w:rsidRDefault="00573B5D" w:rsidP="002D0166">
      <w:pPr>
        <w:pStyle w:val="ListParagraph"/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D0166">
        <w:rPr>
          <w:rFonts w:ascii="Times New Roman" w:hAnsi="Times New Roman" w:cs="Times New Roman"/>
          <w:sz w:val="24"/>
          <w:szCs w:val="24"/>
        </w:rPr>
        <w:t>E-mail</w:t>
      </w:r>
      <w:r w:rsidR="00792962" w:rsidRPr="002D0166">
        <w:rPr>
          <w:rFonts w:ascii="Times New Roman" w:hAnsi="Times New Roman" w:cs="Times New Roman"/>
          <w:sz w:val="24"/>
          <w:szCs w:val="24"/>
        </w:rPr>
        <w:t>:</w:t>
      </w:r>
    </w:p>
    <w:p w:rsidR="007331B4" w:rsidRPr="002D0166" w:rsidRDefault="007331B4" w:rsidP="002D0166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792962" w:rsidRPr="00EA2B2A" w:rsidRDefault="00833B0B" w:rsidP="00EA2B2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 </w:t>
      </w:r>
      <w:r w:rsidR="00405FA0" w:rsidRPr="002D0166">
        <w:rPr>
          <w:rFonts w:ascii="Times New Roman" w:hAnsi="Times New Roman" w:cs="Times New Roman"/>
          <w:sz w:val="24"/>
          <w:szCs w:val="24"/>
        </w:rPr>
        <w:t xml:space="preserve">Leadership Succession </w:t>
      </w:r>
      <w:r w:rsidR="00405FA0" w:rsidRPr="002D0166">
        <w:rPr>
          <w:rFonts w:ascii="Times New Roman" w:hAnsi="Times New Roman" w:cs="Times New Roman"/>
          <w:i/>
          <w:sz w:val="24"/>
          <w:szCs w:val="24"/>
        </w:rPr>
        <w:t>(head of operations, first successor, second successor, third successor):</w:t>
      </w:r>
      <w:r w:rsidR="00EA2B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2962" w:rsidRPr="00EA2B2A">
        <w:rPr>
          <w:rFonts w:ascii="Times New Roman" w:hAnsi="Times New Roman" w:cs="Times New Roman"/>
          <w:i/>
          <w:sz w:val="24"/>
          <w:szCs w:val="24"/>
        </w:rPr>
        <w:t xml:space="preserve">Example:  Head:  </w:t>
      </w:r>
      <w:r w:rsidRPr="00EA2B2A">
        <w:rPr>
          <w:rFonts w:ascii="Times New Roman" w:hAnsi="Times New Roman" w:cs="Times New Roman"/>
          <w:i/>
          <w:sz w:val="24"/>
          <w:szCs w:val="24"/>
        </w:rPr>
        <w:t>Dean/</w:t>
      </w:r>
      <w:r w:rsidR="00792962" w:rsidRPr="00EA2B2A">
        <w:rPr>
          <w:rFonts w:ascii="Times New Roman" w:hAnsi="Times New Roman" w:cs="Times New Roman"/>
          <w:i/>
          <w:sz w:val="24"/>
          <w:szCs w:val="24"/>
        </w:rPr>
        <w:t>Director.  1</w:t>
      </w:r>
      <w:r w:rsidR="00792962" w:rsidRPr="00EA2B2A">
        <w:rPr>
          <w:rFonts w:ascii="Times New Roman" w:hAnsi="Times New Roman" w:cs="Times New Roman"/>
          <w:i/>
          <w:sz w:val="24"/>
          <w:szCs w:val="24"/>
          <w:vertAlign w:val="superscript"/>
        </w:rPr>
        <w:t>st</w:t>
      </w:r>
      <w:r w:rsidRPr="00EA2B2A">
        <w:rPr>
          <w:rFonts w:ascii="Times New Roman" w:hAnsi="Times New Roman" w:cs="Times New Roman"/>
          <w:i/>
          <w:sz w:val="24"/>
          <w:szCs w:val="24"/>
        </w:rPr>
        <w:t xml:space="preserve">-Associate Dean/ </w:t>
      </w:r>
      <w:r w:rsidR="00792962" w:rsidRPr="00EA2B2A">
        <w:rPr>
          <w:rFonts w:ascii="Times New Roman" w:hAnsi="Times New Roman" w:cs="Times New Roman"/>
          <w:i/>
          <w:sz w:val="24"/>
          <w:szCs w:val="24"/>
        </w:rPr>
        <w:t>Director.  2</w:t>
      </w:r>
      <w:r w:rsidR="00792962" w:rsidRPr="00EA2B2A">
        <w:rPr>
          <w:rFonts w:ascii="Times New Roman" w:hAnsi="Times New Roman" w:cs="Times New Roman"/>
          <w:i/>
          <w:sz w:val="24"/>
          <w:szCs w:val="24"/>
          <w:vertAlign w:val="superscript"/>
        </w:rPr>
        <w:t>nd-</w:t>
      </w:r>
      <w:r w:rsidR="00792962" w:rsidRPr="00EA2B2A">
        <w:rPr>
          <w:rFonts w:ascii="Times New Roman" w:hAnsi="Times New Roman" w:cs="Times New Roman"/>
          <w:i/>
          <w:sz w:val="24"/>
          <w:szCs w:val="24"/>
        </w:rPr>
        <w:t>-Office Mgr.  3</w:t>
      </w:r>
      <w:r w:rsidR="00792962" w:rsidRPr="00EA2B2A">
        <w:rPr>
          <w:rFonts w:ascii="Times New Roman" w:hAnsi="Times New Roman" w:cs="Times New Roman"/>
          <w:i/>
          <w:sz w:val="24"/>
          <w:szCs w:val="24"/>
          <w:vertAlign w:val="superscript"/>
        </w:rPr>
        <w:t>rd</w:t>
      </w:r>
      <w:r w:rsidRPr="00EA2B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2962" w:rsidRPr="00EA2B2A">
        <w:rPr>
          <w:rFonts w:ascii="Times New Roman" w:hAnsi="Times New Roman" w:cs="Times New Roman"/>
          <w:i/>
          <w:sz w:val="24"/>
          <w:szCs w:val="24"/>
        </w:rPr>
        <w:t xml:space="preserve">Assistant to </w:t>
      </w:r>
      <w:r w:rsidRPr="00EA2B2A">
        <w:rPr>
          <w:rFonts w:ascii="Times New Roman" w:hAnsi="Times New Roman" w:cs="Times New Roman"/>
          <w:i/>
          <w:sz w:val="24"/>
          <w:szCs w:val="24"/>
        </w:rPr>
        <w:t>Dean/</w:t>
      </w:r>
      <w:r w:rsidR="00792962" w:rsidRPr="00EA2B2A">
        <w:rPr>
          <w:rFonts w:ascii="Times New Roman" w:hAnsi="Times New Roman" w:cs="Times New Roman"/>
          <w:i/>
          <w:sz w:val="24"/>
          <w:szCs w:val="24"/>
        </w:rPr>
        <w:t>Director.</w:t>
      </w:r>
    </w:p>
    <w:p w:rsidR="00E75F69" w:rsidRPr="002D0166" w:rsidRDefault="00E75F69" w:rsidP="002D0166">
      <w:pPr>
        <w:pStyle w:val="ListParagraph"/>
        <w:ind w:left="36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9360" w:type="dxa"/>
        <w:tblInd w:w="288" w:type="dxa"/>
        <w:tblLook w:val="04A0" w:firstRow="1" w:lastRow="0" w:firstColumn="1" w:lastColumn="0" w:noHBand="0" w:noVBand="1"/>
      </w:tblPr>
      <w:tblGrid>
        <w:gridCol w:w="1710"/>
        <w:gridCol w:w="2790"/>
        <w:gridCol w:w="2070"/>
        <w:gridCol w:w="2790"/>
      </w:tblGrid>
      <w:tr w:rsidR="002764FE" w:rsidRPr="002D0166" w:rsidTr="00DF010A">
        <w:tc>
          <w:tcPr>
            <w:tcW w:w="1710" w:type="dxa"/>
          </w:tcPr>
          <w:p w:rsidR="002764FE" w:rsidRPr="002D0166" w:rsidRDefault="002764FE" w:rsidP="002D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2764FE" w:rsidRPr="00DF010A" w:rsidRDefault="002764FE" w:rsidP="002D0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10A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070" w:type="dxa"/>
          </w:tcPr>
          <w:p w:rsidR="002764FE" w:rsidRPr="00DF010A" w:rsidRDefault="002764FE" w:rsidP="002D0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10A">
              <w:rPr>
                <w:rFonts w:ascii="Times New Roman" w:hAnsi="Times New Roman" w:cs="Times New Roman"/>
                <w:b/>
                <w:sz w:val="24"/>
                <w:szCs w:val="24"/>
              </w:rPr>
              <w:t>Phone number</w:t>
            </w:r>
          </w:p>
        </w:tc>
        <w:tc>
          <w:tcPr>
            <w:tcW w:w="2790" w:type="dxa"/>
          </w:tcPr>
          <w:p w:rsidR="002764FE" w:rsidRPr="00DF010A" w:rsidRDefault="002764FE" w:rsidP="002D0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10A">
              <w:rPr>
                <w:rFonts w:ascii="Times New Roman" w:hAnsi="Times New Roman" w:cs="Times New Roman"/>
                <w:b/>
                <w:sz w:val="24"/>
                <w:szCs w:val="24"/>
              </w:rPr>
              <w:t>Alternate phone number</w:t>
            </w:r>
          </w:p>
        </w:tc>
      </w:tr>
      <w:tr w:rsidR="002764FE" w:rsidRPr="002D0166" w:rsidTr="00DF010A">
        <w:tc>
          <w:tcPr>
            <w:tcW w:w="1710" w:type="dxa"/>
          </w:tcPr>
          <w:p w:rsidR="002764FE" w:rsidRPr="00DF010A" w:rsidRDefault="002764FE" w:rsidP="002D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Head</w:t>
            </w:r>
          </w:p>
        </w:tc>
        <w:tc>
          <w:tcPr>
            <w:tcW w:w="2790" w:type="dxa"/>
          </w:tcPr>
          <w:p w:rsidR="002764FE" w:rsidRPr="002D0166" w:rsidRDefault="002764FE" w:rsidP="002D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2764FE" w:rsidRPr="002D0166" w:rsidRDefault="002764FE" w:rsidP="002D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2764FE" w:rsidRPr="002D0166" w:rsidRDefault="002764FE" w:rsidP="002D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4FE" w:rsidRPr="002D0166" w:rsidTr="00DF010A">
        <w:tc>
          <w:tcPr>
            <w:tcW w:w="1710" w:type="dxa"/>
          </w:tcPr>
          <w:p w:rsidR="002764FE" w:rsidRPr="00DF010A" w:rsidRDefault="002764FE" w:rsidP="002D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01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DF010A">
              <w:rPr>
                <w:rFonts w:ascii="Times New Roman" w:hAnsi="Times New Roman" w:cs="Times New Roman"/>
                <w:sz w:val="24"/>
                <w:szCs w:val="24"/>
              </w:rPr>
              <w:t xml:space="preserve"> Successor</w:t>
            </w:r>
          </w:p>
        </w:tc>
        <w:tc>
          <w:tcPr>
            <w:tcW w:w="2790" w:type="dxa"/>
          </w:tcPr>
          <w:p w:rsidR="002764FE" w:rsidRPr="002D0166" w:rsidRDefault="002764FE" w:rsidP="002D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2764FE" w:rsidRPr="002D0166" w:rsidRDefault="002764FE" w:rsidP="002D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2764FE" w:rsidRPr="002D0166" w:rsidRDefault="002764FE" w:rsidP="002D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4FE" w:rsidRPr="002D0166" w:rsidTr="00DF010A">
        <w:tc>
          <w:tcPr>
            <w:tcW w:w="1710" w:type="dxa"/>
          </w:tcPr>
          <w:p w:rsidR="002764FE" w:rsidRPr="00DF010A" w:rsidRDefault="002764FE" w:rsidP="002D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1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01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DF010A">
              <w:rPr>
                <w:rFonts w:ascii="Times New Roman" w:hAnsi="Times New Roman" w:cs="Times New Roman"/>
                <w:sz w:val="24"/>
                <w:szCs w:val="24"/>
              </w:rPr>
              <w:t xml:space="preserve"> Successor</w:t>
            </w:r>
          </w:p>
        </w:tc>
        <w:tc>
          <w:tcPr>
            <w:tcW w:w="2790" w:type="dxa"/>
          </w:tcPr>
          <w:p w:rsidR="002764FE" w:rsidRPr="002D0166" w:rsidRDefault="002764FE" w:rsidP="002D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2764FE" w:rsidRPr="002D0166" w:rsidRDefault="002764FE" w:rsidP="002D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2764FE" w:rsidRPr="002D0166" w:rsidRDefault="002764FE" w:rsidP="002D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4FE" w:rsidRPr="002D0166" w:rsidTr="00DF010A">
        <w:tc>
          <w:tcPr>
            <w:tcW w:w="1710" w:type="dxa"/>
          </w:tcPr>
          <w:p w:rsidR="002764FE" w:rsidRPr="00DF010A" w:rsidRDefault="002764FE" w:rsidP="002D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1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F01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DF010A">
              <w:rPr>
                <w:rFonts w:ascii="Times New Roman" w:hAnsi="Times New Roman" w:cs="Times New Roman"/>
                <w:sz w:val="24"/>
                <w:szCs w:val="24"/>
              </w:rPr>
              <w:t xml:space="preserve"> Successor</w:t>
            </w:r>
          </w:p>
        </w:tc>
        <w:tc>
          <w:tcPr>
            <w:tcW w:w="2790" w:type="dxa"/>
          </w:tcPr>
          <w:p w:rsidR="002764FE" w:rsidRPr="002D0166" w:rsidRDefault="002764FE" w:rsidP="002D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2764FE" w:rsidRPr="002D0166" w:rsidRDefault="002764FE" w:rsidP="002D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2764FE" w:rsidRPr="002D0166" w:rsidRDefault="002764FE" w:rsidP="002D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4FE" w:rsidRPr="002D0166" w:rsidTr="00DF010A">
        <w:tc>
          <w:tcPr>
            <w:tcW w:w="1710" w:type="dxa"/>
          </w:tcPr>
          <w:p w:rsidR="002764FE" w:rsidRPr="00DF010A" w:rsidRDefault="002764FE" w:rsidP="002D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2764FE" w:rsidRPr="002D0166" w:rsidRDefault="002764FE" w:rsidP="002D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2764FE" w:rsidRPr="002D0166" w:rsidRDefault="002764FE" w:rsidP="002D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2764FE" w:rsidRPr="002D0166" w:rsidRDefault="002764FE" w:rsidP="002D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31B4" w:rsidRPr="002D0166" w:rsidRDefault="007331B4" w:rsidP="007618D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1A13" w:rsidRPr="002D0166" w:rsidRDefault="00611A13" w:rsidP="002D016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0166">
        <w:rPr>
          <w:rFonts w:ascii="Times New Roman" w:hAnsi="Times New Roman" w:cs="Times New Roman"/>
          <w:sz w:val="24"/>
          <w:szCs w:val="24"/>
        </w:rPr>
        <w:t xml:space="preserve">Emergency Communication </w:t>
      </w:r>
      <w:r w:rsidR="002764FE">
        <w:rPr>
          <w:rFonts w:ascii="Times New Roman" w:hAnsi="Times New Roman" w:cs="Times New Roman"/>
          <w:i/>
          <w:sz w:val="24"/>
          <w:szCs w:val="24"/>
        </w:rPr>
        <w:t xml:space="preserve">(phone, </w:t>
      </w:r>
      <w:r w:rsidRPr="002D0166">
        <w:rPr>
          <w:rFonts w:ascii="Times New Roman" w:hAnsi="Times New Roman" w:cs="Times New Roman"/>
          <w:i/>
          <w:sz w:val="24"/>
          <w:szCs w:val="24"/>
        </w:rPr>
        <w:t xml:space="preserve">email </w:t>
      </w:r>
      <w:r w:rsidR="002764FE">
        <w:rPr>
          <w:rFonts w:ascii="Times New Roman" w:hAnsi="Times New Roman" w:cs="Times New Roman"/>
          <w:i/>
          <w:sz w:val="24"/>
          <w:szCs w:val="24"/>
        </w:rPr>
        <w:t xml:space="preserve">or website </w:t>
      </w:r>
      <w:r w:rsidRPr="002D0166">
        <w:rPr>
          <w:rFonts w:ascii="Times New Roman" w:hAnsi="Times New Roman" w:cs="Times New Roman"/>
          <w:i/>
          <w:sz w:val="24"/>
          <w:szCs w:val="24"/>
        </w:rPr>
        <w:t>where faculty and staff can communicate):</w:t>
      </w:r>
    </w:p>
    <w:p w:rsidR="00611A13" w:rsidRPr="002D0166" w:rsidRDefault="00611A13" w:rsidP="002D0166">
      <w:pPr>
        <w:pStyle w:val="ListParagraph"/>
        <w:numPr>
          <w:ilvl w:val="0"/>
          <w:numId w:val="4"/>
        </w:numPr>
        <w:ind w:left="720" w:hanging="270"/>
        <w:jc w:val="both"/>
        <w:rPr>
          <w:rFonts w:ascii="Times New Roman" w:hAnsi="Times New Roman" w:cs="Times New Roman"/>
          <w:sz w:val="24"/>
          <w:szCs w:val="24"/>
        </w:rPr>
      </w:pPr>
      <w:r w:rsidRPr="002D0166">
        <w:rPr>
          <w:rFonts w:ascii="Times New Roman" w:hAnsi="Times New Roman" w:cs="Times New Roman"/>
          <w:sz w:val="24"/>
          <w:szCs w:val="24"/>
        </w:rPr>
        <w:t>Phone</w:t>
      </w:r>
      <w:r w:rsidR="00E75F69" w:rsidRPr="002D0166">
        <w:rPr>
          <w:rFonts w:ascii="Times New Roman" w:hAnsi="Times New Roman" w:cs="Times New Roman"/>
          <w:sz w:val="24"/>
          <w:szCs w:val="24"/>
        </w:rPr>
        <w:t>:</w:t>
      </w:r>
    </w:p>
    <w:p w:rsidR="00611A13" w:rsidRDefault="00611A13" w:rsidP="002D0166">
      <w:pPr>
        <w:pStyle w:val="ListParagraph"/>
        <w:numPr>
          <w:ilvl w:val="0"/>
          <w:numId w:val="4"/>
        </w:numPr>
        <w:ind w:left="720" w:hanging="270"/>
        <w:jc w:val="both"/>
        <w:rPr>
          <w:rFonts w:ascii="Times New Roman" w:hAnsi="Times New Roman" w:cs="Times New Roman"/>
          <w:sz w:val="24"/>
          <w:szCs w:val="24"/>
        </w:rPr>
      </w:pPr>
      <w:r w:rsidRPr="002D0166">
        <w:rPr>
          <w:rFonts w:ascii="Times New Roman" w:hAnsi="Times New Roman" w:cs="Times New Roman"/>
          <w:sz w:val="24"/>
          <w:szCs w:val="24"/>
        </w:rPr>
        <w:t>E-mail</w:t>
      </w:r>
      <w:r w:rsidR="00E75F69" w:rsidRPr="002D0166">
        <w:rPr>
          <w:rFonts w:ascii="Times New Roman" w:hAnsi="Times New Roman" w:cs="Times New Roman"/>
          <w:sz w:val="24"/>
          <w:szCs w:val="24"/>
        </w:rPr>
        <w:t>:</w:t>
      </w:r>
    </w:p>
    <w:p w:rsidR="002764FE" w:rsidRPr="002D0166" w:rsidRDefault="002764FE" w:rsidP="002D0166">
      <w:pPr>
        <w:pStyle w:val="ListParagraph"/>
        <w:numPr>
          <w:ilvl w:val="0"/>
          <w:numId w:val="4"/>
        </w:numPr>
        <w:ind w:left="72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Website:</w:t>
      </w:r>
    </w:p>
    <w:p w:rsidR="000D2B4E" w:rsidRPr="002D0166" w:rsidRDefault="000D2B4E" w:rsidP="002D0166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9E0AAE" w:rsidRPr="002D0166" w:rsidRDefault="00611A13" w:rsidP="002D016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0166">
        <w:rPr>
          <w:rFonts w:ascii="Times New Roman" w:hAnsi="Times New Roman" w:cs="Times New Roman"/>
          <w:sz w:val="24"/>
          <w:szCs w:val="24"/>
        </w:rPr>
        <w:t xml:space="preserve">Describe the priority operations of your </w:t>
      </w:r>
      <w:r w:rsidR="00833B0B">
        <w:rPr>
          <w:rFonts w:ascii="Times New Roman" w:hAnsi="Times New Roman" w:cs="Times New Roman"/>
          <w:sz w:val="24"/>
          <w:szCs w:val="24"/>
        </w:rPr>
        <w:t>unit</w:t>
      </w:r>
      <w:r w:rsidRPr="002D0166">
        <w:rPr>
          <w:rFonts w:ascii="Times New Roman" w:hAnsi="Times New Roman" w:cs="Times New Roman"/>
          <w:sz w:val="24"/>
          <w:szCs w:val="24"/>
        </w:rPr>
        <w:t>:</w:t>
      </w:r>
    </w:p>
    <w:p w:rsidR="007331B4" w:rsidRPr="002D0166" w:rsidRDefault="007331B4" w:rsidP="002D0166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0166">
        <w:rPr>
          <w:rFonts w:ascii="Times New Roman" w:hAnsi="Times New Roman" w:cs="Times New Roman"/>
          <w:i/>
          <w:sz w:val="24"/>
          <w:szCs w:val="24"/>
        </w:rPr>
        <w:t>Example</w:t>
      </w:r>
      <w:r w:rsidR="009E0AAE" w:rsidRPr="002D0166">
        <w:rPr>
          <w:rFonts w:ascii="Times New Roman" w:hAnsi="Times New Roman" w:cs="Times New Roman"/>
          <w:i/>
          <w:sz w:val="24"/>
          <w:szCs w:val="24"/>
        </w:rPr>
        <w:t>s</w:t>
      </w:r>
      <w:r w:rsidRPr="002D0166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9E0AAE" w:rsidRPr="002D0166">
        <w:rPr>
          <w:rFonts w:ascii="Times New Roman" w:hAnsi="Times New Roman" w:cs="Times New Roman"/>
          <w:i/>
          <w:sz w:val="24"/>
          <w:szCs w:val="24"/>
        </w:rPr>
        <w:t xml:space="preserve">a. </w:t>
      </w:r>
      <w:r w:rsidRPr="002D0166">
        <w:rPr>
          <w:rFonts w:ascii="Times New Roman" w:hAnsi="Times New Roman" w:cs="Times New Roman"/>
          <w:i/>
          <w:sz w:val="24"/>
          <w:szCs w:val="24"/>
        </w:rPr>
        <w:t>Provide central information technology for UND.</w:t>
      </w:r>
    </w:p>
    <w:p w:rsidR="007618DC" w:rsidRPr="007618DC" w:rsidRDefault="007618DC" w:rsidP="007618DC">
      <w:pPr>
        <w:framePr w:w="8717" w:h="4321" w:hSpace="180" w:wrap="around" w:vAnchor="text" w:hAnchor="page" w:x="2036" w:y="6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7331B4" w:rsidRPr="002D0166" w:rsidRDefault="009E0AAE" w:rsidP="002D0166">
      <w:pPr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0166">
        <w:rPr>
          <w:rFonts w:ascii="Times New Roman" w:hAnsi="Times New Roman" w:cs="Times New Roman"/>
          <w:i/>
          <w:sz w:val="24"/>
          <w:szCs w:val="24"/>
        </w:rPr>
        <w:t xml:space="preserve">b. </w:t>
      </w:r>
      <w:r w:rsidR="000D2B4E" w:rsidRPr="002D0166">
        <w:rPr>
          <w:rFonts w:ascii="Times New Roman" w:hAnsi="Times New Roman" w:cs="Times New Roman"/>
          <w:i/>
          <w:sz w:val="24"/>
          <w:szCs w:val="24"/>
        </w:rPr>
        <w:t>Assist</w:t>
      </w:r>
      <w:r w:rsidR="007331B4" w:rsidRPr="002D0166">
        <w:rPr>
          <w:rFonts w:ascii="Times New Roman" w:hAnsi="Times New Roman" w:cs="Times New Roman"/>
          <w:i/>
          <w:sz w:val="24"/>
          <w:szCs w:val="24"/>
        </w:rPr>
        <w:t xml:space="preserve"> students with resumes/cover letter critiques, job search and practice</w:t>
      </w:r>
      <w:r w:rsidR="007331B4" w:rsidRPr="002D0166">
        <w:rPr>
          <w:rFonts w:ascii="Times New Roman" w:hAnsi="Times New Roman" w:cs="Times New Roman"/>
          <w:sz w:val="24"/>
          <w:szCs w:val="24"/>
        </w:rPr>
        <w:t xml:space="preserve"> </w:t>
      </w:r>
      <w:r w:rsidR="007331B4" w:rsidRPr="002D0166">
        <w:rPr>
          <w:rFonts w:ascii="Times New Roman" w:hAnsi="Times New Roman" w:cs="Times New Roman"/>
          <w:i/>
          <w:sz w:val="24"/>
          <w:szCs w:val="24"/>
        </w:rPr>
        <w:t>interviews</w:t>
      </w:r>
      <w:r w:rsidR="002764FE">
        <w:rPr>
          <w:rFonts w:ascii="Times New Roman" w:hAnsi="Times New Roman" w:cs="Times New Roman"/>
          <w:i/>
          <w:sz w:val="24"/>
          <w:szCs w:val="24"/>
        </w:rPr>
        <w:t>.</w:t>
      </w:r>
    </w:p>
    <w:p w:rsidR="001F5A65" w:rsidRPr="007618DC" w:rsidRDefault="001F5A65" w:rsidP="007618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1A13" w:rsidRPr="002D0166" w:rsidRDefault="00833B0B" w:rsidP="002D016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describe your unit</w:t>
      </w:r>
      <w:r w:rsidR="004C356C">
        <w:rPr>
          <w:rFonts w:ascii="Times New Roman" w:hAnsi="Times New Roman" w:cs="Times New Roman"/>
          <w:sz w:val="24"/>
          <w:szCs w:val="24"/>
        </w:rPr>
        <w:t>’s work-at-</w:t>
      </w:r>
      <w:r w:rsidR="00611A13" w:rsidRPr="002D0166">
        <w:rPr>
          <w:rFonts w:ascii="Times New Roman" w:hAnsi="Times New Roman" w:cs="Times New Roman"/>
          <w:sz w:val="24"/>
          <w:szCs w:val="24"/>
        </w:rPr>
        <w:t>home plan:</w:t>
      </w:r>
    </w:p>
    <w:p w:rsidR="007618DC" w:rsidRPr="007618DC" w:rsidRDefault="007618DC" w:rsidP="007618DC">
      <w:pPr>
        <w:framePr w:w="8717" w:h="4289" w:hSpace="180" w:wrap="around" w:vAnchor="text" w:hAnchor="page" w:x="1925" w:y="9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C44FD1" w:rsidRPr="002D0166" w:rsidRDefault="00AD62AD" w:rsidP="007618DC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Example: </w:t>
      </w:r>
      <w:r w:rsidR="00E7711D">
        <w:rPr>
          <w:rFonts w:ascii="Times New Roman" w:hAnsi="Times New Roman" w:cs="Times New Roman"/>
          <w:i/>
          <w:sz w:val="24"/>
          <w:szCs w:val="24"/>
        </w:rPr>
        <w:t>Essential P</w:t>
      </w:r>
      <w:r w:rsidR="009E0AAE" w:rsidRPr="002D0166">
        <w:rPr>
          <w:rFonts w:ascii="Times New Roman" w:hAnsi="Times New Roman" w:cs="Times New Roman"/>
          <w:i/>
          <w:sz w:val="24"/>
          <w:szCs w:val="24"/>
        </w:rPr>
        <w:t>ersonnel, or those responsible for essential function</w:t>
      </w:r>
      <w:r w:rsidR="00097FBF" w:rsidRPr="002D0166">
        <w:rPr>
          <w:rFonts w:ascii="Times New Roman" w:hAnsi="Times New Roman" w:cs="Times New Roman"/>
          <w:i/>
          <w:sz w:val="24"/>
          <w:szCs w:val="24"/>
        </w:rPr>
        <w:t>s</w:t>
      </w:r>
      <w:r w:rsidR="009E0AAE" w:rsidRPr="002D0166">
        <w:rPr>
          <w:rFonts w:ascii="Times New Roman" w:hAnsi="Times New Roman" w:cs="Times New Roman"/>
          <w:i/>
          <w:sz w:val="24"/>
          <w:szCs w:val="24"/>
        </w:rPr>
        <w:t xml:space="preserve"> vital to the continuity of University operation, have been identified.  They can work from home in certain emergencies and will provide daily updates and track hours worked.</w:t>
      </w:r>
    </w:p>
    <w:p w:rsidR="00367890" w:rsidRDefault="00833B0B" w:rsidP="002D016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64FE">
        <w:rPr>
          <w:rFonts w:ascii="Times New Roman" w:hAnsi="Times New Roman" w:cs="Times New Roman"/>
          <w:sz w:val="24"/>
          <w:szCs w:val="24"/>
        </w:rPr>
        <w:t>List Essential P</w:t>
      </w:r>
      <w:r w:rsidR="000074A7" w:rsidRPr="002764FE">
        <w:rPr>
          <w:rFonts w:ascii="Times New Roman" w:hAnsi="Times New Roman" w:cs="Times New Roman"/>
          <w:sz w:val="24"/>
          <w:szCs w:val="24"/>
        </w:rPr>
        <w:t>ersonnel who must be prepared to sustain essential function</w:t>
      </w:r>
      <w:r w:rsidR="00367890" w:rsidRPr="002764FE">
        <w:rPr>
          <w:rFonts w:ascii="Times New Roman" w:hAnsi="Times New Roman" w:cs="Times New Roman"/>
          <w:sz w:val="24"/>
          <w:szCs w:val="24"/>
        </w:rPr>
        <w:t>s</w:t>
      </w:r>
      <w:r w:rsidR="00227EEE">
        <w:rPr>
          <w:rFonts w:ascii="Times New Roman" w:hAnsi="Times New Roman" w:cs="Times New Roman"/>
          <w:sz w:val="24"/>
          <w:szCs w:val="24"/>
        </w:rPr>
        <w:t>. You may have a core group of Essential Personnel but this group can be expanded in certain situations.</w:t>
      </w:r>
    </w:p>
    <w:p w:rsidR="00DF010A" w:rsidRPr="00DF010A" w:rsidRDefault="00DF010A" w:rsidP="00DF010A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364" w:type="dxa"/>
        <w:jc w:val="center"/>
        <w:tblLook w:val="04A0" w:firstRow="1" w:lastRow="0" w:firstColumn="1" w:lastColumn="0" w:noHBand="0" w:noVBand="1"/>
      </w:tblPr>
      <w:tblGrid>
        <w:gridCol w:w="2617"/>
        <w:gridCol w:w="3420"/>
        <w:gridCol w:w="3327"/>
      </w:tblGrid>
      <w:tr w:rsidR="00DF010A" w:rsidRPr="00DF010A" w:rsidTr="00DF010A">
        <w:trPr>
          <w:jc w:val="center"/>
        </w:trPr>
        <w:tc>
          <w:tcPr>
            <w:tcW w:w="2617" w:type="dxa"/>
          </w:tcPr>
          <w:p w:rsidR="00DF010A" w:rsidRPr="00DF010A" w:rsidRDefault="00DF010A" w:rsidP="00DF0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10A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3420" w:type="dxa"/>
          </w:tcPr>
          <w:p w:rsidR="00DF010A" w:rsidRPr="00DF010A" w:rsidRDefault="00DF010A" w:rsidP="00DF0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10A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3327" w:type="dxa"/>
          </w:tcPr>
          <w:p w:rsidR="00DF010A" w:rsidRPr="00DF010A" w:rsidRDefault="00DF010A" w:rsidP="00DF0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10A">
              <w:rPr>
                <w:rFonts w:ascii="Times New Roman" w:hAnsi="Times New Roman" w:cs="Times New Roman"/>
                <w:b/>
                <w:sz w:val="24"/>
                <w:szCs w:val="24"/>
              </w:rPr>
              <w:t>Phone number</w:t>
            </w:r>
          </w:p>
        </w:tc>
      </w:tr>
      <w:tr w:rsidR="00DF010A" w:rsidTr="00DF010A">
        <w:trPr>
          <w:jc w:val="center"/>
        </w:trPr>
        <w:tc>
          <w:tcPr>
            <w:tcW w:w="2617" w:type="dxa"/>
          </w:tcPr>
          <w:p w:rsidR="00DF010A" w:rsidRDefault="00DF010A" w:rsidP="002D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DF010A" w:rsidRDefault="00DF010A" w:rsidP="002D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</w:tcPr>
          <w:p w:rsidR="00DF010A" w:rsidRDefault="00DF010A" w:rsidP="002D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10A" w:rsidTr="00DF010A">
        <w:trPr>
          <w:jc w:val="center"/>
        </w:trPr>
        <w:tc>
          <w:tcPr>
            <w:tcW w:w="2617" w:type="dxa"/>
          </w:tcPr>
          <w:p w:rsidR="00DF010A" w:rsidRDefault="00DF010A" w:rsidP="002D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DF010A" w:rsidRDefault="00DF010A" w:rsidP="002D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</w:tcPr>
          <w:p w:rsidR="00DF010A" w:rsidRDefault="00DF010A" w:rsidP="002D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10A" w:rsidTr="00DF010A">
        <w:trPr>
          <w:jc w:val="center"/>
        </w:trPr>
        <w:tc>
          <w:tcPr>
            <w:tcW w:w="2617" w:type="dxa"/>
          </w:tcPr>
          <w:p w:rsidR="00DF010A" w:rsidRDefault="00DF010A" w:rsidP="002D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DF010A" w:rsidRDefault="00DF010A" w:rsidP="002D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</w:tcPr>
          <w:p w:rsidR="00DF010A" w:rsidRDefault="00DF010A" w:rsidP="002D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10A" w:rsidTr="00DF010A">
        <w:trPr>
          <w:jc w:val="center"/>
        </w:trPr>
        <w:tc>
          <w:tcPr>
            <w:tcW w:w="2617" w:type="dxa"/>
          </w:tcPr>
          <w:p w:rsidR="00DF010A" w:rsidRDefault="00DF010A" w:rsidP="002D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DF010A" w:rsidRDefault="00DF010A" w:rsidP="002D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</w:tcPr>
          <w:p w:rsidR="00DF010A" w:rsidRDefault="00DF010A" w:rsidP="002D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10A" w:rsidTr="00DF010A">
        <w:trPr>
          <w:jc w:val="center"/>
        </w:trPr>
        <w:tc>
          <w:tcPr>
            <w:tcW w:w="2617" w:type="dxa"/>
          </w:tcPr>
          <w:p w:rsidR="00DF010A" w:rsidRDefault="00DF010A" w:rsidP="00223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DF010A" w:rsidRDefault="00DF010A" w:rsidP="00223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</w:tcPr>
          <w:p w:rsidR="00DF010A" w:rsidRDefault="00DF010A" w:rsidP="00223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10A" w:rsidTr="00DF010A">
        <w:trPr>
          <w:jc w:val="center"/>
        </w:trPr>
        <w:tc>
          <w:tcPr>
            <w:tcW w:w="2617" w:type="dxa"/>
          </w:tcPr>
          <w:p w:rsidR="00DF010A" w:rsidRDefault="00DF010A" w:rsidP="00223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DF010A" w:rsidRDefault="00DF010A" w:rsidP="00223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</w:tcPr>
          <w:p w:rsidR="00DF010A" w:rsidRDefault="00DF010A" w:rsidP="00223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10A" w:rsidTr="00DF010A">
        <w:trPr>
          <w:jc w:val="center"/>
        </w:trPr>
        <w:tc>
          <w:tcPr>
            <w:tcW w:w="2617" w:type="dxa"/>
          </w:tcPr>
          <w:p w:rsidR="00DF010A" w:rsidRDefault="00DF010A" w:rsidP="00223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DF010A" w:rsidRDefault="00DF010A" w:rsidP="00223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</w:tcPr>
          <w:p w:rsidR="00DF010A" w:rsidRDefault="00DF010A" w:rsidP="00223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10A" w:rsidTr="00DF010A">
        <w:trPr>
          <w:jc w:val="center"/>
        </w:trPr>
        <w:tc>
          <w:tcPr>
            <w:tcW w:w="2617" w:type="dxa"/>
          </w:tcPr>
          <w:p w:rsidR="00DF010A" w:rsidRDefault="00DF010A" w:rsidP="00223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DF010A" w:rsidRDefault="00DF010A" w:rsidP="00223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</w:tcPr>
          <w:p w:rsidR="00DF010A" w:rsidRDefault="00DF010A" w:rsidP="00223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10A" w:rsidTr="00DF010A">
        <w:trPr>
          <w:jc w:val="center"/>
        </w:trPr>
        <w:tc>
          <w:tcPr>
            <w:tcW w:w="2617" w:type="dxa"/>
          </w:tcPr>
          <w:p w:rsidR="00DF010A" w:rsidRDefault="00DF010A" w:rsidP="00223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DF010A" w:rsidRDefault="00DF010A" w:rsidP="00223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</w:tcPr>
          <w:p w:rsidR="00DF010A" w:rsidRDefault="00DF010A" w:rsidP="00223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10A" w:rsidTr="00DF010A">
        <w:trPr>
          <w:jc w:val="center"/>
        </w:trPr>
        <w:tc>
          <w:tcPr>
            <w:tcW w:w="2617" w:type="dxa"/>
          </w:tcPr>
          <w:p w:rsidR="00DF010A" w:rsidRDefault="00DF010A" w:rsidP="00223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DF010A" w:rsidRDefault="00DF010A" w:rsidP="00223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</w:tcPr>
          <w:p w:rsidR="00DF010A" w:rsidRDefault="00DF010A" w:rsidP="00223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10A" w:rsidTr="00DF010A">
        <w:trPr>
          <w:jc w:val="center"/>
        </w:trPr>
        <w:tc>
          <w:tcPr>
            <w:tcW w:w="2617" w:type="dxa"/>
          </w:tcPr>
          <w:p w:rsidR="00DF010A" w:rsidRDefault="00DF010A" w:rsidP="00223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DF010A" w:rsidRDefault="00DF010A" w:rsidP="00223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</w:tcPr>
          <w:p w:rsidR="00DF010A" w:rsidRDefault="00DF010A" w:rsidP="00223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890" w:rsidRPr="002D0166" w:rsidRDefault="00367890" w:rsidP="002D01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1A13" w:rsidRPr="002D0166" w:rsidRDefault="002764FE" w:rsidP="002D016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</w:t>
      </w:r>
      <w:r w:rsidR="00611A13" w:rsidRPr="002D0166">
        <w:rPr>
          <w:rFonts w:ascii="Times New Roman" w:hAnsi="Times New Roman" w:cs="Times New Roman"/>
          <w:sz w:val="24"/>
          <w:szCs w:val="24"/>
        </w:rPr>
        <w:t xml:space="preserve"> IT Support Contact Information</w:t>
      </w:r>
      <w:r w:rsidR="00036162" w:rsidRPr="002D0166">
        <w:rPr>
          <w:rFonts w:ascii="Times New Roman" w:hAnsi="Times New Roman" w:cs="Times New Roman"/>
          <w:sz w:val="24"/>
          <w:szCs w:val="24"/>
        </w:rPr>
        <w:t xml:space="preserve"> </w:t>
      </w:r>
      <w:r w:rsidR="00036162" w:rsidRPr="002D0166">
        <w:rPr>
          <w:rFonts w:ascii="Times New Roman" w:hAnsi="Times New Roman" w:cs="Times New Roman"/>
          <w:i/>
          <w:sz w:val="24"/>
          <w:szCs w:val="24"/>
        </w:rPr>
        <w:t>(</w:t>
      </w:r>
      <w:r w:rsidR="00A66548" w:rsidRPr="002D0166">
        <w:rPr>
          <w:rFonts w:ascii="Times New Roman" w:hAnsi="Times New Roman" w:cs="Times New Roman"/>
          <w:i/>
          <w:sz w:val="24"/>
          <w:szCs w:val="24"/>
        </w:rPr>
        <w:t xml:space="preserve">examples:  </w:t>
      </w:r>
      <w:r w:rsidR="00036162" w:rsidRPr="002D0166">
        <w:rPr>
          <w:rFonts w:ascii="Times New Roman" w:hAnsi="Times New Roman" w:cs="Times New Roman"/>
          <w:i/>
          <w:sz w:val="24"/>
          <w:szCs w:val="24"/>
        </w:rPr>
        <w:t>college, department, ITSS, CILT)</w:t>
      </w:r>
      <w:r w:rsidR="00611A13" w:rsidRPr="002D0166">
        <w:rPr>
          <w:rFonts w:ascii="Times New Roman" w:hAnsi="Times New Roman" w:cs="Times New Roman"/>
          <w:i/>
          <w:sz w:val="24"/>
          <w:szCs w:val="24"/>
        </w:rPr>
        <w:t>:</w:t>
      </w:r>
    </w:p>
    <w:p w:rsidR="00611A13" w:rsidRPr="002D0166" w:rsidRDefault="00611A13" w:rsidP="002D0166">
      <w:pPr>
        <w:pStyle w:val="ListParagraph"/>
        <w:numPr>
          <w:ilvl w:val="0"/>
          <w:numId w:val="5"/>
        </w:numPr>
        <w:ind w:left="720" w:hanging="270"/>
        <w:jc w:val="both"/>
        <w:rPr>
          <w:rFonts w:ascii="Times New Roman" w:hAnsi="Times New Roman" w:cs="Times New Roman"/>
          <w:sz w:val="24"/>
          <w:szCs w:val="24"/>
        </w:rPr>
      </w:pPr>
      <w:r w:rsidRPr="002D0166">
        <w:rPr>
          <w:rFonts w:ascii="Times New Roman" w:hAnsi="Times New Roman" w:cs="Times New Roman"/>
          <w:sz w:val="24"/>
          <w:szCs w:val="24"/>
        </w:rPr>
        <w:t>Name</w:t>
      </w:r>
      <w:r w:rsidR="007D6AF2" w:rsidRPr="002D0166">
        <w:rPr>
          <w:rFonts w:ascii="Times New Roman" w:hAnsi="Times New Roman" w:cs="Times New Roman"/>
          <w:sz w:val="24"/>
          <w:szCs w:val="24"/>
        </w:rPr>
        <w:t>:</w:t>
      </w:r>
    </w:p>
    <w:p w:rsidR="00611A13" w:rsidRPr="002D0166" w:rsidRDefault="00611A13" w:rsidP="002D0166">
      <w:pPr>
        <w:pStyle w:val="ListParagraph"/>
        <w:numPr>
          <w:ilvl w:val="0"/>
          <w:numId w:val="5"/>
        </w:numPr>
        <w:ind w:left="720" w:hanging="270"/>
        <w:jc w:val="both"/>
        <w:rPr>
          <w:rFonts w:ascii="Times New Roman" w:hAnsi="Times New Roman" w:cs="Times New Roman"/>
          <w:sz w:val="24"/>
          <w:szCs w:val="24"/>
        </w:rPr>
      </w:pPr>
      <w:r w:rsidRPr="002D0166">
        <w:rPr>
          <w:rFonts w:ascii="Times New Roman" w:hAnsi="Times New Roman" w:cs="Times New Roman"/>
          <w:sz w:val="24"/>
          <w:szCs w:val="24"/>
        </w:rPr>
        <w:t>Phone</w:t>
      </w:r>
      <w:r w:rsidR="007D6AF2" w:rsidRPr="002D0166">
        <w:rPr>
          <w:rFonts w:ascii="Times New Roman" w:hAnsi="Times New Roman" w:cs="Times New Roman"/>
          <w:sz w:val="24"/>
          <w:szCs w:val="24"/>
        </w:rPr>
        <w:t>:</w:t>
      </w:r>
    </w:p>
    <w:p w:rsidR="00611A13" w:rsidRPr="002D0166" w:rsidRDefault="00611A13" w:rsidP="002D0166">
      <w:pPr>
        <w:pStyle w:val="ListParagraph"/>
        <w:numPr>
          <w:ilvl w:val="0"/>
          <w:numId w:val="5"/>
        </w:numPr>
        <w:ind w:left="720" w:hanging="270"/>
        <w:jc w:val="both"/>
        <w:rPr>
          <w:rFonts w:ascii="Times New Roman" w:hAnsi="Times New Roman" w:cs="Times New Roman"/>
          <w:sz w:val="24"/>
          <w:szCs w:val="24"/>
        </w:rPr>
      </w:pPr>
      <w:r w:rsidRPr="002D0166">
        <w:rPr>
          <w:rFonts w:ascii="Times New Roman" w:hAnsi="Times New Roman" w:cs="Times New Roman"/>
          <w:sz w:val="24"/>
          <w:szCs w:val="24"/>
        </w:rPr>
        <w:t>E-mail</w:t>
      </w:r>
      <w:r w:rsidR="007D6AF2" w:rsidRPr="002D0166">
        <w:rPr>
          <w:rFonts w:ascii="Times New Roman" w:hAnsi="Times New Roman" w:cs="Times New Roman"/>
          <w:sz w:val="24"/>
          <w:szCs w:val="24"/>
        </w:rPr>
        <w:t>:</w:t>
      </w:r>
    </w:p>
    <w:p w:rsidR="00405FA0" w:rsidRPr="002D0166" w:rsidRDefault="00405FA0" w:rsidP="002D01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1A13" w:rsidRPr="002D0166" w:rsidRDefault="00405FA0" w:rsidP="002D016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0166">
        <w:rPr>
          <w:rFonts w:ascii="Times New Roman" w:hAnsi="Times New Roman" w:cs="Times New Roman"/>
          <w:sz w:val="24"/>
          <w:szCs w:val="24"/>
        </w:rPr>
        <w:t>Essential Functions (defined as those whose loss would cause adverse effects on students, faculty or clients)</w:t>
      </w:r>
      <w:r w:rsidR="007D5D56">
        <w:rPr>
          <w:rFonts w:ascii="Times New Roman" w:hAnsi="Times New Roman" w:cs="Times New Roman"/>
          <w:sz w:val="24"/>
          <w:szCs w:val="24"/>
        </w:rPr>
        <w:t xml:space="preserve">.  Generally similar to Priority Operations in #6.   </w:t>
      </w:r>
    </w:p>
    <w:p w:rsidR="007D5D56" w:rsidRPr="00F36494" w:rsidRDefault="007D5D56" w:rsidP="007D5D56">
      <w:pPr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36494">
        <w:rPr>
          <w:rFonts w:ascii="Times New Roman" w:hAnsi="Times New Roman" w:cs="Times New Roman"/>
          <w:i/>
        </w:rPr>
        <w:t>Examples</w:t>
      </w:r>
      <w:r w:rsidRPr="00F36494">
        <w:rPr>
          <w:rFonts w:ascii="Times New Roman" w:hAnsi="Times New Roman" w:cs="Times New Roman"/>
          <w:i/>
          <w:sz w:val="20"/>
          <w:szCs w:val="20"/>
        </w:rPr>
        <w:t>:</w:t>
      </w:r>
      <w:r w:rsidR="00F3649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36494">
        <w:rPr>
          <w:rFonts w:ascii="Times New Roman" w:hAnsi="Times New Roman" w:cs="Times New Roman"/>
          <w:i/>
          <w:sz w:val="20"/>
          <w:szCs w:val="20"/>
          <w:u w:val="single"/>
        </w:rPr>
        <w:t>Activities/Workflows</w:t>
      </w:r>
      <w:r w:rsidRPr="00F36494">
        <w:rPr>
          <w:rFonts w:ascii="Times New Roman" w:hAnsi="Times New Roman" w:cs="Times New Roman"/>
          <w:i/>
          <w:sz w:val="20"/>
          <w:szCs w:val="20"/>
        </w:rPr>
        <w:t>: Building automation, work orders, alarms/Work orders&gt;documentation&gt; communication with trades&gt;follow-up</w:t>
      </w:r>
      <w:r w:rsidR="00F36494">
        <w:rPr>
          <w:rFonts w:ascii="Times New Roman" w:hAnsi="Times New Roman" w:cs="Times New Roman"/>
          <w:i/>
          <w:sz w:val="20"/>
          <w:szCs w:val="20"/>
        </w:rPr>
        <w:t xml:space="preserve"> reports&gt;Veoci log</w:t>
      </w:r>
    </w:p>
    <w:p w:rsidR="00F0417E" w:rsidRPr="00F36494" w:rsidRDefault="007D5D56" w:rsidP="002D0166">
      <w:pPr>
        <w:pStyle w:val="ListParagraph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36494">
        <w:rPr>
          <w:rFonts w:ascii="Times New Roman" w:hAnsi="Times New Roman" w:cs="Times New Roman"/>
          <w:i/>
          <w:sz w:val="20"/>
          <w:szCs w:val="20"/>
          <w:u w:val="single"/>
        </w:rPr>
        <w:t>Critical Resources/Facilities</w:t>
      </w:r>
      <w:r w:rsidRPr="00F36494">
        <w:rPr>
          <w:rFonts w:ascii="Times New Roman" w:hAnsi="Times New Roman" w:cs="Times New Roman"/>
          <w:i/>
          <w:sz w:val="20"/>
          <w:szCs w:val="20"/>
        </w:rPr>
        <w:t>:  Communication and emergency plans/Emergency Operations Center</w:t>
      </w:r>
      <w:r w:rsidR="00F36494">
        <w:rPr>
          <w:rFonts w:ascii="Times New Roman" w:hAnsi="Times New Roman" w:cs="Times New Roman"/>
          <w:i/>
          <w:sz w:val="20"/>
          <w:szCs w:val="20"/>
        </w:rPr>
        <w:t>, Veoci</w:t>
      </w:r>
    </w:p>
    <w:p w:rsidR="007D5D56" w:rsidRPr="00F36494" w:rsidRDefault="00F36494" w:rsidP="002D0166">
      <w:pPr>
        <w:pStyle w:val="ListParagraph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36494">
        <w:rPr>
          <w:rFonts w:ascii="Times New Roman" w:hAnsi="Times New Roman" w:cs="Times New Roman"/>
          <w:i/>
          <w:sz w:val="20"/>
          <w:szCs w:val="20"/>
          <w:u w:val="single"/>
        </w:rPr>
        <w:t>Reconstitution of Operations</w:t>
      </w:r>
      <w:r w:rsidRPr="00F36494">
        <w:rPr>
          <w:rFonts w:ascii="Times New Roman" w:hAnsi="Times New Roman" w:cs="Times New Roman"/>
          <w:i/>
          <w:sz w:val="20"/>
          <w:szCs w:val="20"/>
        </w:rPr>
        <w:t xml:space="preserve">:  </w:t>
      </w:r>
      <w:r>
        <w:rPr>
          <w:rFonts w:ascii="Times New Roman" w:hAnsi="Times New Roman" w:cs="Times New Roman"/>
          <w:i/>
          <w:sz w:val="20"/>
          <w:szCs w:val="20"/>
        </w:rPr>
        <w:t xml:space="preserve">Continuity of Operations Plans, </w:t>
      </w:r>
      <w:r w:rsidRPr="00F36494">
        <w:rPr>
          <w:rFonts w:ascii="Times New Roman" w:hAnsi="Times New Roman" w:cs="Times New Roman"/>
          <w:i/>
          <w:sz w:val="20"/>
          <w:szCs w:val="20"/>
        </w:rPr>
        <w:t>Emergency Plans, UND Alert, redundant systems, cross-training,</w:t>
      </w:r>
      <w:r>
        <w:rPr>
          <w:rFonts w:ascii="Times New Roman" w:hAnsi="Times New Roman" w:cs="Times New Roman"/>
          <w:i/>
          <w:sz w:val="20"/>
          <w:szCs w:val="20"/>
        </w:rPr>
        <w:t xml:space="preserve"> business process analysis,</w:t>
      </w:r>
      <w:r w:rsidRPr="00F36494">
        <w:rPr>
          <w:rFonts w:ascii="Times New Roman" w:hAnsi="Times New Roman" w:cs="Times New Roman"/>
          <w:i/>
          <w:sz w:val="20"/>
          <w:szCs w:val="20"/>
        </w:rPr>
        <w:t xml:space="preserve"> and documentation</w:t>
      </w:r>
    </w:p>
    <w:p w:rsidR="007D5D56" w:rsidRDefault="007D5D56" w:rsidP="007D5D56">
      <w:pPr>
        <w:framePr w:w="9018" w:h="5086" w:hSpace="180" w:wrap="around" w:vAnchor="text" w:hAnchor="page" w:x="1577" w:y="5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A44D5">
        <w:rPr>
          <w:rFonts w:ascii="Times New Roman" w:hAnsi="Times New Roman" w:cs="Times New Roman"/>
          <w:sz w:val="24"/>
          <w:szCs w:val="24"/>
        </w:rPr>
        <w:lastRenderedPageBreak/>
        <w:t>Essential Function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D5D56" w:rsidRDefault="007D5D56" w:rsidP="007D5D56">
      <w:pPr>
        <w:framePr w:w="9018" w:h="5086" w:hSpace="180" w:wrap="around" w:vAnchor="text" w:hAnchor="page" w:x="1577" w:y="5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D5D56" w:rsidRDefault="007D5D56" w:rsidP="007D5D56">
      <w:pPr>
        <w:framePr w:w="9018" w:h="5086" w:hSpace="180" w:wrap="around" w:vAnchor="text" w:hAnchor="page" w:x="1577" w:y="5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D5D56" w:rsidRDefault="007D5D56" w:rsidP="007D5D56">
      <w:pPr>
        <w:framePr w:w="9018" w:h="5086" w:hSpace="180" w:wrap="around" w:vAnchor="text" w:hAnchor="page" w:x="1577" w:y="5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Persons Responsible:</w:t>
      </w:r>
    </w:p>
    <w:p w:rsidR="007D5D56" w:rsidRDefault="007D5D56" w:rsidP="007D5D56">
      <w:pPr>
        <w:framePr w:w="9018" w:h="5086" w:hSpace="180" w:wrap="around" w:vAnchor="text" w:hAnchor="page" w:x="1577" w:y="5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D5D56" w:rsidRDefault="007D5D56" w:rsidP="007D5D56">
      <w:pPr>
        <w:framePr w:w="9018" w:h="5086" w:hSpace="180" w:wrap="around" w:vAnchor="text" w:hAnchor="page" w:x="1577" w:y="5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D5D56" w:rsidRDefault="007D5D56" w:rsidP="007D5D56">
      <w:pPr>
        <w:framePr w:w="9018" w:h="5086" w:hSpace="180" w:wrap="around" w:vAnchor="text" w:hAnchor="page" w:x="1577" w:y="5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Activities/Workflows</w:t>
      </w:r>
    </w:p>
    <w:p w:rsidR="007D5D56" w:rsidRPr="008A44D5" w:rsidRDefault="007D5D56" w:rsidP="007D5D56">
      <w:pPr>
        <w:framePr w:w="9018" w:h="5086" w:hSpace="180" w:wrap="around" w:vAnchor="text" w:hAnchor="page" w:x="1577" w:y="5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D5D56" w:rsidRDefault="007D5D56" w:rsidP="007D5D56">
      <w:pPr>
        <w:framePr w:w="9018" w:h="5086" w:hSpace="180" w:wrap="around" w:vAnchor="text" w:hAnchor="page" w:x="1577" w:y="5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D5D56" w:rsidRDefault="007D5D56" w:rsidP="007D5D56">
      <w:pPr>
        <w:framePr w:w="9018" w:h="5086" w:hSpace="180" w:wrap="around" w:vAnchor="text" w:hAnchor="page" w:x="1577" w:y="5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D5D56" w:rsidRDefault="007D5D56" w:rsidP="007D5D56">
      <w:pPr>
        <w:framePr w:w="9018" w:h="5086" w:hSpace="180" w:wrap="around" w:vAnchor="text" w:hAnchor="page" w:x="1577" w:y="5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Critical Resources/Facilities:</w:t>
      </w:r>
    </w:p>
    <w:p w:rsidR="007D5D56" w:rsidRDefault="007D5D56" w:rsidP="007D5D56">
      <w:pPr>
        <w:framePr w:w="9018" w:h="5086" w:hSpace="180" w:wrap="around" w:vAnchor="text" w:hAnchor="page" w:x="1577" w:y="5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D5D56" w:rsidRDefault="007D5D56" w:rsidP="007D5D56">
      <w:pPr>
        <w:framePr w:w="9018" w:h="5086" w:hSpace="180" w:wrap="around" w:vAnchor="text" w:hAnchor="page" w:x="1577" w:y="5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D5D56" w:rsidRDefault="007D5D56" w:rsidP="007D5D56">
      <w:pPr>
        <w:framePr w:w="9018" w:h="5086" w:hSpace="180" w:wrap="around" w:vAnchor="text" w:hAnchor="page" w:x="1577" w:y="5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D5D56" w:rsidRPr="008A44D5" w:rsidRDefault="007D5D56" w:rsidP="007D5D56">
      <w:pPr>
        <w:framePr w:w="9018" w:h="5086" w:hSpace="180" w:wrap="around" w:vAnchor="text" w:hAnchor="page" w:x="1577" w:y="5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Reconstitution of Operations/</w:t>
      </w:r>
      <w:r w:rsidRPr="008A44D5">
        <w:rPr>
          <w:rFonts w:ascii="Times New Roman" w:hAnsi="Times New Roman" w:cs="Times New Roman"/>
          <w:sz w:val="24"/>
          <w:szCs w:val="24"/>
        </w:rPr>
        <w:t>Continuity Strategy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D5D56" w:rsidRPr="00F36494" w:rsidRDefault="007D5D56" w:rsidP="00F36494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D5D56" w:rsidRDefault="007D5D56" w:rsidP="002D0166">
      <w:pPr>
        <w:pStyle w:val="ListParagraph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D5D56" w:rsidRDefault="007D5D56" w:rsidP="002D0166">
      <w:pPr>
        <w:pStyle w:val="ListParagraph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D5D56" w:rsidRDefault="007D5D56" w:rsidP="002D0166">
      <w:pPr>
        <w:pStyle w:val="ListParagraph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D5D56" w:rsidRPr="007D5D56" w:rsidRDefault="007D5D56" w:rsidP="002D0166">
      <w:pPr>
        <w:pStyle w:val="ListParagraph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A44D5" w:rsidRDefault="004C356C" w:rsidP="008A44D5">
      <w:pPr>
        <w:framePr w:w="9018" w:h="5524" w:hSpace="180" w:wrap="around" w:vAnchor="text" w:hAnchor="page" w:x="157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Essential Function:</w:t>
      </w:r>
    </w:p>
    <w:p w:rsidR="008A44D5" w:rsidRDefault="008A44D5" w:rsidP="008A44D5">
      <w:pPr>
        <w:framePr w:w="9018" w:h="5524" w:hSpace="180" w:wrap="around" w:vAnchor="text" w:hAnchor="page" w:x="157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44D5" w:rsidRDefault="008A44D5" w:rsidP="008A44D5">
      <w:pPr>
        <w:framePr w:w="9018" w:h="5524" w:hSpace="180" w:wrap="around" w:vAnchor="text" w:hAnchor="page" w:x="157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44D5" w:rsidRDefault="004C356C" w:rsidP="008A44D5">
      <w:pPr>
        <w:framePr w:w="9018" w:h="5524" w:hSpace="180" w:wrap="around" w:vAnchor="text" w:hAnchor="page" w:x="157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Persons Respo</w:t>
      </w:r>
      <w:r w:rsidR="007D5D56">
        <w:rPr>
          <w:rFonts w:ascii="Times New Roman" w:hAnsi="Times New Roman" w:cs="Times New Roman"/>
          <w:sz w:val="24"/>
          <w:szCs w:val="24"/>
        </w:rPr>
        <w:t>nsible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A44D5" w:rsidRDefault="008A44D5" w:rsidP="008A44D5">
      <w:pPr>
        <w:framePr w:w="9018" w:h="5524" w:hSpace="180" w:wrap="around" w:vAnchor="text" w:hAnchor="page" w:x="157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44D5" w:rsidRDefault="008A44D5" w:rsidP="008A44D5">
      <w:pPr>
        <w:framePr w:w="9018" w:h="5524" w:hSpace="180" w:wrap="around" w:vAnchor="text" w:hAnchor="page" w:x="157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44D5" w:rsidRDefault="004C356C" w:rsidP="008A44D5">
      <w:pPr>
        <w:framePr w:w="9018" w:h="5524" w:hSpace="180" w:wrap="around" w:vAnchor="text" w:hAnchor="page" w:x="157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Activities/Workflows:</w:t>
      </w:r>
    </w:p>
    <w:p w:rsidR="004C356C" w:rsidRDefault="004C356C" w:rsidP="008A44D5">
      <w:pPr>
        <w:framePr w:w="9018" w:h="5524" w:hSpace="180" w:wrap="around" w:vAnchor="text" w:hAnchor="page" w:x="157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C356C" w:rsidRDefault="004C356C" w:rsidP="008A44D5">
      <w:pPr>
        <w:framePr w:w="9018" w:h="5524" w:hSpace="180" w:wrap="around" w:vAnchor="text" w:hAnchor="page" w:x="157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C356C" w:rsidRDefault="004C356C" w:rsidP="008A44D5">
      <w:pPr>
        <w:framePr w:w="9018" w:h="5524" w:hSpace="180" w:wrap="around" w:vAnchor="text" w:hAnchor="page" w:x="157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44D5" w:rsidRDefault="004C356C" w:rsidP="008A44D5">
      <w:pPr>
        <w:framePr w:w="9018" w:h="5524" w:hSpace="180" w:wrap="around" w:vAnchor="text" w:hAnchor="page" w:x="157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Critical Resources/Facilities:</w:t>
      </w:r>
    </w:p>
    <w:p w:rsidR="008A44D5" w:rsidRDefault="008A44D5" w:rsidP="008A44D5">
      <w:pPr>
        <w:framePr w:w="9018" w:h="5524" w:hSpace="180" w:wrap="around" w:vAnchor="text" w:hAnchor="page" w:x="157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44D5" w:rsidRDefault="008A44D5" w:rsidP="008A44D5">
      <w:pPr>
        <w:framePr w:w="9018" w:h="5524" w:hSpace="180" w:wrap="around" w:vAnchor="text" w:hAnchor="page" w:x="157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44D5" w:rsidRDefault="008A44D5" w:rsidP="008A44D5">
      <w:pPr>
        <w:framePr w:w="9018" w:h="5524" w:hSpace="180" w:wrap="around" w:vAnchor="text" w:hAnchor="page" w:x="157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44D5" w:rsidRPr="008A44D5" w:rsidRDefault="00EA2B2A" w:rsidP="008A44D5">
      <w:pPr>
        <w:framePr w:w="9018" w:h="5524" w:hSpace="180" w:wrap="around" w:vAnchor="text" w:hAnchor="page" w:x="157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Reconstitution of Operations/</w:t>
      </w:r>
      <w:r w:rsidR="008A44D5" w:rsidRPr="008A44D5">
        <w:rPr>
          <w:rFonts w:ascii="Times New Roman" w:hAnsi="Times New Roman" w:cs="Times New Roman"/>
          <w:sz w:val="24"/>
          <w:szCs w:val="24"/>
        </w:rPr>
        <w:t>Continuity Strategy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618DC" w:rsidRDefault="007618DC" w:rsidP="002D0166">
      <w:pPr>
        <w:pStyle w:val="ListParagraph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44D5" w:rsidRDefault="008A44D5" w:rsidP="002D0166">
      <w:pPr>
        <w:pStyle w:val="ListParagraph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44D5" w:rsidRDefault="008A44D5" w:rsidP="002D0166">
      <w:pPr>
        <w:pStyle w:val="ListParagraph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44D5" w:rsidRDefault="008A44D5" w:rsidP="008A44D5">
      <w:pPr>
        <w:framePr w:w="9018" w:h="5841" w:hSpace="180" w:wrap="around" w:vAnchor="text" w:hAnchor="page" w:x="157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A44D5">
        <w:rPr>
          <w:rFonts w:ascii="Times New Roman" w:hAnsi="Times New Roman" w:cs="Times New Roman"/>
          <w:sz w:val="24"/>
          <w:szCs w:val="24"/>
        </w:rPr>
        <w:lastRenderedPageBreak/>
        <w:t>Essential Function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A44D5" w:rsidRDefault="008A44D5" w:rsidP="008A44D5">
      <w:pPr>
        <w:framePr w:w="9018" w:h="5841" w:hSpace="180" w:wrap="around" w:vAnchor="text" w:hAnchor="page" w:x="157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44D5" w:rsidRDefault="008A44D5" w:rsidP="008A44D5">
      <w:pPr>
        <w:framePr w:w="9018" w:h="5841" w:hSpace="180" w:wrap="around" w:vAnchor="text" w:hAnchor="page" w:x="157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44D5" w:rsidRDefault="00696FE0" w:rsidP="008A44D5">
      <w:pPr>
        <w:framePr w:w="9018" w:h="5841" w:hSpace="180" w:wrap="around" w:vAnchor="text" w:hAnchor="page" w:x="157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Persons Responsible</w:t>
      </w:r>
      <w:r w:rsidR="008A44D5" w:rsidRPr="008A44D5">
        <w:rPr>
          <w:rFonts w:ascii="Times New Roman" w:hAnsi="Times New Roman" w:cs="Times New Roman"/>
          <w:sz w:val="24"/>
          <w:szCs w:val="24"/>
        </w:rPr>
        <w:t>:</w:t>
      </w:r>
    </w:p>
    <w:p w:rsidR="004C356C" w:rsidRPr="008A44D5" w:rsidRDefault="004C356C" w:rsidP="008A44D5">
      <w:pPr>
        <w:framePr w:w="9018" w:h="5841" w:hSpace="180" w:wrap="around" w:vAnchor="text" w:hAnchor="page" w:x="157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44D5" w:rsidRDefault="008A44D5" w:rsidP="008A44D5">
      <w:pPr>
        <w:framePr w:w="9018" w:h="5841" w:hSpace="180" w:wrap="around" w:vAnchor="text" w:hAnchor="page" w:x="157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44D5" w:rsidRDefault="008A44D5" w:rsidP="008A44D5">
      <w:pPr>
        <w:framePr w:w="9018" w:h="5841" w:hSpace="180" w:wrap="around" w:vAnchor="text" w:hAnchor="page" w:x="157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44D5" w:rsidRDefault="004C356C" w:rsidP="008A44D5">
      <w:pPr>
        <w:framePr w:w="9018" w:h="5841" w:hSpace="180" w:wrap="around" w:vAnchor="text" w:hAnchor="page" w:x="157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Activities/Workflows:</w:t>
      </w:r>
    </w:p>
    <w:p w:rsidR="004C356C" w:rsidRDefault="004C356C" w:rsidP="008A44D5">
      <w:pPr>
        <w:framePr w:w="9018" w:h="5841" w:hSpace="180" w:wrap="around" w:vAnchor="text" w:hAnchor="page" w:x="157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C356C" w:rsidRDefault="004C356C" w:rsidP="008A44D5">
      <w:pPr>
        <w:framePr w:w="9018" w:h="5841" w:hSpace="180" w:wrap="around" w:vAnchor="text" w:hAnchor="page" w:x="157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C356C" w:rsidRDefault="004C356C" w:rsidP="008A44D5">
      <w:pPr>
        <w:framePr w:w="9018" w:h="5841" w:hSpace="180" w:wrap="around" w:vAnchor="text" w:hAnchor="page" w:x="157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44D5" w:rsidRDefault="004C356C" w:rsidP="008A44D5">
      <w:pPr>
        <w:framePr w:w="9018" w:h="5841" w:hSpace="180" w:wrap="around" w:vAnchor="text" w:hAnchor="page" w:x="157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Critical Resources/Facilities:</w:t>
      </w:r>
    </w:p>
    <w:p w:rsidR="008A44D5" w:rsidRDefault="008A44D5" w:rsidP="008A44D5">
      <w:pPr>
        <w:framePr w:w="9018" w:h="5841" w:hSpace="180" w:wrap="around" w:vAnchor="text" w:hAnchor="page" w:x="157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44D5" w:rsidRDefault="008A44D5" w:rsidP="008A44D5">
      <w:pPr>
        <w:framePr w:w="9018" w:h="5841" w:hSpace="180" w:wrap="around" w:vAnchor="text" w:hAnchor="page" w:x="157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44D5" w:rsidRDefault="008A44D5" w:rsidP="008A44D5">
      <w:pPr>
        <w:framePr w:w="9018" w:h="5841" w:hSpace="180" w:wrap="around" w:vAnchor="text" w:hAnchor="page" w:x="157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44D5" w:rsidRPr="008A44D5" w:rsidRDefault="00EA2B2A" w:rsidP="008A44D5">
      <w:pPr>
        <w:framePr w:w="9018" w:h="5841" w:hSpace="180" w:wrap="around" w:vAnchor="text" w:hAnchor="page" w:x="157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Reconstitution of Operations/</w:t>
      </w:r>
      <w:r w:rsidR="008A44D5" w:rsidRPr="008A44D5">
        <w:rPr>
          <w:rFonts w:ascii="Times New Roman" w:hAnsi="Times New Roman" w:cs="Times New Roman"/>
          <w:sz w:val="24"/>
          <w:szCs w:val="24"/>
        </w:rPr>
        <w:t>Continuity Strategy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0417E" w:rsidRPr="002D0166" w:rsidRDefault="00F0417E" w:rsidP="002D0166">
      <w:pPr>
        <w:tabs>
          <w:tab w:val="left" w:pos="24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0166">
        <w:rPr>
          <w:rFonts w:ascii="Times New Roman" w:hAnsi="Times New Roman" w:cs="Times New Roman"/>
          <w:sz w:val="24"/>
          <w:szCs w:val="24"/>
        </w:rPr>
        <w:tab/>
      </w:r>
    </w:p>
    <w:p w:rsidR="00F0417E" w:rsidRPr="002D0166" w:rsidRDefault="00F0417E" w:rsidP="002D0166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44D5" w:rsidRDefault="008A44D5" w:rsidP="008A44D5">
      <w:pPr>
        <w:framePr w:w="9018" w:h="5492" w:hSpace="180" w:wrap="around" w:vAnchor="text" w:hAnchor="page" w:x="157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A44D5">
        <w:rPr>
          <w:rFonts w:ascii="Times New Roman" w:hAnsi="Times New Roman" w:cs="Times New Roman"/>
          <w:sz w:val="24"/>
          <w:szCs w:val="24"/>
        </w:rPr>
        <w:t>Essential Function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A44D5" w:rsidRDefault="008A44D5" w:rsidP="008A44D5">
      <w:pPr>
        <w:framePr w:w="9018" w:h="5492" w:hSpace="180" w:wrap="around" w:vAnchor="text" w:hAnchor="page" w:x="157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44D5" w:rsidRDefault="008A44D5" w:rsidP="008A44D5">
      <w:pPr>
        <w:framePr w:w="9018" w:h="5492" w:hSpace="180" w:wrap="around" w:vAnchor="text" w:hAnchor="page" w:x="157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44D5" w:rsidRDefault="00696FE0" w:rsidP="008A44D5">
      <w:pPr>
        <w:framePr w:w="9018" w:h="5492" w:hSpace="180" w:wrap="around" w:vAnchor="text" w:hAnchor="page" w:x="157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Persons Responsible</w:t>
      </w:r>
      <w:r w:rsidR="008A44D5" w:rsidRPr="008A44D5">
        <w:rPr>
          <w:rFonts w:ascii="Times New Roman" w:hAnsi="Times New Roman" w:cs="Times New Roman"/>
          <w:sz w:val="24"/>
          <w:szCs w:val="24"/>
        </w:rPr>
        <w:t>:</w:t>
      </w:r>
    </w:p>
    <w:p w:rsidR="004C356C" w:rsidRDefault="004C356C" w:rsidP="008A44D5">
      <w:pPr>
        <w:framePr w:w="9018" w:h="5492" w:hSpace="180" w:wrap="around" w:vAnchor="text" w:hAnchor="page" w:x="157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C356C" w:rsidRDefault="004C356C" w:rsidP="008A44D5">
      <w:pPr>
        <w:framePr w:w="9018" w:h="5492" w:hSpace="180" w:wrap="around" w:vAnchor="text" w:hAnchor="page" w:x="157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C356C" w:rsidRDefault="004C356C" w:rsidP="008A44D5">
      <w:pPr>
        <w:framePr w:w="9018" w:h="5492" w:hSpace="180" w:wrap="around" w:vAnchor="text" w:hAnchor="page" w:x="157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Activities/Workflows:</w:t>
      </w:r>
    </w:p>
    <w:p w:rsidR="004C356C" w:rsidRDefault="004C356C" w:rsidP="008A44D5">
      <w:pPr>
        <w:framePr w:w="9018" w:h="5492" w:hSpace="180" w:wrap="around" w:vAnchor="text" w:hAnchor="page" w:x="157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C356C" w:rsidRDefault="004C356C" w:rsidP="008A44D5">
      <w:pPr>
        <w:framePr w:w="9018" w:h="5492" w:hSpace="180" w:wrap="around" w:vAnchor="text" w:hAnchor="page" w:x="157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C356C" w:rsidRDefault="004C356C" w:rsidP="008A44D5">
      <w:pPr>
        <w:framePr w:w="9018" w:h="5492" w:hSpace="180" w:wrap="around" w:vAnchor="text" w:hAnchor="page" w:x="157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44D5" w:rsidRDefault="004C356C" w:rsidP="008A44D5">
      <w:pPr>
        <w:framePr w:w="9018" w:h="5492" w:hSpace="180" w:wrap="around" w:vAnchor="text" w:hAnchor="page" w:x="157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Critical Resources/Facilities:</w:t>
      </w:r>
    </w:p>
    <w:p w:rsidR="008A44D5" w:rsidRDefault="008A44D5" w:rsidP="008A44D5">
      <w:pPr>
        <w:framePr w:w="9018" w:h="5492" w:hSpace="180" w:wrap="around" w:vAnchor="text" w:hAnchor="page" w:x="157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44D5" w:rsidRDefault="008A44D5" w:rsidP="008A44D5">
      <w:pPr>
        <w:framePr w:w="9018" w:h="5492" w:hSpace="180" w:wrap="around" w:vAnchor="text" w:hAnchor="page" w:x="157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44D5" w:rsidRDefault="008A44D5" w:rsidP="008A44D5">
      <w:pPr>
        <w:framePr w:w="9018" w:h="5492" w:hSpace="180" w:wrap="around" w:vAnchor="text" w:hAnchor="page" w:x="157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44D5" w:rsidRPr="008A44D5" w:rsidRDefault="00EA2B2A" w:rsidP="008A44D5">
      <w:pPr>
        <w:framePr w:w="9018" w:h="5492" w:hSpace="180" w:wrap="around" w:vAnchor="text" w:hAnchor="page" w:x="157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Reconstitution of Operations/</w:t>
      </w:r>
      <w:r w:rsidR="008A44D5" w:rsidRPr="008A44D5">
        <w:rPr>
          <w:rFonts w:ascii="Times New Roman" w:hAnsi="Times New Roman" w:cs="Times New Roman"/>
          <w:sz w:val="24"/>
          <w:szCs w:val="24"/>
        </w:rPr>
        <w:t>Continuity Strategy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36162" w:rsidRPr="002D0166" w:rsidRDefault="00036162" w:rsidP="002D016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43EE" w:rsidRPr="002D0166" w:rsidRDefault="006415A1" w:rsidP="002D016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0166">
        <w:rPr>
          <w:rFonts w:ascii="Times New Roman" w:hAnsi="Times New Roman" w:cs="Times New Roman"/>
          <w:sz w:val="24"/>
          <w:szCs w:val="24"/>
        </w:rPr>
        <w:t>Relocation Sit</w:t>
      </w:r>
      <w:r w:rsidR="00D943EE" w:rsidRPr="002D0166">
        <w:rPr>
          <w:rFonts w:ascii="Times New Roman" w:hAnsi="Times New Roman" w:cs="Times New Roman"/>
          <w:sz w:val="24"/>
          <w:szCs w:val="24"/>
        </w:rPr>
        <w:t>e</w:t>
      </w:r>
    </w:p>
    <w:p w:rsidR="00DC2074" w:rsidRPr="00085F88" w:rsidRDefault="004C356C" w:rsidP="00DC2074">
      <w:pPr>
        <w:framePr w:w="9018" w:h="5539" w:hSpace="180" w:wrap="around" w:vAnchor="text" w:hAnchor="page" w:x="1624" w:y="105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Primary Relocation:</w:t>
      </w:r>
    </w:p>
    <w:p w:rsidR="00DC2074" w:rsidRDefault="00DC2074" w:rsidP="00DC2074">
      <w:pPr>
        <w:framePr w:w="9018" w:h="5539" w:hSpace="180" w:wrap="around" w:vAnchor="text" w:hAnchor="page" w:x="1624" w:y="105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C2074" w:rsidRDefault="00DC2074" w:rsidP="00DC2074">
      <w:pPr>
        <w:framePr w:w="9018" w:h="5539" w:hSpace="180" w:wrap="around" w:vAnchor="text" w:hAnchor="page" w:x="1624" w:y="105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C2074" w:rsidRDefault="00DC2074" w:rsidP="00DC2074">
      <w:pPr>
        <w:framePr w:w="9018" w:h="5539" w:hSpace="180" w:wrap="around" w:vAnchor="text" w:hAnchor="page" w:x="1624" w:y="105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C2074" w:rsidRDefault="00DC2074" w:rsidP="00DC2074">
      <w:pPr>
        <w:framePr w:w="9018" w:h="5539" w:hSpace="180" w:wrap="around" w:vAnchor="text" w:hAnchor="page" w:x="1624" w:y="105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C2074" w:rsidRPr="008A44D5" w:rsidRDefault="00DC2074" w:rsidP="00DC2074">
      <w:pPr>
        <w:framePr w:w="9018" w:h="5539" w:hSpace="180" w:wrap="around" w:vAnchor="text" w:hAnchor="page" w:x="1624" w:y="105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Essential functions operational from this site:</w:t>
      </w:r>
    </w:p>
    <w:p w:rsidR="00DC2074" w:rsidRDefault="00DC2074" w:rsidP="00DC2074">
      <w:pPr>
        <w:framePr w:w="9018" w:h="5539" w:hSpace="180" w:wrap="around" w:vAnchor="text" w:hAnchor="page" w:x="1624" w:y="105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C2074" w:rsidRDefault="00DC2074" w:rsidP="00DC2074">
      <w:pPr>
        <w:framePr w:w="9018" w:h="5539" w:hSpace="180" w:wrap="around" w:vAnchor="text" w:hAnchor="page" w:x="1624" w:y="105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C2074" w:rsidRDefault="00DC2074" w:rsidP="00DC2074">
      <w:pPr>
        <w:framePr w:w="9018" w:h="5539" w:hSpace="180" w:wrap="around" w:vAnchor="text" w:hAnchor="page" w:x="1624" w:y="105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C2074" w:rsidRDefault="00DC2074" w:rsidP="00DC2074">
      <w:pPr>
        <w:framePr w:w="9018" w:h="5539" w:hSpace="180" w:wrap="around" w:vAnchor="text" w:hAnchor="page" w:x="1624" w:y="105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943EE" w:rsidRPr="002D0166" w:rsidRDefault="00E75F69" w:rsidP="002D0166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0166">
        <w:rPr>
          <w:rFonts w:ascii="Times New Roman" w:hAnsi="Times New Roman" w:cs="Times New Roman"/>
          <w:i/>
          <w:sz w:val="24"/>
          <w:szCs w:val="24"/>
        </w:rPr>
        <w:t xml:space="preserve">Examples: </w:t>
      </w:r>
      <w:r w:rsidR="007D6AF2" w:rsidRPr="002D0166">
        <w:rPr>
          <w:rFonts w:ascii="Times New Roman" w:hAnsi="Times New Roman" w:cs="Times New Roman"/>
          <w:i/>
          <w:sz w:val="24"/>
          <w:szCs w:val="24"/>
        </w:rPr>
        <w:t>Remote network/Blackboard access for all full-time faculty and s</w:t>
      </w:r>
      <w:r w:rsidR="00D943EE" w:rsidRPr="002D0166">
        <w:rPr>
          <w:rFonts w:ascii="Times New Roman" w:hAnsi="Times New Roman" w:cs="Times New Roman"/>
          <w:i/>
          <w:sz w:val="24"/>
          <w:szCs w:val="24"/>
        </w:rPr>
        <w:t xml:space="preserve">taff (Essential </w:t>
      </w:r>
      <w:r w:rsidRPr="002D0166">
        <w:rPr>
          <w:rFonts w:ascii="Times New Roman" w:hAnsi="Times New Roman" w:cs="Times New Roman"/>
          <w:i/>
          <w:sz w:val="24"/>
          <w:szCs w:val="24"/>
        </w:rPr>
        <w:t>Functions 1-3).</w:t>
      </w:r>
      <w:r w:rsidR="007D6AF2" w:rsidRPr="002D0166">
        <w:rPr>
          <w:rFonts w:ascii="Times New Roman" w:hAnsi="Times New Roman" w:cs="Times New Roman"/>
          <w:i/>
          <w:sz w:val="24"/>
          <w:szCs w:val="24"/>
        </w:rPr>
        <w:t xml:space="preserve"> Off-campus alternate sites at Job Service ND or Mayville State University (Essential Functions 1 and 4).</w:t>
      </w:r>
    </w:p>
    <w:p w:rsidR="00DC2074" w:rsidRDefault="00DC2074" w:rsidP="002D01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2074" w:rsidRPr="00085F88" w:rsidRDefault="00DC2074" w:rsidP="00DC2074">
      <w:pPr>
        <w:framePr w:w="9018" w:h="5539" w:hSpace="180" w:wrap="around" w:vAnchor="text" w:hAnchor="page" w:x="162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Alternate Location if applicable:</w:t>
      </w:r>
    </w:p>
    <w:p w:rsidR="00DC2074" w:rsidRDefault="00DC2074" w:rsidP="00DC2074">
      <w:pPr>
        <w:framePr w:w="9018" w:h="5539" w:hSpace="180" w:wrap="around" w:vAnchor="text" w:hAnchor="page" w:x="162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C2074" w:rsidRDefault="00DC2074" w:rsidP="00DC2074">
      <w:pPr>
        <w:framePr w:w="9018" w:h="5539" w:hSpace="180" w:wrap="around" w:vAnchor="text" w:hAnchor="page" w:x="162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C2074" w:rsidRDefault="00DC2074" w:rsidP="00DC2074">
      <w:pPr>
        <w:framePr w:w="9018" w:h="5539" w:hSpace="180" w:wrap="around" w:vAnchor="text" w:hAnchor="page" w:x="162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C2074" w:rsidRDefault="00DC2074" w:rsidP="00DC2074">
      <w:pPr>
        <w:framePr w:w="9018" w:h="5539" w:hSpace="180" w:wrap="around" w:vAnchor="text" w:hAnchor="page" w:x="162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C2074" w:rsidRPr="008A44D5" w:rsidRDefault="00DC2074" w:rsidP="00DC2074">
      <w:pPr>
        <w:framePr w:w="9018" w:h="5539" w:hSpace="180" w:wrap="around" w:vAnchor="text" w:hAnchor="page" w:x="162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Essential functions operational from this site:</w:t>
      </w:r>
    </w:p>
    <w:p w:rsidR="00DC2074" w:rsidRDefault="00DC2074" w:rsidP="00DC2074">
      <w:pPr>
        <w:framePr w:w="9018" w:h="5539" w:hSpace="180" w:wrap="around" w:vAnchor="text" w:hAnchor="page" w:x="162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C2074" w:rsidRDefault="00DC2074" w:rsidP="00DC2074">
      <w:pPr>
        <w:framePr w:w="9018" w:h="5539" w:hSpace="180" w:wrap="around" w:vAnchor="text" w:hAnchor="page" w:x="162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C2074" w:rsidRDefault="00DC2074" w:rsidP="00DC2074">
      <w:pPr>
        <w:framePr w:w="9018" w:h="5539" w:hSpace="180" w:wrap="around" w:vAnchor="text" w:hAnchor="page" w:x="162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C2074" w:rsidRDefault="00DC2074" w:rsidP="00DC2074">
      <w:pPr>
        <w:framePr w:w="9018" w:h="5539" w:hSpace="180" w:wrap="around" w:vAnchor="text" w:hAnchor="page" w:x="162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75397" w:rsidRPr="00DC2074" w:rsidRDefault="00475397" w:rsidP="00DC20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3EE" w:rsidRPr="002D0166" w:rsidRDefault="00D943EE" w:rsidP="002D016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0166">
        <w:rPr>
          <w:rFonts w:ascii="Times New Roman" w:hAnsi="Times New Roman" w:cs="Times New Roman"/>
          <w:sz w:val="24"/>
          <w:szCs w:val="24"/>
        </w:rPr>
        <w:lastRenderedPageBreak/>
        <w:t>Vital data systems or equipment necessary to continue operations:</w:t>
      </w:r>
    </w:p>
    <w:p w:rsidR="00D943EE" w:rsidRPr="002D0166" w:rsidRDefault="00D943EE" w:rsidP="002D0166">
      <w:pPr>
        <w:pStyle w:val="ListParagraph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0166">
        <w:rPr>
          <w:rFonts w:ascii="Times New Roman" w:hAnsi="Times New Roman" w:cs="Times New Roman"/>
          <w:i/>
          <w:sz w:val="24"/>
          <w:szCs w:val="24"/>
        </w:rPr>
        <w:t>Example</w:t>
      </w:r>
      <w:r w:rsidR="00833B0B">
        <w:rPr>
          <w:rFonts w:ascii="Times New Roman" w:hAnsi="Times New Roman" w:cs="Times New Roman"/>
          <w:i/>
          <w:sz w:val="24"/>
          <w:szCs w:val="24"/>
        </w:rPr>
        <w:t>s</w:t>
      </w:r>
      <w:r w:rsidRPr="002D0166">
        <w:rPr>
          <w:rFonts w:ascii="Times New Roman" w:hAnsi="Times New Roman" w:cs="Times New Roman"/>
          <w:i/>
          <w:sz w:val="24"/>
          <w:szCs w:val="24"/>
        </w:rPr>
        <w:t>: Com</w:t>
      </w:r>
      <w:r w:rsidR="00F846E5">
        <w:rPr>
          <w:rFonts w:ascii="Times New Roman" w:hAnsi="Times New Roman" w:cs="Times New Roman"/>
          <w:i/>
          <w:sz w:val="24"/>
          <w:szCs w:val="24"/>
        </w:rPr>
        <w:t>munication system, PeopleSoft, i</w:t>
      </w:r>
      <w:r w:rsidRPr="002D0166">
        <w:rPr>
          <w:rFonts w:ascii="Times New Roman" w:hAnsi="Times New Roman" w:cs="Times New Roman"/>
          <w:i/>
          <w:sz w:val="24"/>
          <w:szCs w:val="24"/>
        </w:rPr>
        <w:t>nternal drives,</w:t>
      </w:r>
      <w:r w:rsidR="00833B0B">
        <w:rPr>
          <w:rFonts w:ascii="Times New Roman" w:hAnsi="Times New Roman" w:cs="Times New Roman"/>
          <w:i/>
          <w:sz w:val="24"/>
          <w:szCs w:val="24"/>
        </w:rPr>
        <w:t xml:space="preserve"> network,</w:t>
      </w:r>
      <w:r w:rsidRPr="002D0166">
        <w:rPr>
          <w:rFonts w:ascii="Times New Roman" w:hAnsi="Times New Roman" w:cs="Times New Roman"/>
          <w:i/>
          <w:sz w:val="24"/>
          <w:szCs w:val="24"/>
        </w:rPr>
        <w:t xml:space="preserve"> data files and Blackboard.</w:t>
      </w:r>
    </w:p>
    <w:p w:rsidR="00D943EE" w:rsidRPr="00AD62AD" w:rsidRDefault="00D943EE" w:rsidP="00AD62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62AD" w:rsidRDefault="00AD62AD" w:rsidP="00AD62AD">
      <w:pPr>
        <w:framePr w:w="9018" w:h="5539" w:hSpace="180" w:wrap="around" w:vAnchor="text" w:hAnchor="page" w:x="162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D62AD" w:rsidRDefault="00AD62AD" w:rsidP="00AD62AD">
      <w:pPr>
        <w:framePr w:w="9018" w:h="5539" w:hSpace="180" w:wrap="around" w:vAnchor="text" w:hAnchor="page" w:x="162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D62AD" w:rsidRDefault="00AD62AD" w:rsidP="00AD62AD">
      <w:pPr>
        <w:framePr w:w="9018" w:h="5539" w:hSpace="180" w:wrap="around" w:vAnchor="text" w:hAnchor="page" w:x="162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D62AD" w:rsidRDefault="00AD62AD" w:rsidP="00AD62AD">
      <w:pPr>
        <w:framePr w:w="9018" w:h="5539" w:hSpace="180" w:wrap="around" w:vAnchor="text" w:hAnchor="page" w:x="162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33B0B" w:rsidRPr="002D0166" w:rsidRDefault="00833B0B" w:rsidP="002D01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3B5D" w:rsidRPr="002D0166" w:rsidRDefault="006415A1" w:rsidP="002D016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0166">
        <w:rPr>
          <w:rFonts w:ascii="Times New Roman" w:hAnsi="Times New Roman" w:cs="Times New Roman"/>
          <w:sz w:val="24"/>
          <w:szCs w:val="24"/>
        </w:rPr>
        <w:t xml:space="preserve">Special considerations that your </w:t>
      </w:r>
      <w:r w:rsidR="00833B0B">
        <w:rPr>
          <w:rFonts w:ascii="Times New Roman" w:hAnsi="Times New Roman" w:cs="Times New Roman"/>
          <w:sz w:val="24"/>
          <w:szCs w:val="24"/>
        </w:rPr>
        <w:t xml:space="preserve">unit </w:t>
      </w:r>
      <w:r w:rsidRPr="002D0166">
        <w:rPr>
          <w:rFonts w:ascii="Times New Roman" w:hAnsi="Times New Roman" w:cs="Times New Roman"/>
          <w:sz w:val="24"/>
          <w:szCs w:val="24"/>
        </w:rPr>
        <w:t>may face in an emergency:</w:t>
      </w:r>
    </w:p>
    <w:p w:rsidR="00D92C4D" w:rsidRDefault="00D92C4D" w:rsidP="00EA2B2A">
      <w:pPr>
        <w:framePr w:w="9018" w:h="3061" w:hSpace="180" w:wrap="around" w:vAnchor="text" w:hAnchor="page" w:x="1624" w:y="89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92C4D" w:rsidRDefault="00D92C4D" w:rsidP="00EA2B2A">
      <w:pPr>
        <w:framePr w:w="9018" w:h="3061" w:hSpace="180" w:wrap="around" w:vAnchor="text" w:hAnchor="page" w:x="1624" w:y="89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92C4D" w:rsidRDefault="00D92C4D" w:rsidP="00EA2B2A">
      <w:pPr>
        <w:framePr w:w="9018" w:h="3061" w:hSpace="180" w:wrap="around" w:vAnchor="text" w:hAnchor="page" w:x="1624" w:y="89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92C4D" w:rsidRDefault="00D92C4D" w:rsidP="00EA2B2A">
      <w:pPr>
        <w:framePr w:w="9018" w:h="3061" w:hSpace="180" w:wrap="around" w:vAnchor="text" w:hAnchor="page" w:x="1624" w:y="89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D0166" w:rsidRPr="002D0166" w:rsidRDefault="00E75F69" w:rsidP="002D0166">
      <w:pPr>
        <w:ind w:left="36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2D0166">
        <w:rPr>
          <w:rFonts w:ascii="Times New Roman" w:hAnsi="Times New Roman" w:cs="Times New Roman"/>
          <w:i/>
          <w:sz w:val="24"/>
          <w:szCs w:val="24"/>
        </w:rPr>
        <w:t xml:space="preserve">Example: </w:t>
      </w:r>
      <w:r w:rsidR="00036162" w:rsidRPr="002D0166">
        <w:rPr>
          <w:rFonts w:ascii="Times New Roman" w:hAnsi="Times New Roman" w:cs="Times New Roman"/>
          <w:i/>
          <w:sz w:val="24"/>
          <w:szCs w:val="24"/>
        </w:rPr>
        <w:t>Essential functions #1 and #2 have a recovery time objective (RTO) of 2 hours to prevent a significant impac</w:t>
      </w:r>
      <w:r w:rsidRPr="002D0166">
        <w:rPr>
          <w:rFonts w:ascii="Times New Roman" w:hAnsi="Times New Roman" w:cs="Times New Roman"/>
          <w:i/>
          <w:sz w:val="24"/>
          <w:szCs w:val="24"/>
        </w:rPr>
        <w:t xml:space="preserve">t on service responsibilities. </w:t>
      </w:r>
      <w:r w:rsidR="00036162" w:rsidRPr="002D0166">
        <w:rPr>
          <w:rFonts w:ascii="Times New Roman" w:hAnsi="Times New Roman" w:cs="Times New Roman"/>
          <w:i/>
          <w:sz w:val="24"/>
          <w:szCs w:val="24"/>
        </w:rPr>
        <w:t>Thus additional resources may be needed.</w:t>
      </w:r>
      <w:r w:rsidR="00C44FD1" w:rsidRPr="002D0166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</w:p>
    <w:p w:rsidR="002D0166" w:rsidRPr="002D0166" w:rsidRDefault="002D0166" w:rsidP="002D0166">
      <w:pPr>
        <w:rPr>
          <w:rFonts w:ascii="Times New Roman" w:hAnsi="Times New Roman" w:cs="Times New Roman"/>
          <w:sz w:val="24"/>
          <w:szCs w:val="24"/>
        </w:rPr>
      </w:pPr>
    </w:p>
    <w:p w:rsidR="00EA2B2A" w:rsidRDefault="00EA2B2A" w:rsidP="00B23D1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2B2A">
        <w:rPr>
          <w:rFonts w:ascii="Times New Roman" w:hAnsi="Times New Roman" w:cs="Times New Roman"/>
          <w:sz w:val="24"/>
          <w:szCs w:val="24"/>
        </w:rPr>
        <w:t>List all training and/or exercises related to Continuity of Operations.  Examples:  FEMA courses, tabletop exercises, SafeCampus.</w:t>
      </w:r>
      <w:r w:rsidR="00E64FB9">
        <w:rPr>
          <w:rFonts w:ascii="Times New Roman" w:hAnsi="Times New Roman" w:cs="Times New Roman"/>
          <w:sz w:val="24"/>
          <w:szCs w:val="24"/>
        </w:rPr>
        <w:t xml:space="preserve">  See note below.</w:t>
      </w:r>
    </w:p>
    <w:p w:rsidR="00EA2B2A" w:rsidRDefault="00EA2B2A" w:rsidP="00EA2B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2B2A" w:rsidRDefault="00EA2B2A" w:rsidP="00EA2B2A">
      <w:pPr>
        <w:framePr w:w="9018" w:h="3061" w:hSpace="180" w:wrap="around" w:vAnchor="text" w:hAnchor="page" w:x="162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A2B2A" w:rsidRDefault="00EA2B2A" w:rsidP="00EA2B2A">
      <w:pPr>
        <w:framePr w:w="9018" w:h="3061" w:hSpace="180" w:wrap="around" w:vAnchor="text" w:hAnchor="page" w:x="162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A2B2A" w:rsidRDefault="00EA2B2A" w:rsidP="00EA2B2A">
      <w:pPr>
        <w:framePr w:w="9018" w:h="3061" w:hSpace="180" w:wrap="around" w:vAnchor="text" w:hAnchor="page" w:x="162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A2B2A" w:rsidRDefault="00EA2B2A" w:rsidP="00EA2B2A">
      <w:pPr>
        <w:framePr w:w="9018" w:h="3061" w:hSpace="180" w:wrap="around" w:vAnchor="text" w:hAnchor="page" w:x="162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A2B2A" w:rsidRPr="00E64FB9" w:rsidRDefault="00EA2B2A" w:rsidP="00E64F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397" w:rsidRPr="00E64FB9" w:rsidRDefault="00D92C4D" w:rsidP="00E64FB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E64FB9">
        <w:rPr>
          <w:rFonts w:ascii="Times New Roman" w:hAnsi="Times New Roman" w:cs="Times New Roman"/>
          <w:b/>
        </w:rPr>
        <w:t>Share your</w:t>
      </w:r>
      <w:r w:rsidR="00E64FB9">
        <w:rPr>
          <w:rFonts w:ascii="Times New Roman" w:hAnsi="Times New Roman" w:cs="Times New Roman"/>
          <w:b/>
        </w:rPr>
        <w:t xml:space="preserve"> completed plan with your staff and review it annually.</w:t>
      </w:r>
    </w:p>
    <w:p w:rsidR="00F846E5" w:rsidRPr="00E64FB9" w:rsidRDefault="00F846E5" w:rsidP="00E64FB9">
      <w:pPr>
        <w:jc w:val="both"/>
        <w:rPr>
          <w:rFonts w:ascii="Times New Roman" w:hAnsi="Times New Roman" w:cs="Times New Roman"/>
          <w:b/>
        </w:rPr>
      </w:pPr>
    </w:p>
    <w:p w:rsidR="00F846E5" w:rsidRDefault="002217EF" w:rsidP="00E64FB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E64FB9">
        <w:rPr>
          <w:rFonts w:ascii="Times New Roman" w:hAnsi="Times New Roman" w:cs="Times New Roman"/>
          <w:b/>
        </w:rPr>
        <w:t xml:space="preserve">Send a copy to the Office of Emergency Management  </w:t>
      </w:r>
      <w:r w:rsidR="001D6A54" w:rsidRPr="00E64FB9">
        <w:rPr>
          <w:rFonts w:ascii="Times New Roman" w:hAnsi="Times New Roman" w:cs="Times New Roman"/>
          <w:b/>
        </w:rPr>
        <w:t>Stop 9031</w:t>
      </w:r>
    </w:p>
    <w:p w:rsidR="00E72A01" w:rsidRPr="00E72A01" w:rsidRDefault="00E72A01" w:rsidP="00E72A01">
      <w:pPr>
        <w:pStyle w:val="ListParagraph"/>
        <w:rPr>
          <w:rFonts w:ascii="Times New Roman" w:hAnsi="Times New Roman" w:cs="Times New Roman"/>
          <w:b/>
        </w:rPr>
      </w:pPr>
    </w:p>
    <w:p w:rsidR="00E72A01" w:rsidRPr="00E64FB9" w:rsidRDefault="00E72A01" w:rsidP="00E64FB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See attached “Instructions for Completing the Basic COOP Template.”</w:t>
      </w:r>
    </w:p>
    <w:p w:rsidR="00F846E5" w:rsidRPr="00E64FB9" w:rsidRDefault="00F846E5" w:rsidP="00E64FB9">
      <w:pPr>
        <w:jc w:val="both"/>
        <w:rPr>
          <w:rFonts w:ascii="Times New Roman" w:hAnsi="Times New Roman" w:cs="Times New Roman"/>
          <w:b/>
        </w:rPr>
      </w:pPr>
    </w:p>
    <w:p w:rsidR="00EA2B2A" w:rsidRPr="00E64FB9" w:rsidRDefault="00E64FB9" w:rsidP="00E64FB9">
      <w:pPr>
        <w:rPr>
          <w:rFonts w:ascii="Times New Roman" w:hAnsi="Times New Roman" w:cs="Times New Roman"/>
          <w:b/>
          <w:i/>
        </w:rPr>
      </w:pPr>
      <w:r w:rsidRPr="00E64FB9">
        <w:rPr>
          <w:rFonts w:ascii="Times New Roman" w:hAnsi="Times New Roman" w:cs="Times New Roman"/>
          <w:b/>
          <w:i/>
        </w:rPr>
        <w:t>Note:  The UND Office of Emergency Management will offer two training programs a year in Continuity of Operations. Department COOPs will be tested annually by the UND Risk Assessment Committee through the Comprehensive Exercise Program.</w:t>
      </w:r>
    </w:p>
    <w:p w:rsidR="00EA2B2A" w:rsidRDefault="00EA2B2A" w:rsidP="00EA2B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2B2A" w:rsidRDefault="00EA2B2A" w:rsidP="00EA2B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2B2A" w:rsidRDefault="00EA2B2A" w:rsidP="00EA2B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2B2A" w:rsidRDefault="00EA2B2A" w:rsidP="00EA2B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Approval Date:_______________</w:t>
      </w:r>
    </w:p>
    <w:p w:rsidR="00EA2B2A" w:rsidRDefault="00EA2B2A" w:rsidP="00EA2B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306" w:rsidRDefault="00EA2B2A" w:rsidP="00EA2B2A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FD2306" w:rsidSect="007618DC">
          <w:headerReference w:type="default" r:id="rId8"/>
          <w:footerReference w:type="default" r:id="rId9"/>
          <w:pgSz w:w="12240" w:h="15840"/>
          <w:pgMar w:top="1440" w:right="1440" w:bottom="1440" w:left="1440" w:header="288" w:footer="288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>Reviewer:____________________</w:t>
      </w:r>
    </w:p>
    <w:p w:rsidR="00FD2306" w:rsidRPr="00F66F68" w:rsidRDefault="00FD2306" w:rsidP="00FD2306">
      <w:pPr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Instructions for C</w:t>
      </w:r>
      <w:r w:rsidRPr="00F66F68">
        <w:rPr>
          <w:b/>
          <w:color w:val="00B050"/>
          <w:sz w:val="28"/>
          <w:szCs w:val="28"/>
        </w:rPr>
        <w:t xml:space="preserve">ompleting the </w:t>
      </w:r>
      <w:r>
        <w:rPr>
          <w:b/>
          <w:color w:val="00B050"/>
          <w:sz w:val="28"/>
          <w:szCs w:val="28"/>
        </w:rPr>
        <w:t>Basic COOP T</w:t>
      </w:r>
      <w:r w:rsidRPr="00F66F68">
        <w:rPr>
          <w:b/>
          <w:color w:val="00B050"/>
          <w:sz w:val="28"/>
          <w:szCs w:val="28"/>
        </w:rPr>
        <w:t xml:space="preserve">emplate </w:t>
      </w:r>
    </w:p>
    <w:p w:rsidR="00FD2306" w:rsidRPr="00F66F68" w:rsidRDefault="00FD2306" w:rsidP="00FD2306">
      <w:pPr>
        <w:jc w:val="center"/>
        <w:rPr>
          <w:b/>
          <w:color w:val="00B050"/>
          <w:sz w:val="28"/>
          <w:szCs w:val="28"/>
        </w:rPr>
      </w:pPr>
      <w:r w:rsidRPr="00F66F68">
        <w:rPr>
          <w:b/>
          <w:color w:val="00B050"/>
          <w:sz w:val="28"/>
          <w:szCs w:val="28"/>
        </w:rPr>
        <w:t>Version 2018</w:t>
      </w:r>
    </w:p>
    <w:p w:rsidR="00FD2306" w:rsidRPr="00F66F68" w:rsidRDefault="00FD2306" w:rsidP="00FD2306">
      <w:pPr>
        <w:jc w:val="center"/>
        <w:rPr>
          <w:b/>
          <w:color w:val="00B050"/>
          <w:sz w:val="24"/>
          <w:szCs w:val="24"/>
        </w:rPr>
      </w:pPr>
      <w:r w:rsidRPr="00F66F68">
        <w:rPr>
          <w:b/>
          <w:color w:val="00B050"/>
          <w:sz w:val="24"/>
          <w:szCs w:val="24"/>
        </w:rPr>
        <w:t>University of North Dakota</w:t>
      </w:r>
    </w:p>
    <w:p w:rsidR="00FD2306" w:rsidRPr="00F66F68" w:rsidRDefault="00FD2306" w:rsidP="00FD2306">
      <w:pPr>
        <w:jc w:val="center"/>
        <w:rPr>
          <w:b/>
          <w:color w:val="00B050"/>
          <w:sz w:val="24"/>
          <w:szCs w:val="24"/>
        </w:rPr>
      </w:pPr>
      <w:r w:rsidRPr="00F66F68">
        <w:rPr>
          <w:b/>
          <w:color w:val="00B050"/>
          <w:sz w:val="24"/>
          <w:szCs w:val="24"/>
        </w:rPr>
        <w:t>Office of Emergency Management</w:t>
      </w:r>
    </w:p>
    <w:p w:rsidR="00FD2306" w:rsidRDefault="00FD2306" w:rsidP="00FD2306">
      <w:pPr>
        <w:jc w:val="center"/>
        <w:rPr>
          <w:b/>
          <w:sz w:val="24"/>
          <w:szCs w:val="24"/>
        </w:rPr>
      </w:pPr>
    </w:p>
    <w:p w:rsidR="00FD2306" w:rsidRDefault="00FD2306" w:rsidP="00FD2306">
      <w:pPr>
        <w:pStyle w:val="ListParagraph"/>
        <w:numPr>
          <w:ilvl w:val="0"/>
          <w:numId w:val="15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The Basic COOP template is usually developed by the unit head or designated person and should only take 45-60 minutes to complete.</w:t>
      </w:r>
    </w:p>
    <w:p w:rsidR="00FD2306" w:rsidRDefault="00FD2306" w:rsidP="00FD2306">
      <w:pPr>
        <w:pStyle w:val="ListParagraph"/>
        <w:numPr>
          <w:ilvl w:val="0"/>
          <w:numId w:val="15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Unit Head and Plan Developer (items 2 &amp; 3) can be the same.  If the Unit Head does not develop the plan, then s/he must approve it.</w:t>
      </w:r>
    </w:p>
    <w:p w:rsidR="00FD2306" w:rsidRDefault="00FD2306" w:rsidP="00FD2306">
      <w:pPr>
        <w:pStyle w:val="ListParagraph"/>
        <w:numPr>
          <w:ilvl w:val="0"/>
          <w:numId w:val="15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Item #4:  Alternate phone number is either a business or personal cell #.</w:t>
      </w:r>
    </w:p>
    <w:p w:rsidR="00FD2306" w:rsidRDefault="00FD2306" w:rsidP="00FD2306">
      <w:pPr>
        <w:pStyle w:val="ListParagraph"/>
        <w:numPr>
          <w:ilvl w:val="0"/>
          <w:numId w:val="15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#5 Emergency Communication is the Unit Head.</w:t>
      </w:r>
    </w:p>
    <w:p w:rsidR="00FD2306" w:rsidRDefault="00FD2306" w:rsidP="00FD2306">
      <w:pPr>
        <w:pStyle w:val="ListParagraph"/>
        <w:numPr>
          <w:ilvl w:val="0"/>
          <w:numId w:val="15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#6 Priority Operations:  The unit’s basic responsibilities (usually 4 or 5 main priorities).</w:t>
      </w:r>
    </w:p>
    <w:p w:rsidR="00FD2306" w:rsidRDefault="00FD2306" w:rsidP="00FD2306">
      <w:pPr>
        <w:pStyle w:val="ListParagraph"/>
        <w:numPr>
          <w:ilvl w:val="0"/>
          <w:numId w:val="15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#7 Essential Personnel: </w:t>
      </w:r>
      <w:r w:rsidRPr="00D76251">
        <w:rPr>
          <w:i/>
          <w:sz w:val="24"/>
          <w:szCs w:val="24"/>
        </w:rPr>
        <w:t xml:space="preserve"> Example:  “Certain personnel </w:t>
      </w:r>
      <w:r>
        <w:rPr>
          <w:i/>
          <w:sz w:val="24"/>
          <w:szCs w:val="24"/>
        </w:rPr>
        <w:t xml:space="preserve">have been identified as Essential </w:t>
      </w:r>
      <w:r w:rsidRPr="00D76251">
        <w:rPr>
          <w:i/>
          <w:sz w:val="24"/>
          <w:szCs w:val="24"/>
        </w:rPr>
        <w:t>Personnel.  They can work from home in certain situations and will provide daily updates. Certain event</w:t>
      </w:r>
      <w:r>
        <w:rPr>
          <w:i/>
          <w:sz w:val="24"/>
          <w:szCs w:val="24"/>
        </w:rPr>
        <w:t>s</w:t>
      </w:r>
      <w:r w:rsidRPr="00D76251">
        <w:rPr>
          <w:i/>
          <w:sz w:val="24"/>
          <w:szCs w:val="24"/>
        </w:rPr>
        <w:t xml:space="preserve"> will require a different set of personnel to be classified as Essential Personnel.</w:t>
      </w:r>
      <w:r>
        <w:rPr>
          <w:i/>
          <w:sz w:val="24"/>
          <w:szCs w:val="24"/>
        </w:rPr>
        <w:t>”</w:t>
      </w:r>
    </w:p>
    <w:p w:rsidR="00FD2306" w:rsidRDefault="00FD2306" w:rsidP="00FD2306">
      <w:pPr>
        <w:pStyle w:val="ListParagraph"/>
        <w:numPr>
          <w:ilvl w:val="0"/>
          <w:numId w:val="15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#8 List Essential Personnel: only those staff who are always or usually considered Essential Personnel.</w:t>
      </w:r>
    </w:p>
    <w:p w:rsidR="00FD2306" w:rsidRDefault="00FD2306" w:rsidP="00FD2306">
      <w:pPr>
        <w:pStyle w:val="ListParagraph"/>
        <w:numPr>
          <w:ilvl w:val="0"/>
          <w:numId w:val="15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#9 Unit IT Support:  primary person responsible for the unit’s IT support.</w:t>
      </w:r>
    </w:p>
    <w:p w:rsidR="00FD2306" w:rsidRDefault="00FD2306" w:rsidP="00FD2306">
      <w:pPr>
        <w:pStyle w:val="ListParagraph"/>
        <w:numPr>
          <w:ilvl w:val="0"/>
          <w:numId w:val="15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#10 Essential Functions:  Generally, one Essential Function box for each priority listed in #6.  See examples in template for Activities/Workflows and Critical Resources/Facilities.</w:t>
      </w:r>
    </w:p>
    <w:p w:rsidR="00FD2306" w:rsidRDefault="00FD2306" w:rsidP="00FD2306">
      <w:pPr>
        <w:pStyle w:val="ListParagraph"/>
        <w:numPr>
          <w:ilvl w:val="0"/>
          <w:numId w:val="15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 #11 Relocation Site:  probably work from home unless you have identified another physical location.  Identify the Essential Functions that can be accomplished from the Relocation Site.</w:t>
      </w:r>
    </w:p>
    <w:p w:rsidR="00FD2306" w:rsidRDefault="00FD2306" w:rsidP="00FD2306">
      <w:pPr>
        <w:pStyle w:val="ListParagraph"/>
        <w:numPr>
          <w:ilvl w:val="0"/>
          <w:numId w:val="15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Alternate Locations:  Some units may have more possible physical relocation sites to be listed here.</w:t>
      </w:r>
    </w:p>
    <w:p w:rsidR="00FD2306" w:rsidRDefault="00FD2306" w:rsidP="00FD2306">
      <w:pPr>
        <w:pStyle w:val="ListParagraph"/>
        <w:numPr>
          <w:ilvl w:val="0"/>
          <w:numId w:val="15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#12 Vital Data Systems:  usually “Laptops/tablets, cell phones, network/internet connectivity, and other applications, systems and files.”</w:t>
      </w:r>
    </w:p>
    <w:p w:rsidR="00FD2306" w:rsidRDefault="00FD2306" w:rsidP="00FD2306">
      <w:pPr>
        <w:pStyle w:val="ListParagraph"/>
        <w:numPr>
          <w:ilvl w:val="0"/>
          <w:numId w:val="15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#13 Special Considerations: any special considerations or needs the unit may have in an emergency.</w:t>
      </w:r>
    </w:p>
    <w:p w:rsidR="00FD2306" w:rsidRDefault="00FD2306" w:rsidP="00FD2306">
      <w:pPr>
        <w:pStyle w:val="ListParagraph"/>
        <w:numPr>
          <w:ilvl w:val="0"/>
          <w:numId w:val="15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#14 Training and Exercises:  any past or planned training related to Continuity of Operations.  See examples in template.</w:t>
      </w:r>
    </w:p>
    <w:p w:rsidR="00FD2306" w:rsidRPr="00D528A2" w:rsidRDefault="00FD2306" w:rsidP="00FD2306">
      <w:pPr>
        <w:pStyle w:val="ListParagraph"/>
        <w:numPr>
          <w:ilvl w:val="0"/>
          <w:numId w:val="15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Submit the completed COOP to the UND Office of Emergency Management Stop 9031</w:t>
      </w:r>
      <w:r>
        <w:rPr>
          <w:rStyle w:val="Hyperlink"/>
          <w:sz w:val="24"/>
          <w:szCs w:val="24"/>
        </w:rPr>
        <w:t xml:space="preserve"> </w:t>
      </w:r>
      <w:r w:rsidRPr="00D528A2">
        <w:rPr>
          <w:rStyle w:val="Hyperlink"/>
          <w:sz w:val="24"/>
          <w:szCs w:val="24"/>
        </w:rPr>
        <w:t>for final approval.</w:t>
      </w:r>
    </w:p>
    <w:p w:rsidR="00FD2306" w:rsidRDefault="00FD2306" w:rsidP="00FD2306">
      <w:pPr>
        <w:pStyle w:val="ListParagraph"/>
        <w:numPr>
          <w:ilvl w:val="0"/>
          <w:numId w:val="15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Share the plan with your staff and review it annually.</w:t>
      </w:r>
    </w:p>
    <w:p w:rsidR="00FD2306" w:rsidRPr="00FD2306" w:rsidRDefault="00FD2306" w:rsidP="00FD2306">
      <w:pPr>
        <w:spacing w:after="160" w:line="259" w:lineRule="auto"/>
        <w:rPr>
          <w:sz w:val="24"/>
          <w:szCs w:val="24"/>
        </w:rPr>
      </w:pPr>
      <w:r w:rsidRPr="00FD2306">
        <w:rPr>
          <w:sz w:val="24"/>
          <w:szCs w:val="24"/>
        </w:rPr>
        <w:t>Thank you.</w:t>
      </w:r>
    </w:p>
    <w:p w:rsidR="00EA2B2A" w:rsidRPr="00EA2B2A" w:rsidRDefault="00EA2B2A" w:rsidP="00EA2B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A2B2A" w:rsidRPr="00EA2B2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D37" w:rsidRDefault="00931D37" w:rsidP="001F5A65">
      <w:r>
        <w:separator/>
      </w:r>
    </w:p>
  </w:endnote>
  <w:endnote w:type="continuationSeparator" w:id="0">
    <w:p w:rsidR="00931D37" w:rsidRDefault="00931D37" w:rsidP="001F5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A65" w:rsidRDefault="00854690">
    <w:pPr>
      <w:pStyle w:val="Foot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5630F08" wp14:editId="7444A249">
              <wp:simplePos x="0" y="0"/>
              <wp:positionH relativeFrom="page">
                <wp:posOffset>6907642</wp:posOffset>
              </wp:positionH>
              <wp:positionV relativeFrom="page">
                <wp:posOffset>9625965</wp:posOffset>
              </wp:positionV>
              <wp:extent cx="462224" cy="193675"/>
              <wp:effectExtent l="0" t="0" r="14605" b="1587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224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5A65" w:rsidRPr="00C27501" w:rsidRDefault="001F5A65" w:rsidP="001F5A65">
                          <w:pPr>
                            <w:spacing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C2750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Page </w:t>
                          </w:r>
                          <w:r w:rsidRPr="00C27501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C2750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Pr="00C27501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FD2306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C27501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630F0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43.9pt;margin-top:757.95pt;width:36.4pt;height:15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rvgrAIAAKg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" filled="f" stroked="f">
              <v:textbox inset="0,0,0,0">
                <w:txbxContent>
                  <w:p w:rsidR="001F5A65" w:rsidRPr="00C27501" w:rsidRDefault="001F5A65" w:rsidP="001F5A65">
                    <w:pPr>
                      <w:spacing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C27501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Page </w:t>
                    </w:r>
                    <w:r w:rsidRPr="00C2750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 w:rsidRPr="00C27501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 w:rsidRPr="00C2750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 w:rsidR="00FD2306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</w:t>
                    </w:r>
                    <w:r w:rsidRPr="00C2750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306" w:rsidRDefault="00FD2306" w:rsidP="00FD2306">
    <w:pPr>
      <w:pStyle w:val="Footer"/>
      <w:jc w:val="right"/>
    </w:pPr>
    <w:r>
      <w:t>Appendix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D37" w:rsidRDefault="00931D37" w:rsidP="001F5A65">
      <w:r>
        <w:separator/>
      </w:r>
    </w:p>
  </w:footnote>
  <w:footnote w:type="continuationSeparator" w:id="0">
    <w:p w:rsidR="00931D37" w:rsidRDefault="00931D37" w:rsidP="001F5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A65" w:rsidRDefault="001F5A65" w:rsidP="001F5A65">
    <w:pPr>
      <w:pStyle w:val="Header"/>
      <w:jc w:val="center"/>
    </w:pPr>
    <w:r>
      <w:rPr>
        <w:noProof/>
      </w:rPr>
      <w:drawing>
        <wp:inline distT="0" distB="0" distL="0" distR="0" wp14:anchorId="51568A97" wp14:editId="000FA025">
          <wp:extent cx="3850640" cy="488950"/>
          <wp:effectExtent l="0" t="0" r="0" b="6350"/>
          <wp:docPr id="15" name="Picture 15" descr="http://und.edu/identity/_files/images/logos/download/logotype-microsoft-office_full-p-c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http://und.edu/identity/_files/images/logos/download/logotype-microsoft-office_full-p-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064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306" w:rsidRDefault="00FD2306" w:rsidP="00FD2306">
    <w:pPr>
      <w:pStyle w:val="Header"/>
      <w:jc w:val="right"/>
    </w:pPr>
    <w:r>
      <w:rPr>
        <w:noProof/>
      </w:rPr>
      <w:t>Appendix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E7D3E"/>
    <w:multiLevelType w:val="hybridMultilevel"/>
    <w:tmpl w:val="3FE2297C"/>
    <w:lvl w:ilvl="0" w:tplc="DCAC3BFA">
      <w:numFmt w:val="bullet"/>
      <w:lvlText w:val="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161FA"/>
    <w:multiLevelType w:val="hybridMultilevel"/>
    <w:tmpl w:val="066EE58E"/>
    <w:lvl w:ilvl="0" w:tplc="4878A99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774D6"/>
    <w:multiLevelType w:val="hybridMultilevel"/>
    <w:tmpl w:val="EBD29E92"/>
    <w:lvl w:ilvl="0" w:tplc="DCAC3BFA">
      <w:numFmt w:val="bullet"/>
      <w:lvlText w:val=""/>
      <w:lvlJc w:val="left"/>
      <w:pPr>
        <w:ind w:left="1080" w:hanging="360"/>
      </w:pPr>
      <w:rPr>
        <w:rFonts w:ascii="Times New Roman" w:eastAsia="Symbol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BB44F5"/>
    <w:multiLevelType w:val="hybridMultilevel"/>
    <w:tmpl w:val="6AB07FFC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27F8095B"/>
    <w:multiLevelType w:val="hybridMultilevel"/>
    <w:tmpl w:val="1DBACF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216605"/>
    <w:multiLevelType w:val="hybridMultilevel"/>
    <w:tmpl w:val="7BC0F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6662D"/>
    <w:multiLevelType w:val="hybridMultilevel"/>
    <w:tmpl w:val="588EB1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267FAC"/>
    <w:multiLevelType w:val="hybridMultilevel"/>
    <w:tmpl w:val="583EA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6386E"/>
    <w:multiLevelType w:val="hybridMultilevel"/>
    <w:tmpl w:val="29FC24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F0726A"/>
    <w:multiLevelType w:val="hybridMultilevel"/>
    <w:tmpl w:val="2AC41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67B01"/>
    <w:multiLevelType w:val="hybridMultilevel"/>
    <w:tmpl w:val="641021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F4235"/>
    <w:multiLevelType w:val="hybridMultilevel"/>
    <w:tmpl w:val="459E24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BC10BFA"/>
    <w:multiLevelType w:val="hybridMultilevel"/>
    <w:tmpl w:val="3BD02846"/>
    <w:lvl w:ilvl="0" w:tplc="DCAC3BFA">
      <w:numFmt w:val="bullet"/>
      <w:lvlText w:val=""/>
      <w:lvlJc w:val="left"/>
      <w:pPr>
        <w:ind w:left="1080" w:hanging="360"/>
      </w:pPr>
      <w:rPr>
        <w:rFonts w:ascii="Times New Roman" w:eastAsia="Symbol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C664B40"/>
    <w:multiLevelType w:val="hybridMultilevel"/>
    <w:tmpl w:val="450C28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303026C"/>
    <w:multiLevelType w:val="hybridMultilevel"/>
    <w:tmpl w:val="4A6A5B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6"/>
  </w:num>
  <w:num w:numId="5">
    <w:abstractNumId w:val="3"/>
  </w:num>
  <w:num w:numId="6">
    <w:abstractNumId w:val="4"/>
  </w:num>
  <w:num w:numId="7">
    <w:abstractNumId w:val="14"/>
  </w:num>
  <w:num w:numId="8">
    <w:abstractNumId w:val="13"/>
  </w:num>
  <w:num w:numId="9">
    <w:abstractNumId w:val="7"/>
  </w:num>
  <w:num w:numId="10">
    <w:abstractNumId w:val="0"/>
  </w:num>
  <w:num w:numId="11">
    <w:abstractNumId w:val="2"/>
  </w:num>
  <w:num w:numId="12">
    <w:abstractNumId w:val="12"/>
  </w:num>
  <w:num w:numId="13">
    <w:abstractNumId w:val="10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BC7"/>
    <w:rsid w:val="000074A7"/>
    <w:rsid w:val="00036162"/>
    <w:rsid w:val="00043F9B"/>
    <w:rsid w:val="00085F88"/>
    <w:rsid w:val="00093CCA"/>
    <w:rsid w:val="00097FBF"/>
    <w:rsid w:val="000D2B4E"/>
    <w:rsid w:val="001755C1"/>
    <w:rsid w:val="001D6A54"/>
    <w:rsid w:val="001F5A65"/>
    <w:rsid w:val="002217EF"/>
    <w:rsid w:val="00225335"/>
    <w:rsid w:val="00227EEE"/>
    <w:rsid w:val="002541B7"/>
    <w:rsid w:val="002764FE"/>
    <w:rsid w:val="002D0166"/>
    <w:rsid w:val="00367890"/>
    <w:rsid w:val="003823D9"/>
    <w:rsid w:val="00405FA0"/>
    <w:rsid w:val="004517E6"/>
    <w:rsid w:val="00475397"/>
    <w:rsid w:val="004C356C"/>
    <w:rsid w:val="00573B5D"/>
    <w:rsid w:val="005813E0"/>
    <w:rsid w:val="005A12BC"/>
    <w:rsid w:val="005F7587"/>
    <w:rsid w:val="00611A13"/>
    <w:rsid w:val="00611BE4"/>
    <w:rsid w:val="006415A1"/>
    <w:rsid w:val="0068153D"/>
    <w:rsid w:val="00696FE0"/>
    <w:rsid w:val="007331B4"/>
    <w:rsid w:val="007618DC"/>
    <w:rsid w:val="0078149D"/>
    <w:rsid w:val="00792962"/>
    <w:rsid w:val="0079753B"/>
    <w:rsid w:val="007D5D56"/>
    <w:rsid w:val="007D6AF2"/>
    <w:rsid w:val="00833B0B"/>
    <w:rsid w:val="00854690"/>
    <w:rsid w:val="00875B40"/>
    <w:rsid w:val="008A44D5"/>
    <w:rsid w:val="00931D37"/>
    <w:rsid w:val="009E0AAE"/>
    <w:rsid w:val="00A07E45"/>
    <w:rsid w:val="00A31067"/>
    <w:rsid w:val="00A66548"/>
    <w:rsid w:val="00AA2DD8"/>
    <w:rsid w:val="00AD62AD"/>
    <w:rsid w:val="00AF4324"/>
    <w:rsid w:val="00BA361E"/>
    <w:rsid w:val="00BC1F46"/>
    <w:rsid w:val="00C27501"/>
    <w:rsid w:val="00C44FD1"/>
    <w:rsid w:val="00C80E53"/>
    <w:rsid w:val="00CF60ED"/>
    <w:rsid w:val="00D92C4D"/>
    <w:rsid w:val="00D943EE"/>
    <w:rsid w:val="00DC2074"/>
    <w:rsid w:val="00DF010A"/>
    <w:rsid w:val="00E64FB9"/>
    <w:rsid w:val="00E72A01"/>
    <w:rsid w:val="00E75F69"/>
    <w:rsid w:val="00E7711D"/>
    <w:rsid w:val="00EA2B2A"/>
    <w:rsid w:val="00F0417E"/>
    <w:rsid w:val="00F36494"/>
    <w:rsid w:val="00F524DB"/>
    <w:rsid w:val="00F53905"/>
    <w:rsid w:val="00F846E5"/>
    <w:rsid w:val="00F94BC7"/>
    <w:rsid w:val="00FD2306"/>
    <w:rsid w:val="00FE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3FF5C03"/>
  <w15:docId w15:val="{39E70FF2-150E-4639-9B16-484ECDBE0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B5D"/>
    <w:pPr>
      <w:ind w:left="720"/>
      <w:contextualSpacing/>
    </w:pPr>
  </w:style>
  <w:style w:type="table" w:styleId="TableGrid">
    <w:name w:val="Table Grid"/>
    <w:basedOn w:val="TableNormal"/>
    <w:uiPriority w:val="59"/>
    <w:rsid w:val="00792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5A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A65"/>
  </w:style>
  <w:style w:type="paragraph" w:styleId="Footer">
    <w:name w:val="footer"/>
    <w:basedOn w:val="Normal"/>
    <w:link w:val="FooterChar"/>
    <w:uiPriority w:val="99"/>
    <w:unhideWhenUsed/>
    <w:rsid w:val="001F5A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A65"/>
  </w:style>
  <w:style w:type="paragraph" w:styleId="BalloonText">
    <w:name w:val="Balloon Text"/>
    <w:basedOn w:val="Normal"/>
    <w:link w:val="BalloonTextChar"/>
    <w:uiPriority w:val="99"/>
    <w:semiHidden/>
    <w:unhideWhenUsed/>
    <w:rsid w:val="001F5A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A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17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1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F6F21-E0B6-49BF-A5DE-D52214044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1098</Words>
  <Characters>6264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Dakota</Company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Lefever,Michael Martin</dc:creator>
  <cp:lastModifiedBy>Braaten, Tearnie</cp:lastModifiedBy>
  <cp:revision>2</cp:revision>
  <cp:lastPrinted>2017-10-03T18:07:00Z</cp:lastPrinted>
  <dcterms:created xsi:type="dcterms:W3CDTF">2017-10-04T13:31:00Z</dcterms:created>
  <dcterms:modified xsi:type="dcterms:W3CDTF">2017-10-04T13:31:00Z</dcterms:modified>
</cp:coreProperties>
</file>