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E57B" w14:textId="532D9DCA" w:rsidR="00E576D7" w:rsidRPr="00D53F95" w:rsidRDefault="00936DC4" w:rsidP="00AF3622">
      <w:pPr>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AF3622" w:rsidRPr="00D53F95">
        <w:rPr>
          <w:rFonts w:ascii="Times New Roman" w:hAnsi="Times New Roman" w:cs="Times New Roman"/>
          <w:b/>
          <w:bCs/>
          <w:sz w:val="32"/>
          <w:szCs w:val="32"/>
        </w:rPr>
        <w:t>STUDENT ORGANIZATIONS FUNDING AGENCY (SOFA) BYLAWS</w:t>
      </w:r>
    </w:p>
    <w:p w14:paraId="5F650FF2" w14:textId="77777777" w:rsidR="008D2A16" w:rsidRPr="00D53F95" w:rsidRDefault="008D2A16" w:rsidP="00AF3622">
      <w:pPr>
        <w:jc w:val="center"/>
        <w:rPr>
          <w:rFonts w:ascii="Times New Roman" w:hAnsi="Times New Roman" w:cs="Times New Roman"/>
          <w:b/>
          <w:bCs/>
          <w:sz w:val="32"/>
          <w:szCs w:val="32"/>
        </w:rPr>
      </w:pPr>
    </w:p>
    <w:p w14:paraId="1008CC3C" w14:textId="724F5EDD" w:rsidR="00AF3622" w:rsidRPr="00D53F95" w:rsidRDefault="00AF3622" w:rsidP="00AF3622">
      <w:pPr>
        <w:jc w:val="center"/>
        <w:rPr>
          <w:rFonts w:ascii="Times New Roman" w:hAnsi="Times New Roman" w:cs="Times New Roman"/>
          <w:sz w:val="32"/>
          <w:szCs w:val="32"/>
        </w:rPr>
      </w:pPr>
      <w:r w:rsidRPr="00D53F95">
        <w:rPr>
          <w:rFonts w:ascii="Times New Roman" w:hAnsi="Times New Roman" w:cs="Times New Roman"/>
          <w:sz w:val="32"/>
          <w:szCs w:val="32"/>
        </w:rPr>
        <w:t>ARTICLE I.</w:t>
      </w:r>
    </w:p>
    <w:p w14:paraId="69F747B5" w14:textId="4E86E70F" w:rsidR="00AF3622" w:rsidRPr="00D53F95" w:rsidRDefault="00AF3622" w:rsidP="00AF3622">
      <w:pPr>
        <w:jc w:val="center"/>
        <w:rPr>
          <w:rFonts w:ascii="Times New Roman" w:hAnsi="Times New Roman" w:cs="Times New Roman"/>
          <w:sz w:val="32"/>
          <w:szCs w:val="32"/>
        </w:rPr>
      </w:pPr>
    </w:p>
    <w:p w14:paraId="285B1167" w14:textId="755A3720" w:rsidR="00AF3622" w:rsidRPr="00D53F95" w:rsidRDefault="00AF3622" w:rsidP="00AF3622">
      <w:pPr>
        <w:jc w:val="center"/>
        <w:rPr>
          <w:rFonts w:ascii="Times New Roman" w:hAnsi="Times New Roman" w:cs="Times New Roman"/>
          <w:sz w:val="28"/>
          <w:szCs w:val="28"/>
          <w:u w:val="single"/>
        </w:rPr>
      </w:pPr>
      <w:r w:rsidRPr="00D53F95">
        <w:rPr>
          <w:rFonts w:ascii="Times New Roman" w:hAnsi="Times New Roman" w:cs="Times New Roman"/>
          <w:sz w:val="28"/>
          <w:szCs w:val="28"/>
          <w:u w:val="single"/>
        </w:rPr>
        <w:t>FUNCTIONS OF THE SOFA</w:t>
      </w:r>
    </w:p>
    <w:p w14:paraId="2101CB66" w14:textId="39ED7263" w:rsidR="00AF3622" w:rsidRPr="00D53F95" w:rsidRDefault="00AF3622" w:rsidP="00563CC5">
      <w:pPr>
        <w:rPr>
          <w:rFonts w:ascii="Times New Roman" w:hAnsi="Times New Roman" w:cs="Times New Roman"/>
          <w:u w:val="single"/>
        </w:rPr>
      </w:pPr>
    </w:p>
    <w:p w14:paraId="654A2351" w14:textId="6EACD24A" w:rsidR="00563CC5" w:rsidRPr="00D53F95" w:rsidRDefault="00563CC5" w:rsidP="00563CC5">
      <w:pPr>
        <w:pStyle w:val="ListParagraph"/>
        <w:numPr>
          <w:ilvl w:val="0"/>
          <w:numId w:val="2"/>
        </w:numPr>
        <w:rPr>
          <w:rFonts w:ascii="Times New Roman" w:hAnsi="Times New Roman" w:cs="Times New Roman"/>
          <w:u w:val="single"/>
        </w:rPr>
      </w:pPr>
      <w:r w:rsidRPr="00D53F95">
        <w:rPr>
          <w:rFonts w:ascii="Times New Roman" w:hAnsi="Times New Roman" w:cs="Times New Roman"/>
        </w:rPr>
        <w:t>Allocations of SOFA Funds</w:t>
      </w:r>
    </w:p>
    <w:p w14:paraId="056E3D4C" w14:textId="5593CAA0" w:rsidR="00563CC5" w:rsidRPr="00D53F95" w:rsidRDefault="00563CC5" w:rsidP="00563CC5">
      <w:pPr>
        <w:pStyle w:val="ListParagraph"/>
        <w:numPr>
          <w:ilvl w:val="0"/>
          <w:numId w:val="3"/>
        </w:numPr>
        <w:rPr>
          <w:rFonts w:ascii="Times New Roman" w:hAnsi="Times New Roman" w:cs="Times New Roman"/>
          <w:u w:val="single"/>
        </w:rPr>
      </w:pPr>
      <w:r w:rsidRPr="00D53F95">
        <w:rPr>
          <w:rFonts w:ascii="Times New Roman" w:hAnsi="Times New Roman" w:cs="Times New Roman"/>
        </w:rPr>
        <w:t xml:space="preserve">To be eligible for SOFA funds all recognized student organizations must meet the following criteria.  Any </w:t>
      </w:r>
      <w:r w:rsidR="008D2A16" w:rsidRPr="00D53F95">
        <w:rPr>
          <w:rFonts w:ascii="Times New Roman" w:hAnsi="Times New Roman" w:cs="Times New Roman"/>
        </w:rPr>
        <w:t>organization not meeting these criteria will not have their request heard by SOFA:</w:t>
      </w:r>
    </w:p>
    <w:p w14:paraId="21D130B9" w14:textId="7FBADD5C" w:rsidR="008D2A16" w:rsidRPr="00D53F95" w:rsidRDefault="008D2A16" w:rsidP="008D2A16">
      <w:pPr>
        <w:pStyle w:val="ListParagraph"/>
        <w:numPr>
          <w:ilvl w:val="1"/>
          <w:numId w:val="3"/>
        </w:numPr>
        <w:rPr>
          <w:rFonts w:ascii="Times New Roman" w:hAnsi="Times New Roman" w:cs="Times New Roman"/>
          <w:u w:val="single"/>
        </w:rPr>
      </w:pPr>
      <w:r w:rsidRPr="00D53F95">
        <w:rPr>
          <w:rFonts w:ascii="Times New Roman" w:hAnsi="Times New Roman" w:cs="Times New Roman"/>
        </w:rPr>
        <w:t xml:space="preserve">Any organization must be a Recognized Student Organization “in good standing” as defined by the </w:t>
      </w:r>
      <w:r w:rsidRPr="00D53F95">
        <w:rPr>
          <w:rFonts w:ascii="Times New Roman" w:hAnsi="Times New Roman" w:cs="Times New Roman"/>
          <w:i/>
          <w:iCs/>
        </w:rPr>
        <w:t>Code of Student Life.</w:t>
      </w:r>
    </w:p>
    <w:p w14:paraId="3ECB0F41" w14:textId="31C1A5F7" w:rsidR="008D2A16" w:rsidRPr="00D53F95" w:rsidRDefault="008D2A16" w:rsidP="008D2A16">
      <w:pPr>
        <w:pStyle w:val="ListParagraph"/>
        <w:numPr>
          <w:ilvl w:val="1"/>
          <w:numId w:val="3"/>
        </w:numPr>
        <w:rPr>
          <w:rFonts w:ascii="Times New Roman" w:hAnsi="Times New Roman" w:cs="Times New Roman"/>
          <w:u w:val="single"/>
        </w:rPr>
      </w:pPr>
      <w:r w:rsidRPr="00D53F95">
        <w:rPr>
          <w:rFonts w:ascii="Times New Roman" w:hAnsi="Times New Roman" w:cs="Times New Roman"/>
        </w:rPr>
        <w:t xml:space="preserve">An organization’s constitution must comply with the </w:t>
      </w:r>
      <w:r w:rsidRPr="00D53F95">
        <w:rPr>
          <w:rFonts w:ascii="Times New Roman" w:hAnsi="Times New Roman" w:cs="Times New Roman"/>
          <w:i/>
          <w:iCs/>
        </w:rPr>
        <w:t>Code of Student Life</w:t>
      </w:r>
      <w:r w:rsidR="00E2060D" w:rsidRPr="00D53F95">
        <w:rPr>
          <w:rFonts w:ascii="Times New Roman" w:hAnsi="Times New Roman" w:cs="Times New Roman"/>
          <w:i/>
          <w:iCs/>
        </w:rPr>
        <w:t>’s</w:t>
      </w:r>
      <w:r w:rsidRPr="00D53F95">
        <w:rPr>
          <w:rFonts w:ascii="Times New Roman" w:hAnsi="Times New Roman" w:cs="Times New Roman"/>
          <w:i/>
          <w:iCs/>
        </w:rPr>
        <w:t xml:space="preserve"> </w:t>
      </w:r>
      <w:r w:rsidR="00631C84" w:rsidRPr="00D53F95">
        <w:rPr>
          <w:rFonts w:ascii="Times New Roman" w:hAnsi="Times New Roman" w:cs="Times New Roman"/>
        </w:rPr>
        <w:t>non-discrimination clause.  Any organization</w:t>
      </w:r>
      <w:r w:rsidR="00B83A26" w:rsidRPr="00D53F95">
        <w:rPr>
          <w:rFonts w:ascii="Times New Roman" w:hAnsi="Times New Roman" w:cs="Times New Roman"/>
        </w:rPr>
        <w:t xml:space="preserve"> that</w:t>
      </w:r>
      <w:r w:rsidR="00631C84" w:rsidRPr="00D53F95">
        <w:rPr>
          <w:rFonts w:ascii="Times New Roman" w:hAnsi="Times New Roman" w:cs="Times New Roman"/>
        </w:rPr>
        <w:t xml:space="preserve"> does not comply with the </w:t>
      </w:r>
      <w:r w:rsidR="00631C84" w:rsidRPr="00D53F95">
        <w:rPr>
          <w:rFonts w:ascii="Times New Roman" w:hAnsi="Times New Roman" w:cs="Times New Roman"/>
          <w:i/>
          <w:iCs/>
        </w:rPr>
        <w:t xml:space="preserve">Code of Student Life </w:t>
      </w:r>
      <w:r w:rsidR="00631C84" w:rsidRPr="00D53F95">
        <w:rPr>
          <w:rFonts w:ascii="Times New Roman" w:hAnsi="Times New Roman" w:cs="Times New Roman"/>
        </w:rPr>
        <w:t xml:space="preserve">non-discrimination clause must update </w:t>
      </w:r>
      <w:r w:rsidR="00D4701C" w:rsidRPr="00D53F95">
        <w:rPr>
          <w:rFonts w:ascii="Times New Roman" w:hAnsi="Times New Roman" w:cs="Times New Roman"/>
        </w:rPr>
        <w:t>its</w:t>
      </w:r>
      <w:r w:rsidR="00631C84" w:rsidRPr="00D53F95">
        <w:rPr>
          <w:rFonts w:ascii="Times New Roman" w:hAnsi="Times New Roman" w:cs="Times New Roman"/>
        </w:rPr>
        <w:t xml:space="preserve"> constitution before </w:t>
      </w:r>
      <w:r w:rsidR="00D4701C" w:rsidRPr="00D53F95">
        <w:rPr>
          <w:rFonts w:ascii="Times New Roman" w:hAnsi="Times New Roman" w:cs="Times New Roman"/>
        </w:rPr>
        <w:t xml:space="preserve">it </w:t>
      </w:r>
      <w:r w:rsidR="00631C84" w:rsidRPr="00D53F95">
        <w:rPr>
          <w:rFonts w:ascii="Times New Roman" w:hAnsi="Times New Roman" w:cs="Times New Roman"/>
        </w:rPr>
        <w:t xml:space="preserve">will be eligible for funding. </w:t>
      </w:r>
    </w:p>
    <w:p w14:paraId="06952FB4" w14:textId="5447BAAB" w:rsidR="00631C84" w:rsidRPr="00D53F95" w:rsidRDefault="00631C84" w:rsidP="008D2A16">
      <w:pPr>
        <w:pStyle w:val="ListParagraph"/>
        <w:numPr>
          <w:ilvl w:val="1"/>
          <w:numId w:val="3"/>
        </w:numPr>
        <w:rPr>
          <w:rFonts w:ascii="Times New Roman" w:hAnsi="Times New Roman" w:cs="Times New Roman"/>
          <w:u w:val="single"/>
        </w:rPr>
      </w:pPr>
      <w:r w:rsidRPr="00D53F95">
        <w:rPr>
          <w:rFonts w:ascii="Times New Roman" w:hAnsi="Times New Roman" w:cs="Times New Roman"/>
        </w:rPr>
        <w:t>An organization must meet the financial obligations as outlined in Article II of these Bylaws.</w:t>
      </w:r>
    </w:p>
    <w:p w14:paraId="5ED10E48" w14:textId="608F29F2" w:rsidR="00631C84" w:rsidRPr="00D53F95" w:rsidRDefault="00631C84" w:rsidP="008D2A16">
      <w:pPr>
        <w:pStyle w:val="ListParagraph"/>
        <w:numPr>
          <w:ilvl w:val="1"/>
          <w:numId w:val="3"/>
        </w:numPr>
        <w:rPr>
          <w:rFonts w:ascii="Times New Roman" w:hAnsi="Times New Roman" w:cs="Times New Roman"/>
          <w:u w:val="single"/>
        </w:rPr>
      </w:pPr>
      <w:r w:rsidRPr="00D53F95">
        <w:rPr>
          <w:rFonts w:ascii="Times New Roman" w:hAnsi="Times New Roman" w:cs="Times New Roman"/>
        </w:rPr>
        <w:t>An organization must have a current officer roster and Constitution on file with the Student Involvement &amp; Parent Programs Office</w:t>
      </w:r>
      <w:r w:rsidR="00852936" w:rsidRPr="00D53F95">
        <w:rPr>
          <w:rFonts w:ascii="Times New Roman" w:hAnsi="Times New Roman" w:cs="Times New Roman"/>
        </w:rPr>
        <w:t>.</w:t>
      </w:r>
    </w:p>
    <w:p w14:paraId="6F491CFA" w14:textId="770C5A0A" w:rsidR="00852936" w:rsidRPr="00D53F95" w:rsidRDefault="00852936" w:rsidP="00852936">
      <w:pPr>
        <w:pStyle w:val="ListParagraph"/>
        <w:numPr>
          <w:ilvl w:val="0"/>
          <w:numId w:val="3"/>
        </w:numPr>
        <w:rPr>
          <w:rFonts w:ascii="Times New Roman" w:hAnsi="Times New Roman" w:cs="Times New Roman"/>
          <w:u w:val="single"/>
        </w:rPr>
      </w:pPr>
      <w:r w:rsidRPr="00D53F95">
        <w:rPr>
          <w:rFonts w:ascii="Times New Roman" w:hAnsi="Times New Roman" w:cs="Times New Roman"/>
        </w:rPr>
        <w:t>General guidelines regarding the SOFA funding</w:t>
      </w:r>
    </w:p>
    <w:p w14:paraId="51CC035F" w14:textId="6402A8DE" w:rsidR="00852936" w:rsidRPr="00D53F95" w:rsidRDefault="00852936" w:rsidP="00852936">
      <w:pPr>
        <w:pStyle w:val="ListParagraph"/>
        <w:numPr>
          <w:ilvl w:val="1"/>
          <w:numId w:val="3"/>
        </w:numPr>
        <w:rPr>
          <w:rFonts w:ascii="Times New Roman" w:hAnsi="Times New Roman" w:cs="Times New Roman"/>
          <w:u w:val="single"/>
        </w:rPr>
      </w:pPr>
      <w:r w:rsidRPr="00D53F95">
        <w:rPr>
          <w:rFonts w:ascii="Times New Roman" w:hAnsi="Times New Roman" w:cs="Times New Roman"/>
        </w:rPr>
        <w:t>Retroactive funding:</w:t>
      </w:r>
    </w:p>
    <w:p w14:paraId="5515432F" w14:textId="5A18D88B" w:rsidR="00852936" w:rsidRPr="00D53F95" w:rsidRDefault="00852936" w:rsidP="00852936">
      <w:pPr>
        <w:pStyle w:val="ListParagraph"/>
        <w:numPr>
          <w:ilvl w:val="0"/>
          <w:numId w:val="4"/>
        </w:numPr>
        <w:rPr>
          <w:rFonts w:ascii="Times New Roman" w:hAnsi="Times New Roman" w:cs="Times New Roman"/>
          <w:u w:val="single"/>
        </w:rPr>
      </w:pPr>
      <w:r w:rsidRPr="00D53F95">
        <w:rPr>
          <w:rFonts w:ascii="Times New Roman" w:hAnsi="Times New Roman" w:cs="Times New Roman"/>
        </w:rPr>
        <w:t>Progra</w:t>
      </w:r>
      <w:r w:rsidR="00B80A57" w:rsidRPr="00D53F95">
        <w:rPr>
          <w:rFonts w:ascii="Times New Roman" w:hAnsi="Times New Roman" w:cs="Times New Roman"/>
        </w:rPr>
        <w:t>m</w:t>
      </w:r>
      <w:r w:rsidRPr="00D53F95">
        <w:rPr>
          <w:rFonts w:ascii="Times New Roman" w:hAnsi="Times New Roman" w:cs="Times New Roman"/>
        </w:rPr>
        <w:t xml:space="preserve">ming, Equipment, Operating, Travel, Virtual Attendance, and Publication requests will not be heard or funded if any transfers out of an organization’s funds for the items or event have been made </w:t>
      </w:r>
      <w:r w:rsidR="003E3F2D" w:rsidRPr="00D53F95">
        <w:rPr>
          <w:rFonts w:ascii="Times New Roman" w:hAnsi="Times New Roman" w:cs="Times New Roman"/>
        </w:rPr>
        <w:t xml:space="preserve">before </w:t>
      </w:r>
      <w:r w:rsidRPr="00D53F95">
        <w:rPr>
          <w:rFonts w:ascii="Times New Roman" w:hAnsi="Times New Roman" w:cs="Times New Roman"/>
        </w:rPr>
        <w:t>allocations from the Students Organization Funding Agency.</w:t>
      </w:r>
    </w:p>
    <w:p w14:paraId="44F714C0" w14:textId="32BA3212" w:rsidR="00852936" w:rsidRPr="00D53F95" w:rsidRDefault="005B3016" w:rsidP="00852936">
      <w:pPr>
        <w:pStyle w:val="ListParagraph"/>
        <w:numPr>
          <w:ilvl w:val="0"/>
          <w:numId w:val="4"/>
        </w:numPr>
        <w:rPr>
          <w:rFonts w:ascii="Times New Roman" w:hAnsi="Times New Roman" w:cs="Times New Roman"/>
          <w:u w:val="single"/>
        </w:rPr>
      </w:pPr>
      <w:r w:rsidRPr="00D53F95">
        <w:rPr>
          <w:rFonts w:ascii="Times New Roman" w:hAnsi="Times New Roman" w:cs="Times New Roman"/>
        </w:rPr>
        <w:t>Programming and Travel requests will not be heard or funded if the date of the travel or event has passed before the meeting in which the request is scheduled to be heard.</w:t>
      </w:r>
    </w:p>
    <w:p w14:paraId="2C1FA8AB" w14:textId="17535C7E" w:rsidR="005B3016" w:rsidRPr="00D53F95" w:rsidRDefault="005B3016" w:rsidP="00852936">
      <w:pPr>
        <w:pStyle w:val="ListParagraph"/>
        <w:numPr>
          <w:ilvl w:val="0"/>
          <w:numId w:val="4"/>
        </w:numPr>
        <w:rPr>
          <w:rFonts w:ascii="Times New Roman" w:hAnsi="Times New Roman" w:cs="Times New Roman"/>
          <w:u w:val="single"/>
        </w:rPr>
      </w:pPr>
      <w:r w:rsidRPr="00D53F95">
        <w:rPr>
          <w:rFonts w:ascii="Times New Roman" w:hAnsi="Times New Roman" w:cs="Times New Roman"/>
        </w:rPr>
        <w:t>Publication requests will not be heard or funded if the publication has been published before the meeting in which the request is scheduled to be heard.</w:t>
      </w:r>
    </w:p>
    <w:p w14:paraId="6E4334D9" w14:textId="0115BBA1" w:rsidR="005B3016" w:rsidRPr="00D53F95" w:rsidRDefault="005B3016" w:rsidP="00E14B1F">
      <w:pPr>
        <w:pStyle w:val="ListParagraph"/>
        <w:numPr>
          <w:ilvl w:val="0"/>
          <w:numId w:val="4"/>
        </w:numPr>
        <w:rPr>
          <w:rFonts w:ascii="Times New Roman" w:hAnsi="Times New Roman" w:cs="Times New Roman"/>
          <w:u w:val="single"/>
        </w:rPr>
      </w:pPr>
      <w:r w:rsidRPr="00D53F95">
        <w:rPr>
          <w:rFonts w:ascii="Times New Roman" w:hAnsi="Times New Roman" w:cs="Times New Roman"/>
        </w:rPr>
        <w:t xml:space="preserve">No organization will be funded retroactively except under extenuating circumstances. </w:t>
      </w:r>
    </w:p>
    <w:p w14:paraId="39CBB866" w14:textId="78B93F74" w:rsidR="00E14B1F" w:rsidRPr="00D53F95" w:rsidRDefault="00E14B1F" w:rsidP="00E14B1F">
      <w:pPr>
        <w:pStyle w:val="ListParagraph"/>
        <w:numPr>
          <w:ilvl w:val="1"/>
          <w:numId w:val="3"/>
        </w:numPr>
        <w:rPr>
          <w:rFonts w:ascii="Times New Roman" w:hAnsi="Times New Roman" w:cs="Times New Roman"/>
          <w:u w:val="single"/>
        </w:rPr>
      </w:pPr>
      <w:r w:rsidRPr="00D53F95">
        <w:rPr>
          <w:rFonts w:ascii="Times New Roman" w:hAnsi="Times New Roman" w:cs="Times New Roman"/>
        </w:rPr>
        <w:t>Allocation of funds will be on a “first come, first served” basis.</w:t>
      </w:r>
    </w:p>
    <w:p w14:paraId="75C43ED2" w14:textId="74E618E4" w:rsidR="00E14B1F" w:rsidRPr="00D53F95" w:rsidRDefault="00E14B1F" w:rsidP="00E14B1F">
      <w:pPr>
        <w:pStyle w:val="ListParagraph"/>
        <w:numPr>
          <w:ilvl w:val="1"/>
          <w:numId w:val="3"/>
        </w:numPr>
        <w:rPr>
          <w:rFonts w:ascii="Times New Roman" w:hAnsi="Times New Roman" w:cs="Times New Roman"/>
          <w:u w:val="single"/>
        </w:rPr>
      </w:pPr>
      <w:r w:rsidRPr="00D53F95">
        <w:rPr>
          <w:rFonts w:ascii="Times New Roman" w:hAnsi="Times New Roman" w:cs="Times New Roman"/>
        </w:rPr>
        <w:t xml:space="preserve">Academic Instruction: It is the opinion of the SOFA that the cost of </w:t>
      </w:r>
      <w:r w:rsidRPr="00D53F95">
        <w:rPr>
          <w:rFonts w:ascii="Times New Roman" w:hAnsi="Times New Roman" w:cs="Times New Roman"/>
          <w:i/>
          <w:iCs/>
        </w:rPr>
        <w:t xml:space="preserve">formal </w:t>
      </w:r>
      <w:r w:rsidRPr="00D53F95">
        <w:rPr>
          <w:rFonts w:ascii="Times New Roman" w:hAnsi="Times New Roman" w:cs="Times New Roman"/>
        </w:rPr>
        <w:t xml:space="preserve">academic instruction should be borne by non-student fee dollars; therefore, the SOFA funds shall not be allocated for any </w:t>
      </w:r>
      <w:r w:rsidR="005E7C96">
        <w:rPr>
          <w:rFonts w:ascii="Times New Roman" w:hAnsi="Times New Roman" w:cs="Times New Roman"/>
        </w:rPr>
        <w:t>credit-generating</w:t>
      </w:r>
      <w:r w:rsidRPr="00D53F95">
        <w:rPr>
          <w:rFonts w:ascii="Times New Roman" w:hAnsi="Times New Roman" w:cs="Times New Roman"/>
        </w:rPr>
        <w:t xml:space="preserve"> activity, though not wholly inclusive to, classroom, academic credit towards graduation, or </w:t>
      </w:r>
      <w:r w:rsidR="005E7C96">
        <w:rPr>
          <w:rFonts w:ascii="Times New Roman" w:hAnsi="Times New Roman" w:cs="Times New Roman"/>
        </w:rPr>
        <w:t>a credit</w:t>
      </w:r>
      <w:r w:rsidRPr="00D53F95">
        <w:rPr>
          <w:rFonts w:ascii="Times New Roman" w:hAnsi="Times New Roman" w:cs="Times New Roman"/>
        </w:rPr>
        <w:t xml:space="preserve"> appearing on </w:t>
      </w:r>
      <w:r w:rsidR="003E3F2D" w:rsidRPr="00D53F95">
        <w:rPr>
          <w:rFonts w:ascii="Times New Roman" w:hAnsi="Times New Roman" w:cs="Times New Roman"/>
        </w:rPr>
        <w:t xml:space="preserve">the </w:t>
      </w:r>
      <w:r w:rsidRPr="00D53F95">
        <w:rPr>
          <w:rFonts w:ascii="Times New Roman" w:hAnsi="Times New Roman" w:cs="Times New Roman"/>
        </w:rPr>
        <w:t>transcript.</w:t>
      </w:r>
    </w:p>
    <w:p w14:paraId="3E133980" w14:textId="3C171CE1" w:rsidR="00E14B1F" w:rsidRPr="00D53F95" w:rsidRDefault="00E14B1F" w:rsidP="00E14B1F">
      <w:pPr>
        <w:pStyle w:val="ListParagraph"/>
        <w:numPr>
          <w:ilvl w:val="1"/>
          <w:numId w:val="3"/>
        </w:numPr>
        <w:rPr>
          <w:rFonts w:ascii="Times New Roman" w:hAnsi="Times New Roman" w:cs="Times New Roman"/>
          <w:u w:val="single"/>
        </w:rPr>
      </w:pPr>
      <w:r w:rsidRPr="00D53F95">
        <w:rPr>
          <w:rFonts w:ascii="Times New Roman" w:hAnsi="Times New Roman" w:cs="Times New Roman"/>
        </w:rPr>
        <w:t>Request forms are available through the Student Involvement website on Collegiate Link (</w:t>
      </w:r>
      <w:hyperlink r:id="rId7" w:history="1">
        <w:r w:rsidRPr="00D53F95">
          <w:rPr>
            <w:rStyle w:val="Hyperlink"/>
            <w:rFonts w:ascii="Times New Roman" w:hAnsi="Times New Roman" w:cs="Times New Roman"/>
          </w:rPr>
          <w:t>www.involvement.und.edu</w:t>
        </w:r>
      </w:hyperlink>
      <w:r w:rsidRPr="00D53F95">
        <w:rPr>
          <w:rFonts w:ascii="Times New Roman" w:hAnsi="Times New Roman" w:cs="Times New Roman"/>
        </w:rPr>
        <w:t>).  Requests must be submitted by at least one (1)</w:t>
      </w:r>
      <w:r w:rsidR="00D74725" w:rsidRPr="00D53F95">
        <w:rPr>
          <w:rFonts w:ascii="Times New Roman" w:hAnsi="Times New Roman" w:cs="Times New Roman"/>
        </w:rPr>
        <w:t xml:space="preserve"> SOFA meeting </w:t>
      </w:r>
      <w:r w:rsidR="003E3F2D" w:rsidRPr="00D53F95">
        <w:rPr>
          <w:rFonts w:ascii="Times New Roman" w:hAnsi="Times New Roman" w:cs="Times New Roman"/>
        </w:rPr>
        <w:t>before</w:t>
      </w:r>
      <w:r w:rsidR="00D74725" w:rsidRPr="00D53F95">
        <w:rPr>
          <w:rFonts w:ascii="Times New Roman" w:hAnsi="Times New Roman" w:cs="Times New Roman"/>
        </w:rPr>
        <w:t xml:space="preserve"> the meeting the organization would </w:t>
      </w:r>
      <w:r w:rsidR="00D74725" w:rsidRPr="00D53F95">
        <w:rPr>
          <w:rFonts w:ascii="Times New Roman" w:hAnsi="Times New Roman" w:cs="Times New Roman"/>
        </w:rPr>
        <w:lastRenderedPageBreak/>
        <w:t>appear before the SOFA</w:t>
      </w:r>
      <w:r w:rsidR="00BC3106" w:rsidRPr="00D53F95">
        <w:rPr>
          <w:rFonts w:ascii="Times New Roman" w:hAnsi="Times New Roman" w:cs="Times New Roman"/>
        </w:rPr>
        <w:t xml:space="preserve"> (excluding summer request</w:t>
      </w:r>
      <w:r w:rsidR="00C77C2C" w:rsidRPr="00D53F95">
        <w:rPr>
          <w:rFonts w:ascii="Times New Roman" w:hAnsi="Times New Roman" w:cs="Times New Roman"/>
        </w:rPr>
        <w:t>s</w:t>
      </w:r>
      <w:r w:rsidR="00BC3106" w:rsidRPr="00D53F95">
        <w:rPr>
          <w:rFonts w:ascii="Times New Roman" w:hAnsi="Times New Roman" w:cs="Times New Roman"/>
        </w:rPr>
        <w:t xml:space="preserve"> </w:t>
      </w:r>
      <w:r w:rsidR="009E7C01">
        <w:rPr>
          <w:rFonts w:ascii="Times New Roman" w:hAnsi="Times New Roman" w:cs="Times New Roman"/>
        </w:rPr>
        <w:t>before</w:t>
      </w:r>
      <w:r w:rsidR="00BC3106" w:rsidRPr="00D53F95">
        <w:rPr>
          <w:rFonts w:ascii="Times New Roman" w:hAnsi="Times New Roman" w:cs="Times New Roman"/>
        </w:rPr>
        <w:t xml:space="preserve"> the fall semester</w:t>
      </w:r>
      <w:r w:rsidR="00B4091A">
        <w:rPr>
          <w:rFonts w:ascii="Times New Roman" w:hAnsi="Times New Roman" w:cs="Times New Roman"/>
        </w:rPr>
        <w:t xml:space="preserve"> and winter break</w:t>
      </w:r>
      <w:r w:rsidR="00BC3106" w:rsidRPr="00D53F95">
        <w:rPr>
          <w:rFonts w:ascii="Times New Roman" w:hAnsi="Times New Roman" w:cs="Times New Roman"/>
        </w:rPr>
        <w:t xml:space="preserve">). </w:t>
      </w:r>
    </w:p>
    <w:p w14:paraId="76ED1695" w14:textId="7C69E174" w:rsidR="00D74725" w:rsidRPr="00D53F95" w:rsidRDefault="00C77C2C" w:rsidP="00E14B1F">
      <w:pPr>
        <w:pStyle w:val="ListParagraph"/>
        <w:numPr>
          <w:ilvl w:val="1"/>
          <w:numId w:val="3"/>
        </w:numPr>
        <w:rPr>
          <w:rFonts w:ascii="Times New Roman" w:hAnsi="Times New Roman" w:cs="Times New Roman"/>
          <w:u w:val="single"/>
        </w:rPr>
      </w:pPr>
      <w:r w:rsidRPr="00D53F95">
        <w:rPr>
          <w:rFonts w:ascii="Times New Roman" w:hAnsi="Times New Roman" w:cs="Times New Roman"/>
        </w:rPr>
        <w:t>To</w:t>
      </w:r>
      <w:r w:rsidR="00BC3106" w:rsidRPr="00D53F95">
        <w:rPr>
          <w:rFonts w:ascii="Times New Roman" w:hAnsi="Times New Roman" w:cs="Times New Roman"/>
        </w:rPr>
        <w:t xml:space="preserve"> be considered for SOFA funding, a student representative from the organization requesting funding must appear </w:t>
      </w:r>
      <w:r w:rsidR="005E7C96">
        <w:rPr>
          <w:rFonts w:ascii="Times New Roman" w:hAnsi="Times New Roman" w:cs="Times New Roman"/>
        </w:rPr>
        <w:t>at the SOFA</w:t>
      </w:r>
      <w:r w:rsidR="00BC3106" w:rsidRPr="00D53F95">
        <w:rPr>
          <w:rFonts w:ascii="Times New Roman" w:hAnsi="Times New Roman" w:cs="Times New Roman"/>
        </w:rPr>
        <w:t xml:space="preserve"> date and time designated by the SOFA.  If </w:t>
      </w:r>
      <w:r w:rsidR="005E7C96">
        <w:rPr>
          <w:rFonts w:ascii="Times New Roman" w:hAnsi="Times New Roman" w:cs="Times New Roman"/>
        </w:rPr>
        <w:t>a student representative cannot appear for extenuating circumstances</w:t>
      </w:r>
      <w:r w:rsidR="00BC3106" w:rsidRPr="00D53F95">
        <w:rPr>
          <w:rFonts w:ascii="Times New Roman" w:hAnsi="Times New Roman" w:cs="Times New Roman"/>
        </w:rPr>
        <w:t>, a proxy must attend in their place.</w:t>
      </w:r>
    </w:p>
    <w:p w14:paraId="4363BAC7" w14:textId="26124807" w:rsidR="00BC3106" w:rsidRPr="00D53F95" w:rsidRDefault="00BC3106" w:rsidP="00BC3106">
      <w:pPr>
        <w:pStyle w:val="ListParagraph"/>
        <w:numPr>
          <w:ilvl w:val="1"/>
          <w:numId w:val="3"/>
        </w:numPr>
        <w:rPr>
          <w:rFonts w:ascii="Times New Roman" w:hAnsi="Times New Roman" w:cs="Times New Roman"/>
          <w:u w:val="single"/>
        </w:rPr>
      </w:pPr>
      <w:r w:rsidRPr="00D53F95">
        <w:rPr>
          <w:rFonts w:ascii="Times New Roman" w:hAnsi="Times New Roman" w:cs="Times New Roman"/>
        </w:rPr>
        <w:t>SOFA funds shall not be allocated for the following:</w:t>
      </w:r>
    </w:p>
    <w:p w14:paraId="2661FE6D" w14:textId="2281294B" w:rsidR="00BC3106" w:rsidRPr="00D53F95" w:rsidRDefault="00BC3106" w:rsidP="00BC3106">
      <w:pPr>
        <w:pStyle w:val="ListParagraph"/>
        <w:numPr>
          <w:ilvl w:val="0"/>
          <w:numId w:val="5"/>
        </w:numPr>
        <w:rPr>
          <w:rFonts w:ascii="Times New Roman" w:hAnsi="Times New Roman" w:cs="Times New Roman"/>
          <w:u w:val="single"/>
        </w:rPr>
      </w:pPr>
      <w:r w:rsidRPr="00D53F95">
        <w:rPr>
          <w:rFonts w:ascii="Times New Roman" w:hAnsi="Times New Roman" w:cs="Times New Roman"/>
        </w:rPr>
        <w:t>National dues</w:t>
      </w:r>
    </w:p>
    <w:p w14:paraId="5019E8D4" w14:textId="4FFF3DEE" w:rsidR="00BC3106" w:rsidRPr="00D53F95" w:rsidRDefault="00BC3106" w:rsidP="00BC3106">
      <w:pPr>
        <w:pStyle w:val="ListParagraph"/>
        <w:numPr>
          <w:ilvl w:val="0"/>
          <w:numId w:val="5"/>
        </w:numPr>
        <w:rPr>
          <w:rFonts w:ascii="Times New Roman" w:hAnsi="Times New Roman" w:cs="Times New Roman"/>
          <w:u w:val="single"/>
        </w:rPr>
      </w:pPr>
      <w:r w:rsidRPr="00D53F95">
        <w:rPr>
          <w:rFonts w:ascii="Times New Roman" w:hAnsi="Times New Roman" w:cs="Times New Roman"/>
        </w:rPr>
        <w:t>Membership dues</w:t>
      </w:r>
    </w:p>
    <w:p w14:paraId="36A3B1C5" w14:textId="1EC657C2" w:rsidR="00BC3106" w:rsidRPr="00D53F95" w:rsidRDefault="00BC3106" w:rsidP="00BC3106">
      <w:pPr>
        <w:pStyle w:val="ListParagraph"/>
        <w:numPr>
          <w:ilvl w:val="0"/>
          <w:numId w:val="5"/>
        </w:numPr>
        <w:rPr>
          <w:rFonts w:ascii="Times New Roman" w:hAnsi="Times New Roman" w:cs="Times New Roman"/>
          <w:u w:val="single"/>
        </w:rPr>
      </w:pPr>
      <w:r w:rsidRPr="00D53F95">
        <w:rPr>
          <w:rFonts w:ascii="Times New Roman" w:hAnsi="Times New Roman" w:cs="Times New Roman"/>
        </w:rPr>
        <w:t>Trophies and/or awards of any type</w:t>
      </w:r>
    </w:p>
    <w:p w14:paraId="3A217BA1" w14:textId="22543586" w:rsidR="00BC3106" w:rsidRPr="00D53F95" w:rsidRDefault="00BC3106" w:rsidP="00BC3106">
      <w:pPr>
        <w:pStyle w:val="ListParagraph"/>
        <w:numPr>
          <w:ilvl w:val="0"/>
          <w:numId w:val="5"/>
        </w:numPr>
        <w:rPr>
          <w:rFonts w:ascii="Times New Roman" w:hAnsi="Times New Roman" w:cs="Times New Roman"/>
          <w:u w:val="single"/>
        </w:rPr>
      </w:pPr>
      <w:r w:rsidRPr="00D53F95">
        <w:rPr>
          <w:rFonts w:ascii="Times New Roman" w:hAnsi="Times New Roman" w:cs="Times New Roman"/>
        </w:rPr>
        <w:t>Travel for job recruitment and/or interviews</w:t>
      </w:r>
    </w:p>
    <w:p w14:paraId="05C166DD" w14:textId="78BAB75D" w:rsidR="00BC3106" w:rsidRPr="00D53F95" w:rsidRDefault="00BC3106" w:rsidP="00BC3106">
      <w:pPr>
        <w:pStyle w:val="ListParagraph"/>
        <w:numPr>
          <w:ilvl w:val="0"/>
          <w:numId w:val="5"/>
        </w:numPr>
        <w:rPr>
          <w:rFonts w:ascii="Times New Roman" w:hAnsi="Times New Roman" w:cs="Times New Roman"/>
          <w:u w:val="single"/>
        </w:rPr>
      </w:pPr>
      <w:r w:rsidRPr="00D53F95">
        <w:rPr>
          <w:rFonts w:ascii="Times New Roman" w:hAnsi="Times New Roman" w:cs="Times New Roman"/>
        </w:rPr>
        <w:t>Purchase of alcoholic beverages</w:t>
      </w:r>
    </w:p>
    <w:p w14:paraId="2E19721B" w14:textId="6AE9349A" w:rsidR="00BC3106" w:rsidRPr="00D53F95" w:rsidRDefault="00BC3106" w:rsidP="00BC3106">
      <w:pPr>
        <w:pStyle w:val="ListParagraph"/>
        <w:numPr>
          <w:ilvl w:val="0"/>
          <w:numId w:val="5"/>
        </w:numPr>
        <w:rPr>
          <w:rFonts w:ascii="Times New Roman" w:hAnsi="Times New Roman" w:cs="Times New Roman"/>
          <w:u w:val="single"/>
        </w:rPr>
      </w:pPr>
      <w:r w:rsidRPr="00D53F95">
        <w:rPr>
          <w:rFonts w:ascii="Times New Roman" w:hAnsi="Times New Roman" w:cs="Times New Roman"/>
        </w:rPr>
        <w:t xml:space="preserve">Recruitment of new or transfer </w:t>
      </w:r>
      <w:r w:rsidR="000E0E46" w:rsidRPr="00D53F95">
        <w:rPr>
          <w:rFonts w:ascii="Times New Roman" w:hAnsi="Times New Roman" w:cs="Times New Roman"/>
        </w:rPr>
        <w:t>students to the University of North Dakota</w:t>
      </w:r>
    </w:p>
    <w:p w14:paraId="54DB87AE" w14:textId="760D85FE" w:rsidR="000E0E46" w:rsidRPr="00D53F95" w:rsidRDefault="000E0E46" w:rsidP="000E0E46">
      <w:pPr>
        <w:pStyle w:val="ListParagraph"/>
        <w:numPr>
          <w:ilvl w:val="0"/>
          <w:numId w:val="5"/>
        </w:numPr>
        <w:rPr>
          <w:rFonts w:ascii="Times New Roman" w:hAnsi="Times New Roman" w:cs="Times New Roman"/>
          <w:u w:val="single"/>
        </w:rPr>
      </w:pPr>
      <w:r w:rsidRPr="00D53F95">
        <w:rPr>
          <w:rFonts w:ascii="Times New Roman" w:hAnsi="Times New Roman" w:cs="Times New Roman"/>
        </w:rPr>
        <w:t>Letterhead or official stationery</w:t>
      </w:r>
    </w:p>
    <w:p w14:paraId="7FDA64FE" w14:textId="639043AD" w:rsidR="000E0E46" w:rsidRPr="00D53F95" w:rsidRDefault="000E0E46" w:rsidP="000E0E46">
      <w:pPr>
        <w:pStyle w:val="ListParagraph"/>
        <w:numPr>
          <w:ilvl w:val="0"/>
          <w:numId w:val="5"/>
        </w:numPr>
        <w:rPr>
          <w:rFonts w:ascii="Times New Roman" w:hAnsi="Times New Roman" w:cs="Times New Roman"/>
          <w:u w:val="single"/>
        </w:rPr>
      </w:pPr>
      <w:r w:rsidRPr="00D53F95">
        <w:rPr>
          <w:rFonts w:ascii="Times New Roman" w:hAnsi="Times New Roman" w:cs="Times New Roman"/>
        </w:rPr>
        <w:t>Instructional and/or coaching fees that would directly promote formal individual certification or recognition</w:t>
      </w:r>
    </w:p>
    <w:p w14:paraId="3081270E" w14:textId="119ED19D" w:rsidR="000E0E46" w:rsidRPr="00D53F95" w:rsidRDefault="000E0E46" w:rsidP="000E0E46">
      <w:pPr>
        <w:pStyle w:val="ListParagraph"/>
        <w:numPr>
          <w:ilvl w:val="0"/>
          <w:numId w:val="5"/>
        </w:numPr>
        <w:rPr>
          <w:rFonts w:ascii="Times New Roman" w:hAnsi="Times New Roman" w:cs="Times New Roman"/>
          <w:u w:val="single"/>
        </w:rPr>
      </w:pPr>
      <w:r w:rsidRPr="00D53F95">
        <w:rPr>
          <w:rFonts w:ascii="Times New Roman" w:hAnsi="Times New Roman" w:cs="Times New Roman"/>
        </w:rPr>
        <w:t xml:space="preserve">Uniforms or equipment which </w:t>
      </w:r>
      <w:r w:rsidR="00B04CD8" w:rsidRPr="00D53F95">
        <w:rPr>
          <w:rFonts w:ascii="Times New Roman" w:hAnsi="Times New Roman" w:cs="Times New Roman"/>
        </w:rPr>
        <w:t>is of</w:t>
      </w:r>
      <w:r w:rsidRPr="00D53F95">
        <w:rPr>
          <w:rFonts w:ascii="Times New Roman" w:hAnsi="Times New Roman" w:cs="Times New Roman"/>
        </w:rPr>
        <w:t xml:space="preserve"> personal nature</w:t>
      </w:r>
    </w:p>
    <w:p w14:paraId="39343BF7" w14:textId="169885B3" w:rsidR="000E0E46" w:rsidRPr="00D53F95" w:rsidRDefault="000E0E46" w:rsidP="000E0E46">
      <w:pPr>
        <w:pStyle w:val="ListParagraph"/>
        <w:numPr>
          <w:ilvl w:val="0"/>
          <w:numId w:val="5"/>
        </w:numPr>
        <w:rPr>
          <w:rFonts w:ascii="Times New Roman" w:hAnsi="Times New Roman" w:cs="Times New Roman"/>
          <w:u w:val="single"/>
        </w:rPr>
      </w:pPr>
      <w:r w:rsidRPr="00D53F95">
        <w:rPr>
          <w:rFonts w:ascii="Times New Roman" w:hAnsi="Times New Roman" w:cs="Times New Roman"/>
        </w:rPr>
        <w:t>Fundraisers</w:t>
      </w:r>
    </w:p>
    <w:p w14:paraId="744DE1FD" w14:textId="643303F8" w:rsidR="000E0E46" w:rsidRPr="00D53F95" w:rsidRDefault="000E0E46" w:rsidP="000E0E46">
      <w:pPr>
        <w:pStyle w:val="ListParagraph"/>
        <w:numPr>
          <w:ilvl w:val="1"/>
          <w:numId w:val="5"/>
        </w:numPr>
        <w:rPr>
          <w:rFonts w:ascii="Times New Roman" w:hAnsi="Times New Roman" w:cs="Times New Roman"/>
          <w:u w:val="single"/>
        </w:rPr>
      </w:pPr>
      <w:r w:rsidRPr="00D53F95">
        <w:rPr>
          <w:rFonts w:ascii="Times New Roman" w:hAnsi="Times New Roman" w:cs="Times New Roman"/>
        </w:rPr>
        <w:t>Defined as: any expenses related to raising funds or equivalent to benefit the organization itself and/or any charitable organization and</w:t>
      </w:r>
      <w:r w:rsidR="000A7665" w:rsidRPr="00D53F95">
        <w:rPr>
          <w:rFonts w:ascii="Times New Roman" w:hAnsi="Times New Roman" w:cs="Times New Roman"/>
        </w:rPr>
        <w:t>/or cause including philanthropic activities.</w:t>
      </w:r>
    </w:p>
    <w:p w14:paraId="12ADAE28" w14:textId="4295F782"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Monthly service charges for telephone use by student organizations</w:t>
      </w:r>
    </w:p>
    <w:p w14:paraId="0E450E58" w14:textId="12E648B3"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Publication subscriptions</w:t>
      </w:r>
    </w:p>
    <w:p w14:paraId="277FB27A" w14:textId="4EDA9866"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Parade floats</w:t>
      </w:r>
    </w:p>
    <w:p w14:paraId="33155760" w14:textId="574107DA"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Banners, except for advertising</w:t>
      </w:r>
    </w:p>
    <w:p w14:paraId="6356D1EE" w14:textId="3467DDB9"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Personalized name badges</w:t>
      </w:r>
    </w:p>
    <w:p w14:paraId="0FB1C45F" w14:textId="30BAF519"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Computer software</w:t>
      </w:r>
    </w:p>
    <w:p w14:paraId="2B463FAA" w14:textId="51782835"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Film and film/digital photo processing</w:t>
      </w:r>
    </w:p>
    <w:p w14:paraId="09AB6262" w14:textId="767D4BAC"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More than half (1/2) of alumni or student mailing labels except for publication requests</w:t>
      </w:r>
    </w:p>
    <w:p w14:paraId="3FCD09E2" w14:textId="263DDDF4" w:rsidR="000A7665" w:rsidRPr="00D53F95" w:rsidRDefault="000A7665"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Mailing of organization minutes</w:t>
      </w:r>
    </w:p>
    <w:p w14:paraId="2F7E6326" w14:textId="5957EBDD" w:rsidR="000A7665" w:rsidRPr="00D53F95" w:rsidRDefault="00185A6E"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Expedited shipping and handling and delivery charges</w:t>
      </w:r>
    </w:p>
    <w:p w14:paraId="1D005567" w14:textId="6455CB48" w:rsidR="00185A6E" w:rsidRPr="00D53F95" w:rsidRDefault="00185A6E"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Any other items listed on the Accounting Services Unallowable Expenditures list</w:t>
      </w:r>
    </w:p>
    <w:p w14:paraId="4A646A0A" w14:textId="7735E9C2" w:rsidR="00185A6E" w:rsidRPr="00D53F95" w:rsidRDefault="00185A6E" w:rsidP="000A7665">
      <w:pPr>
        <w:pStyle w:val="ListParagraph"/>
        <w:numPr>
          <w:ilvl w:val="0"/>
          <w:numId w:val="5"/>
        </w:numPr>
        <w:rPr>
          <w:rFonts w:ascii="Times New Roman" w:hAnsi="Times New Roman" w:cs="Times New Roman"/>
          <w:u w:val="single"/>
        </w:rPr>
      </w:pPr>
      <w:r w:rsidRPr="00D53F95">
        <w:rPr>
          <w:rFonts w:ascii="Times New Roman" w:hAnsi="Times New Roman" w:cs="Times New Roman"/>
        </w:rPr>
        <w:t>Weapons/Ammunition (reference NDCC 12. 1-01-04 (6) (10) and62. 1-01, University Policy)</w:t>
      </w:r>
    </w:p>
    <w:p w14:paraId="620BBBF1" w14:textId="0B851F24" w:rsidR="00185A6E" w:rsidRPr="00D53F95" w:rsidRDefault="00185A6E" w:rsidP="00926C00">
      <w:pPr>
        <w:pStyle w:val="ListParagraph"/>
        <w:numPr>
          <w:ilvl w:val="1"/>
          <w:numId w:val="3"/>
        </w:numPr>
        <w:rPr>
          <w:rFonts w:ascii="Times New Roman" w:hAnsi="Times New Roman" w:cs="Times New Roman"/>
          <w:u w:val="single"/>
        </w:rPr>
      </w:pPr>
      <w:r w:rsidRPr="00D53F95">
        <w:rPr>
          <w:rFonts w:ascii="Times New Roman" w:hAnsi="Times New Roman" w:cs="Times New Roman"/>
        </w:rPr>
        <w:t xml:space="preserve">General Points of </w:t>
      </w:r>
      <w:r w:rsidR="00926C00" w:rsidRPr="00D53F95">
        <w:rPr>
          <w:rFonts w:ascii="Times New Roman" w:hAnsi="Times New Roman" w:cs="Times New Roman"/>
        </w:rPr>
        <w:t>E</w:t>
      </w:r>
      <w:r w:rsidRPr="00D53F95">
        <w:rPr>
          <w:rFonts w:ascii="Times New Roman" w:hAnsi="Times New Roman" w:cs="Times New Roman"/>
        </w:rPr>
        <w:t>valuation</w:t>
      </w:r>
    </w:p>
    <w:p w14:paraId="736E5E78" w14:textId="414BEE92" w:rsidR="00185A6E" w:rsidRPr="00D53F95" w:rsidRDefault="00185A6E" w:rsidP="00185A6E">
      <w:pPr>
        <w:pStyle w:val="ListParagraph"/>
        <w:numPr>
          <w:ilvl w:val="0"/>
          <w:numId w:val="6"/>
        </w:numPr>
        <w:rPr>
          <w:rFonts w:ascii="Times New Roman" w:hAnsi="Times New Roman" w:cs="Times New Roman"/>
          <w:u w:val="single"/>
        </w:rPr>
      </w:pPr>
      <w:r w:rsidRPr="00D53F95">
        <w:rPr>
          <w:rFonts w:ascii="Times New Roman" w:hAnsi="Times New Roman" w:cs="Times New Roman"/>
        </w:rPr>
        <w:t>Relevance of the organization or the activity to the educational mission of the University of North Dakota.</w:t>
      </w:r>
    </w:p>
    <w:p w14:paraId="190C348D" w14:textId="062CBB86" w:rsidR="00185A6E" w:rsidRPr="00D53F95" w:rsidRDefault="00185A6E" w:rsidP="00185A6E">
      <w:pPr>
        <w:pStyle w:val="ListParagraph"/>
        <w:numPr>
          <w:ilvl w:val="0"/>
          <w:numId w:val="6"/>
        </w:numPr>
        <w:rPr>
          <w:rFonts w:ascii="Times New Roman" w:hAnsi="Times New Roman" w:cs="Times New Roman"/>
          <w:u w:val="single"/>
        </w:rPr>
      </w:pPr>
      <w:r w:rsidRPr="00D53F95">
        <w:rPr>
          <w:rFonts w:ascii="Times New Roman" w:hAnsi="Times New Roman" w:cs="Times New Roman"/>
        </w:rPr>
        <w:t xml:space="preserve">The extent to which the organization is open to all students and its activities are campus-wide in scope and significance. </w:t>
      </w:r>
    </w:p>
    <w:p w14:paraId="4E2DF508" w14:textId="6B682D99" w:rsidR="007043F6" w:rsidRPr="00D53F95" w:rsidRDefault="007043F6" w:rsidP="007043F6">
      <w:pPr>
        <w:pStyle w:val="ListParagraph"/>
        <w:numPr>
          <w:ilvl w:val="0"/>
          <w:numId w:val="6"/>
        </w:numPr>
        <w:rPr>
          <w:rFonts w:ascii="Times New Roman" w:hAnsi="Times New Roman" w:cs="Times New Roman"/>
          <w:u w:val="single"/>
        </w:rPr>
      </w:pPr>
      <w:r w:rsidRPr="00D53F95">
        <w:rPr>
          <w:rFonts w:ascii="Times New Roman" w:hAnsi="Times New Roman" w:cs="Times New Roman"/>
        </w:rPr>
        <w:t>Relevance of the request to the organization’s purpose as stated in its constitution.</w:t>
      </w:r>
    </w:p>
    <w:p w14:paraId="16AA2A3D" w14:textId="71888A93" w:rsidR="007043F6" w:rsidRPr="00D53F95" w:rsidRDefault="00750F6B" w:rsidP="007043F6">
      <w:pPr>
        <w:pStyle w:val="ListParagraph"/>
        <w:numPr>
          <w:ilvl w:val="0"/>
          <w:numId w:val="6"/>
        </w:numPr>
        <w:rPr>
          <w:rFonts w:ascii="Times New Roman" w:hAnsi="Times New Roman" w:cs="Times New Roman"/>
          <w:u w:val="single"/>
        </w:rPr>
      </w:pPr>
      <w:r w:rsidRPr="00D53F95">
        <w:rPr>
          <w:rFonts w:ascii="Times New Roman" w:hAnsi="Times New Roman" w:cs="Times New Roman"/>
        </w:rPr>
        <w:t>The r</w:t>
      </w:r>
      <w:r w:rsidR="007043F6" w:rsidRPr="00D53F95">
        <w:rPr>
          <w:rFonts w:ascii="Times New Roman" w:hAnsi="Times New Roman" w:cs="Times New Roman"/>
        </w:rPr>
        <w:t>elative number of students directly involved in and affected by the activity.</w:t>
      </w:r>
    </w:p>
    <w:p w14:paraId="06D7CA7D" w14:textId="102D9675" w:rsidR="007043F6" w:rsidRPr="00D53F95" w:rsidRDefault="007043F6" w:rsidP="007043F6">
      <w:pPr>
        <w:pStyle w:val="ListParagraph"/>
        <w:numPr>
          <w:ilvl w:val="0"/>
          <w:numId w:val="6"/>
        </w:numPr>
        <w:rPr>
          <w:rFonts w:ascii="Times New Roman" w:hAnsi="Times New Roman" w:cs="Times New Roman"/>
          <w:u w:val="single"/>
        </w:rPr>
      </w:pPr>
      <w:r w:rsidRPr="00D53F95">
        <w:rPr>
          <w:rFonts w:ascii="Times New Roman" w:hAnsi="Times New Roman" w:cs="Times New Roman"/>
        </w:rPr>
        <w:t>The quality of student involvement.</w:t>
      </w:r>
    </w:p>
    <w:p w14:paraId="3FF1B004" w14:textId="0D3FF5BF" w:rsidR="007043F6" w:rsidRPr="00D53F95" w:rsidRDefault="007043F6" w:rsidP="007043F6">
      <w:pPr>
        <w:pStyle w:val="ListParagraph"/>
        <w:numPr>
          <w:ilvl w:val="0"/>
          <w:numId w:val="6"/>
        </w:numPr>
        <w:rPr>
          <w:rFonts w:ascii="Times New Roman" w:hAnsi="Times New Roman" w:cs="Times New Roman"/>
          <w:u w:val="single"/>
        </w:rPr>
      </w:pPr>
      <w:r w:rsidRPr="00D53F95">
        <w:rPr>
          <w:rFonts w:ascii="Times New Roman" w:hAnsi="Times New Roman" w:cs="Times New Roman"/>
        </w:rPr>
        <w:lastRenderedPageBreak/>
        <w:t xml:space="preserve">The extent to which the organization has made effective use of the SOFA </w:t>
      </w:r>
      <w:r w:rsidR="0038416D" w:rsidRPr="00D53F95">
        <w:rPr>
          <w:rFonts w:ascii="Times New Roman" w:hAnsi="Times New Roman" w:cs="Times New Roman"/>
        </w:rPr>
        <w:t>funds previously allocated.</w:t>
      </w:r>
    </w:p>
    <w:p w14:paraId="4E798D30" w14:textId="4AAD4443" w:rsidR="0038416D" w:rsidRPr="00D53F95" w:rsidRDefault="00784698" w:rsidP="0038416D">
      <w:pPr>
        <w:pStyle w:val="ListParagraph"/>
        <w:numPr>
          <w:ilvl w:val="0"/>
          <w:numId w:val="6"/>
        </w:numPr>
        <w:rPr>
          <w:rFonts w:ascii="Times New Roman" w:hAnsi="Times New Roman" w:cs="Times New Roman"/>
          <w:u w:val="single"/>
        </w:rPr>
      </w:pPr>
      <w:r w:rsidRPr="00D53F95">
        <w:rPr>
          <w:rFonts w:ascii="Times New Roman" w:hAnsi="Times New Roman" w:cs="Times New Roman"/>
        </w:rPr>
        <w:t>The f</w:t>
      </w:r>
      <w:r w:rsidR="0038416D" w:rsidRPr="00D53F95">
        <w:rPr>
          <w:rFonts w:ascii="Times New Roman" w:hAnsi="Times New Roman" w:cs="Times New Roman"/>
        </w:rPr>
        <w:t>inancial contribution of the organization’s funds it intends to contribute towards the activities.</w:t>
      </w:r>
    </w:p>
    <w:p w14:paraId="3E378959" w14:textId="563F71A5" w:rsidR="0038416D" w:rsidRPr="00D53F95" w:rsidRDefault="0038416D" w:rsidP="0038416D">
      <w:pPr>
        <w:pStyle w:val="ListParagraph"/>
        <w:numPr>
          <w:ilvl w:val="0"/>
          <w:numId w:val="6"/>
        </w:numPr>
        <w:rPr>
          <w:rFonts w:ascii="Times New Roman" w:hAnsi="Times New Roman" w:cs="Times New Roman"/>
          <w:u w:val="single"/>
        </w:rPr>
      </w:pPr>
      <w:r w:rsidRPr="00D53F95">
        <w:rPr>
          <w:rFonts w:ascii="Times New Roman" w:hAnsi="Times New Roman" w:cs="Times New Roman"/>
        </w:rPr>
        <w:t>The total amount requested.</w:t>
      </w:r>
    </w:p>
    <w:p w14:paraId="319C0D75" w14:textId="2EF77F6B" w:rsidR="0038416D" w:rsidRPr="00D53F95" w:rsidRDefault="0038416D" w:rsidP="00926C00">
      <w:pPr>
        <w:pStyle w:val="ListParagraph"/>
        <w:numPr>
          <w:ilvl w:val="0"/>
          <w:numId w:val="6"/>
        </w:numPr>
        <w:rPr>
          <w:rFonts w:ascii="Times New Roman" w:hAnsi="Times New Roman" w:cs="Times New Roman"/>
          <w:u w:val="single"/>
        </w:rPr>
      </w:pPr>
      <w:r w:rsidRPr="00D53F95">
        <w:rPr>
          <w:rFonts w:ascii="Times New Roman" w:hAnsi="Times New Roman" w:cs="Times New Roman"/>
        </w:rPr>
        <w:t>The nature and purpose of the request.</w:t>
      </w:r>
    </w:p>
    <w:p w14:paraId="67DFE916" w14:textId="2393BD2B" w:rsidR="00926C00" w:rsidRPr="00D53F95" w:rsidRDefault="00926C00" w:rsidP="00926C00">
      <w:pPr>
        <w:pStyle w:val="ListParagraph"/>
        <w:numPr>
          <w:ilvl w:val="1"/>
          <w:numId w:val="3"/>
        </w:numPr>
        <w:rPr>
          <w:rFonts w:ascii="Times New Roman" w:hAnsi="Times New Roman" w:cs="Times New Roman"/>
          <w:u w:val="single"/>
        </w:rPr>
      </w:pPr>
      <w:r w:rsidRPr="00D53F95">
        <w:rPr>
          <w:rFonts w:ascii="Times New Roman" w:hAnsi="Times New Roman" w:cs="Times New Roman"/>
        </w:rPr>
        <w:t xml:space="preserve">All requests for summer funding </w:t>
      </w:r>
      <w:r w:rsidR="000A7DC3" w:rsidRPr="00D53F95">
        <w:rPr>
          <w:rFonts w:ascii="Times New Roman" w:hAnsi="Times New Roman" w:cs="Times New Roman"/>
        </w:rPr>
        <w:t xml:space="preserve">that </w:t>
      </w:r>
      <w:r w:rsidRPr="00D53F95">
        <w:rPr>
          <w:rFonts w:ascii="Times New Roman" w:hAnsi="Times New Roman" w:cs="Times New Roman"/>
        </w:rPr>
        <w:t xml:space="preserve">begin </w:t>
      </w:r>
      <w:r w:rsidR="009E7C01">
        <w:rPr>
          <w:rFonts w:ascii="Times New Roman" w:hAnsi="Times New Roman" w:cs="Times New Roman"/>
        </w:rPr>
        <w:t>before</w:t>
      </w:r>
      <w:r w:rsidRPr="00D53F95">
        <w:rPr>
          <w:rFonts w:ascii="Times New Roman" w:hAnsi="Times New Roman" w:cs="Times New Roman"/>
        </w:rPr>
        <w:t xml:space="preserve"> the start of the following academic school year must be heard </w:t>
      </w:r>
      <w:r w:rsidR="00E6018C" w:rsidRPr="00D53F95">
        <w:rPr>
          <w:rFonts w:ascii="Times New Roman" w:hAnsi="Times New Roman" w:cs="Times New Roman"/>
        </w:rPr>
        <w:t xml:space="preserve">at the first meeting of the fall semester </w:t>
      </w:r>
      <w:r w:rsidR="000A7DC3" w:rsidRPr="00D53F95">
        <w:rPr>
          <w:rFonts w:ascii="Times New Roman" w:hAnsi="Times New Roman" w:cs="Times New Roman"/>
        </w:rPr>
        <w:t xml:space="preserve">by </w:t>
      </w:r>
      <w:r w:rsidR="00E6018C" w:rsidRPr="00D53F95">
        <w:rPr>
          <w:rFonts w:ascii="Times New Roman" w:hAnsi="Times New Roman" w:cs="Times New Roman"/>
        </w:rPr>
        <w:t>the regular summer deadlines and regulations.</w:t>
      </w:r>
    </w:p>
    <w:p w14:paraId="12A95A81" w14:textId="4529741C" w:rsidR="00E6018C" w:rsidRPr="00D53F95" w:rsidRDefault="00E6018C" w:rsidP="00926C00">
      <w:pPr>
        <w:pStyle w:val="ListParagraph"/>
        <w:numPr>
          <w:ilvl w:val="1"/>
          <w:numId w:val="3"/>
        </w:numPr>
        <w:rPr>
          <w:rFonts w:ascii="Times New Roman" w:hAnsi="Times New Roman" w:cs="Times New Roman"/>
          <w:u w:val="single"/>
        </w:rPr>
      </w:pPr>
      <w:r w:rsidRPr="00D53F95">
        <w:rPr>
          <w:rFonts w:ascii="Times New Roman" w:hAnsi="Times New Roman" w:cs="Times New Roman"/>
        </w:rPr>
        <w:t>Funds will be transferred into the student organization’s on-campus account after the approval of the minutes from the meeting in which the request was approved.</w:t>
      </w:r>
    </w:p>
    <w:p w14:paraId="62582645" w14:textId="59C3485C" w:rsidR="00E6018C" w:rsidRPr="00D53F95" w:rsidRDefault="00E6018C" w:rsidP="00926C00">
      <w:pPr>
        <w:pStyle w:val="ListParagraph"/>
        <w:numPr>
          <w:ilvl w:val="1"/>
          <w:numId w:val="3"/>
        </w:numPr>
        <w:rPr>
          <w:rFonts w:ascii="Times New Roman" w:hAnsi="Times New Roman" w:cs="Times New Roman"/>
          <w:u w:val="single"/>
        </w:rPr>
      </w:pPr>
      <w:r w:rsidRPr="00D53F95">
        <w:rPr>
          <w:rFonts w:ascii="Times New Roman" w:hAnsi="Times New Roman" w:cs="Times New Roman"/>
        </w:rPr>
        <w:t>General guidelines are subject to review and exception</w:t>
      </w:r>
      <w:r w:rsidR="000A7DC3" w:rsidRPr="00D53F95">
        <w:rPr>
          <w:rFonts w:ascii="Times New Roman" w:hAnsi="Times New Roman" w:cs="Times New Roman"/>
        </w:rPr>
        <w:t xml:space="preserve">s for </w:t>
      </w:r>
      <w:r w:rsidRPr="00D53F95">
        <w:rPr>
          <w:rFonts w:ascii="Times New Roman" w:hAnsi="Times New Roman" w:cs="Times New Roman"/>
        </w:rPr>
        <w:t>extenuating circumstances are apparent.</w:t>
      </w:r>
    </w:p>
    <w:p w14:paraId="2EB2680B" w14:textId="046E367F" w:rsidR="00E6018C" w:rsidRPr="00D53F95" w:rsidRDefault="00E6018C" w:rsidP="00926C00">
      <w:pPr>
        <w:pStyle w:val="ListParagraph"/>
        <w:numPr>
          <w:ilvl w:val="1"/>
          <w:numId w:val="3"/>
        </w:numPr>
        <w:rPr>
          <w:rFonts w:ascii="Times New Roman" w:hAnsi="Times New Roman" w:cs="Times New Roman"/>
          <w:u w:val="single"/>
        </w:rPr>
      </w:pPr>
      <w:r w:rsidRPr="00D53F95">
        <w:rPr>
          <w:rFonts w:ascii="Times New Roman" w:hAnsi="Times New Roman" w:cs="Times New Roman"/>
        </w:rPr>
        <w:t xml:space="preserve">The SOFA may fund up to $14,000 total per fiscal year for the summation of all approved requests. </w:t>
      </w:r>
    </w:p>
    <w:p w14:paraId="132D62E8" w14:textId="40E177D4" w:rsidR="00E6018C" w:rsidRPr="00D53F95" w:rsidRDefault="00E6018C" w:rsidP="00E6018C">
      <w:pPr>
        <w:pStyle w:val="ListParagraph"/>
        <w:numPr>
          <w:ilvl w:val="0"/>
          <w:numId w:val="2"/>
        </w:numPr>
        <w:rPr>
          <w:rFonts w:ascii="Times New Roman" w:hAnsi="Times New Roman" w:cs="Times New Roman"/>
          <w:u w:val="single"/>
        </w:rPr>
      </w:pPr>
      <w:r w:rsidRPr="00D53F95">
        <w:rPr>
          <w:rFonts w:ascii="Times New Roman" w:hAnsi="Times New Roman" w:cs="Times New Roman"/>
        </w:rPr>
        <w:t xml:space="preserve">General Operating and Program Funding </w:t>
      </w:r>
      <w:r w:rsidR="001D44C4" w:rsidRPr="00D53F95">
        <w:rPr>
          <w:rFonts w:ascii="Times New Roman" w:hAnsi="Times New Roman" w:cs="Times New Roman"/>
        </w:rPr>
        <w:t>Guidelines and Definitions</w:t>
      </w:r>
    </w:p>
    <w:p w14:paraId="131DD3AF" w14:textId="1FF525DF" w:rsidR="00DB5861" w:rsidRPr="00D53F95" w:rsidRDefault="001D44C4" w:rsidP="00DB5861">
      <w:pPr>
        <w:pStyle w:val="ListParagraph"/>
        <w:numPr>
          <w:ilvl w:val="1"/>
          <w:numId w:val="2"/>
        </w:numPr>
        <w:rPr>
          <w:rFonts w:ascii="Times New Roman" w:hAnsi="Times New Roman" w:cs="Times New Roman"/>
          <w:u w:val="single"/>
        </w:rPr>
      </w:pPr>
      <w:r w:rsidRPr="00D53F95">
        <w:rPr>
          <w:rFonts w:ascii="Times New Roman" w:hAnsi="Times New Roman" w:cs="Times New Roman"/>
        </w:rPr>
        <w:t>Statement: Operating and Programming Funds are intended to defray the costs of maintaining the daily operations and special activities of an organization.  Requests for travel and/or equipment funds must be made through separate application</w:t>
      </w:r>
      <w:r w:rsidR="000A7DC3" w:rsidRPr="00D53F95">
        <w:rPr>
          <w:rFonts w:ascii="Times New Roman" w:hAnsi="Times New Roman" w:cs="Times New Roman"/>
        </w:rPr>
        <w:t>s</w:t>
      </w:r>
      <w:r w:rsidRPr="00D53F95">
        <w:rPr>
          <w:rFonts w:ascii="Times New Roman" w:hAnsi="Times New Roman" w:cs="Times New Roman"/>
        </w:rPr>
        <w:t xml:space="preserve"> except when under</w:t>
      </w:r>
      <w:r w:rsidR="00DB5861" w:rsidRPr="00D53F95">
        <w:rPr>
          <w:rFonts w:ascii="Times New Roman" w:hAnsi="Times New Roman" w:cs="Times New Roman"/>
        </w:rPr>
        <w:t xml:space="preserve"> and for a performer’s expense as requested as such.</w:t>
      </w:r>
    </w:p>
    <w:p w14:paraId="3C68E8FC" w14:textId="662CECE8" w:rsidR="00DB5861" w:rsidRPr="00D53F95" w:rsidRDefault="00DB5861" w:rsidP="00DB5861">
      <w:pPr>
        <w:pStyle w:val="ListParagraph"/>
        <w:numPr>
          <w:ilvl w:val="2"/>
          <w:numId w:val="2"/>
        </w:numPr>
        <w:rPr>
          <w:rFonts w:ascii="Times New Roman" w:hAnsi="Times New Roman" w:cs="Times New Roman"/>
          <w:u w:val="single"/>
        </w:rPr>
      </w:pPr>
      <w:r w:rsidRPr="00D53F95">
        <w:rPr>
          <w:rFonts w:ascii="Times New Roman" w:hAnsi="Times New Roman" w:cs="Times New Roman"/>
        </w:rPr>
        <w:t xml:space="preserve">Request forms must be submitted at least one (1) SOFA meeting </w:t>
      </w:r>
      <w:r w:rsidR="009E7C01">
        <w:rPr>
          <w:rFonts w:ascii="Times New Roman" w:hAnsi="Times New Roman" w:cs="Times New Roman"/>
        </w:rPr>
        <w:t>before</w:t>
      </w:r>
      <w:r w:rsidRPr="00D53F95">
        <w:rPr>
          <w:rFonts w:ascii="Times New Roman" w:hAnsi="Times New Roman" w:cs="Times New Roman"/>
        </w:rPr>
        <w:t xml:space="preserve"> the meeting the organization would appear before the SOFA</w:t>
      </w:r>
      <w:r w:rsidR="00A76877" w:rsidRPr="00D53F95">
        <w:rPr>
          <w:rFonts w:ascii="Times New Roman" w:hAnsi="Times New Roman" w:cs="Times New Roman"/>
        </w:rPr>
        <w:t xml:space="preserve"> (excluding summer requests </w:t>
      </w:r>
      <w:r w:rsidR="009E7C01">
        <w:rPr>
          <w:rFonts w:ascii="Times New Roman" w:hAnsi="Times New Roman" w:cs="Times New Roman"/>
        </w:rPr>
        <w:t>before</w:t>
      </w:r>
      <w:r w:rsidR="00A76877" w:rsidRPr="00D53F95">
        <w:rPr>
          <w:rFonts w:ascii="Times New Roman" w:hAnsi="Times New Roman" w:cs="Times New Roman"/>
        </w:rPr>
        <w:t xml:space="preserve"> the fall semester).</w:t>
      </w:r>
    </w:p>
    <w:p w14:paraId="1BB8070F" w14:textId="4F24310A" w:rsidR="00DB5861" w:rsidRPr="00D53F95" w:rsidRDefault="00DB5861" w:rsidP="00DB5861">
      <w:pPr>
        <w:pStyle w:val="ListParagraph"/>
        <w:numPr>
          <w:ilvl w:val="3"/>
          <w:numId w:val="2"/>
        </w:numPr>
        <w:rPr>
          <w:rFonts w:ascii="Times New Roman" w:hAnsi="Times New Roman" w:cs="Times New Roman"/>
          <w:u w:val="single"/>
        </w:rPr>
      </w:pPr>
      <w:r w:rsidRPr="00D53F95">
        <w:rPr>
          <w:rFonts w:ascii="Times New Roman" w:hAnsi="Times New Roman" w:cs="Times New Roman"/>
        </w:rPr>
        <w:t>Operating Budget Request Forms are used to request supplie</w:t>
      </w:r>
      <w:r w:rsidR="000A7DC3" w:rsidRPr="00D53F95">
        <w:rPr>
          <w:rFonts w:ascii="Times New Roman" w:hAnsi="Times New Roman" w:cs="Times New Roman"/>
        </w:rPr>
        <w:t>s</w:t>
      </w:r>
      <w:r w:rsidRPr="00D53F95">
        <w:rPr>
          <w:rFonts w:ascii="Times New Roman" w:hAnsi="Times New Roman" w:cs="Times New Roman"/>
        </w:rPr>
        <w:t xml:space="preserve"> that help maintain the </w:t>
      </w:r>
      <w:r w:rsidR="00581FCB">
        <w:rPr>
          <w:rFonts w:ascii="Times New Roman" w:hAnsi="Times New Roman" w:cs="Times New Roman"/>
        </w:rPr>
        <w:t>organization's daily operations, including</w:t>
      </w:r>
      <w:r w:rsidRPr="00D53F95">
        <w:rPr>
          <w:rFonts w:ascii="Times New Roman" w:hAnsi="Times New Roman" w:cs="Times New Roman"/>
        </w:rPr>
        <w:t xml:space="preserve"> office supplies, postage, long</w:t>
      </w:r>
      <w:r w:rsidR="00F314AD" w:rsidRPr="00D53F95">
        <w:rPr>
          <w:rFonts w:ascii="Times New Roman" w:hAnsi="Times New Roman" w:cs="Times New Roman"/>
        </w:rPr>
        <w:t>-</w:t>
      </w:r>
      <w:r w:rsidRPr="00D53F95">
        <w:rPr>
          <w:rFonts w:ascii="Times New Roman" w:hAnsi="Times New Roman" w:cs="Times New Roman"/>
        </w:rPr>
        <w:t>di</w:t>
      </w:r>
      <w:r w:rsidR="00671E1B" w:rsidRPr="00D53F95">
        <w:rPr>
          <w:rFonts w:ascii="Times New Roman" w:hAnsi="Times New Roman" w:cs="Times New Roman"/>
        </w:rPr>
        <w:t xml:space="preserve">stance telephone expense, advertising, printing, and </w:t>
      </w:r>
      <w:r w:rsidR="009E7C01">
        <w:rPr>
          <w:rFonts w:ascii="Times New Roman" w:hAnsi="Times New Roman" w:cs="Times New Roman"/>
        </w:rPr>
        <w:t>others</w:t>
      </w:r>
      <w:r w:rsidR="00671E1B" w:rsidRPr="00D53F95">
        <w:rPr>
          <w:rFonts w:ascii="Times New Roman" w:hAnsi="Times New Roman" w:cs="Times New Roman"/>
        </w:rPr>
        <w:t>.</w:t>
      </w:r>
    </w:p>
    <w:p w14:paraId="7C224E5F" w14:textId="7A0B2EFB" w:rsidR="00671E1B" w:rsidRPr="00D53F95" w:rsidRDefault="00671E1B" w:rsidP="00DB5861">
      <w:pPr>
        <w:pStyle w:val="ListParagraph"/>
        <w:numPr>
          <w:ilvl w:val="3"/>
          <w:numId w:val="2"/>
        </w:numPr>
        <w:rPr>
          <w:rFonts w:ascii="Times New Roman" w:hAnsi="Times New Roman" w:cs="Times New Roman"/>
          <w:u w:val="single"/>
        </w:rPr>
      </w:pPr>
      <w:r w:rsidRPr="00D53F95">
        <w:rPr>
          <w:rFonts w:ascii="Times New Roman" w:hAnsi="Times New Roman" w:cs="Times New Roman"/>
        </w:rPr>
        <w:t xml:space="preserve">Program Budget Request Forms are used to request funds for any program, seminar, or workshop in which </w:t>
      </w:r>
      <w:r w:rsidR="00990FC3" w:rsidRPr="00D53F95">
        <w:rPr>
          <w:rFonts w:ascii="Times New Roman" w:hAnsi="Times New Roman" w:cs="Times New Roman"/>
        </w:rPr>
        <w:t xml:space="preserve">the </w:t>
      </w:r>
      <w:r w:rsidRPr="00D53F95">
        <w:rPr>
          <w:rFonts w:ascii="Times New Roman" w:hAnsi="Times New Roman" w:cs="Times New Roman"/>
        </w:rPr>
        <w:t>performer’s fees, advertising, printing, or other incurred costs.</w:t>
      </w:r>
    </w:p>
    <w:p w14:paraId="277E0A32" w14:textId="5D281819" w:rsidR="00671E1B" w:rsidRPr="00D53F95" w:rsidRDefault="00671E1B" w:rsidP="00671E1B">
      <w:pPr>
        <w:pStyle w:val="ListParagraph"/>
        <w:numPr>
          <w:ilvl w:val="2"/>
          <w:numId w:val="2"/>
        </w:numPr>
        <w:rPr>
          <w:rFonts w:ascii="Times New Roman" w:hAnsi="Times New Roman" w:cs="Times New Roman"/>
          <w:u w:val="single"/>
        </w:rPr>
      </w:pPr>
      <w:r w:rsidRPr="00D53F95">
        <w:rPr>
          <w:rFonts w:ascii="Times New Roman" w:hAnsi="Times New Roman" w:cs="Times New Roman"/>
        </w:rPr>
        <w:t xml:space="preserve">Line Item: After any allocation has been approved by the SOFA, the organization is expected to act </w:t>
      </w:r>
      <w:r w:rsidR="009E7C01">
        <w:rPr>
          <w:rFonts w:ascii="Times New Roman" w:hAnsi="Times New Roman" w:cs="Times New Roman"/>
        </w:rPr>
        <w:t>by</w:t>
      </w:r>
      <w:r w:rsidRPr="00D53F95">
        <w:rPr>
          <w:rFonts w:ascii="Times New Roman" w:hAnsi="Times New Roman" w:cs="Times New Roman"/>
        </w:rPr>
        <w:t xml:space="preserve"> each line item allocated.  The SOFA </w:t>
      </w:r>
      <w:r w:rsidR="0093625D" w:rsidRPr="00D53F95">
        <w:rPr>
          <w:rFonts w:ascii="Times New Roman" w:hAnsi="Times New Roman" w:cs="Times New Roman"/>
        </w:rPr>
        <w:t>line-item</w:t>
      </w:r>
      <w:r w:rsidRPr="00D53F95">
        <w:rPr>
          <w:rFonts w:ascii="Times New Roman" w:hAnsi="Times New Roman" w:cs="Times New Roman"/>
        </w:rPr>
        <w:t xml:space="preserve"> amounts of the organizations receiving $500.00 </w:t>
      </w:r>
      <w:r w:rsidR="0093625D" w:rsidRPr="00D53F95">
        <w:rPr>
          <w:rFonts w:ascii="Times New Roman" w:hAnsi="Times New Roman" w:cs="Times New Roman"/>
        </w:rPr>
        <w:t xml:space="preserve">or more in SOFA </w:t>
      </w:r>
      <w:r w:rsidR="009E7C01">
        <w:rPr>
          <w:rFonts w:ascii="Times New Roman" w:hAnsi="Times New Roman" w:cs="Times New Roman"/>
        </w:rPr>
        <w:t>funds</w:t>
      </w:r>
      <w:r w:rsidR="0093625D" w:rsidRPr="00D53F95">
        <w:rPr>
          <w:rFonts w:ascii="Times New Roman" w:hAnsi="Times New Roman" w:cs="Times New Roman"/>
        </w:rPr>
        <w:t xml:space="preserve"> may be modified up to five (5) percent </w:t>
      </w:r>
      <w:r w:rsidR="00135580" w:rsidRPr="00D53F95">
        <w:rPr>
          <w:rFonts w:ascii="Times New Roman" w:hAnsi="Times New Roman" w:cs="Times New Roman"/>
        </w:rPr>
        <w:t xml:space="preserve">of the total SOFA allocation.  Those organizations receiving less than $500.00 in SOFA funds may modify their SOFA line item amounts up to fifteen (15) percent of the total allocation.  In both cases, the SOFA’s approval is needed for </w:t>
      </w:r>
      <w:r w:rsidR="009E7C01">
        <w:rPr>
          <w:rFonts w:ascii="Times New Roman" w:hAnsi="Times New Roman" w:cs="Times New Roman"/>
        </w:rPr>
        <w:t xml:space="preserve">any </w:t>
      </w:r>
      <w:r w:rsidR="00135580" w:rsidRPr="00D53F95">
        <w:rPr>
          <w:rFonts w:ascii="Times New Roman" w:hAnsi="Times New Roman" w:cs="Times New Roman"/>
        </w:rPr>
        <w:t>greater modification.</w:t>
      </w:r>
    </w:p>
    <w:p w14:paraId="05CCB87B" w14:textId="00E87D29" w:rsidR="00135580" w:rsidRPr="00D53F95" w:rsidRDefault="00135580" w:rsidP="00135580">
      <w:pPr>
        <w:pStyle w:val="ListParagraph"/>
        <w:numPr>
          <w:ilvl w:val="1"/>
          <w:numId w:val="2"/>
        </w:numPr>
        <w:rPr>
          <w:rFonts w:ascii="Times New Roman" w:hAnsi="Times New Roman" w:cs="Times New Roman"/>
          <w:u w:val="single"/>
        </w:rPr>
      </w:pPr>
      <w:r w:rsidRPr="00D53F95">
        <w:rPr>
          <w:rFonts w:ascii="Times New Roman" w:hAnsi="Times New Roman" w:cs="Times New Roman"/>
        </w:rPr>
        <w:t>A reusable banner may be funded up to $200.00, and a single</w:t>
      </w:r>
      <w:r w:rsidR="00990FC3" w:rsidRPr="00D53F95">
        <w:rPr>
          <w:rFonts w:ascii="Times New Roman" w:hAnsi="Times New Roman" w:cs="Times New Roman"/>
        </w:rPr>
        <w:t>-</w:t>
      </w:r>
      <w:r w:rsidRPr="00D53F95">
        <w:rPr>
          <w:rFonts w:ascii="Times New Roman" w:hAnsi="Times New Roman" w:cs="Times New Roman"/>
        </w:rPr>
        <w:t>use banner may be funded up to $100.00.</w:t>
      </w:r>
    </w:p>
    <w:p w14:paraId="4537E666" w14:textId="3878D4BB" w:rsidR="00135580" w:rsidRPr="00D53F95" w:rsidRDefault="00135580" w:rsidP="00135580">
      <w:pPr>
        <w:pStyle w:val="ListParagraph"/>
        <w:numPr>
          <w:ilvl w:val="0"/>
          <w:numId w:val="2"/>
        </w:numPr>
        <w:rPr>
          <w:rFonts w:ascii="Times New Roman" w:hAnsi="Times New Roman" w:cs="Times New Roman"/>
          <w:u w:val="single"/>
        </w:rPr>
      </w:pPr>
      <w:r w:rsidRPr="00D53F95">
        <w:rPr>
          <w:rFonts w:ascii="Times New Roman" w:hAnsi="Times New Roman" w:cs="Times New Roman"/>
        </w:rPr>
        <w:t>Operating funding</w:t>
      </w:r>
    </w:p>
    <w:p w14:paraId="1B2DF6E4" w14:textId="2B7D5A00" w:rsidR="00BE57CE" w:rsidRPr="00D53F95" w:rsidRDefault="00AE0028" w:rsidP="00BE57CE">
      <w:pPr>
        <w:pStyle w:val="ListParagraph"/>
        <w:numPr>
          <w:ilvl w:val="1"/>
          <w:numId w:val="2"/>
        </w:numPr>
        <w:rPr>
          <w:rFonts w:ascii="Times New Roman" w:hAnsi="Times New Roman" w:cs="Times New Roman"/>
          <w:u w:val="single"/>
        </w:rPr>
      </w:pPr>
      <w:r w:rsidRPr="00D53F95">
        <w:rPr>
          <w:rFonts w:ascii="Times New Roman" w:hAnsi="Times New Roman" w:cs="Times New Roman"/>
        </w:rPr>
        <w:t>Budgets must be submitted to the SOFA by the first meeting day of October for the fall semester</w:t>
      </w:r>
      <w:r w:rsidR="008749E4" w:rsidRPr="00D53F95">
        <w:rPr>
          <w:rFonts w:ascii="Times New Roman" w:hAnsi="Times New Roman" w:cs="Times New Roman"/>
        </w:rPr>
        <w:t xml:space="preserve"> or the first meeting day of February for the spring semester by the closing time of the Student Involvement Office.  No operating budgets will be </w:t>
      </w:r>
      <w:r w:rsidR="008749E4" w:rsidRPr="00D53F95">
        <w:rPr>
          <w:rFonts w:ascii="Times New Roman" w:hAnsi="Times New Roman" w:cs="Times New Roman"/>
        </w:rPr>
        <w:lastRenderedPageBreak/>
        <w:t xml:space="preserve">accepted after these dates.  The only exception is for a group approved by the Student Government and Student Involvement </w:t>
      </w:r>
      <w:r w:rsidR="00A76877" w:rsidRPr="00D53F95">
        <w:rPr>
          <w:rFonts w:ascii="Times New Roman" w:hAnsi="Times New Roman" w:cs="Times New Roman"/>
        </w:rPr>
        <w:t xml:space="preserve">and Parent Programs </w:t>
      </w:r>
      <w:r w:rsidR="008749E4" w:rsidRPr="00D53F95">
        <w:rPr>
          <w:rFonts w:ascii="Times New Roman" w:hAnsi="Times New Roman" w:cs="Times New Roman"/>
        </w:rPr>
        <w:t>Office after this date.  Organizations may receive only one (1) allocation for operating expenses during each fiscal year.  Budget requests may be made for the entire fiscal year</w:t>
      </w:r>
      <w:r w:rsidR="00A816CB">
        <w:rPr>
          <w:rFonts w:ascii="Times New Roman" w:hAnsi="Times New Roman" w:cs="Times New Roman"/>
        </w:rPr>
        <w:t>, followed</w:t>
      </w:r>
      <w:r w:rsidR="008749E4" w:rsidRPr="00D53F95">
        <w:rPr>
          <w:rFonts w:ascii="Times New Roman" w:hAnsi="Times New Roman" w:cs="Times New Roman"/>
        </w:rPr>
        <w:t xml:space="preserve"> by Student Government.</w:t>
      </w:r>
    </w:p>
    <w:p w14:paraId="7C730F90" w14:textId="2A40C039" w:rsidR="00BE57CE" w:rsidRPr="00D53F95" w:rsidRDefault="00BE57CE" w:rsidP="00BE57CE">
      <w:pPr>
        <w:pStyle w:val="ListParagraph"/>
        <w:numPr>
          <w:ilvl w:val="1"/>
          <w:numId w:val="5"/>
        </w:numPr>
        <w:rPr>
          <w:rFonts w:ascii="Times New Roman" w:hAnsi="Times New Roman" w:cs="Times New Roman"/>
        </w:rPr>
      </w:pPr>
      <w:r w:rsidRPr="00D53F95">
        <w:rPr>
          <w:rFonts w:ascii="Times New Roman" w:hAnsi="Times New Roman" w:cs="Times New Roman"/>
        </w:rPr>
        <w:t>SOFA may fund Operating Expenses at 75% of approved expenses up to a total of $1,000.00.</w:t>
      </w:r>
    </w:p>
    <w:p w14:paraId="3D2F3DCC" w14:textId="7FF69BFE" w:rsidR="00581FCB" w:rsidRPr="00CF04BD" w:rsidRDefault="00BE57CE" w:rsidP="00581FCB">
      <w:pPr>
        <w:pStyle w:val="ListParagraph"/>
        <w:numPr>
          <w:ilvl w:val="1"/>
          <w:numId w:val="5"/>
        </w:numPr>
        <w:rPr>
          <w:rFonts w:ascii="Times New Roman" w:hAnsi="Times New Roman" w:cs="Times New Roman"/>
          <w:u w:val="single"/>
        </w:rPr>
      </w:pPr>
      <w:r w:rsidRPr="00D53F95">
        <w:rPr>
          <w:rFonts w:ascii="Times New Roman" w:hAnsi="Times New Roman" w:cs="Times New Roman"/>
        </w:rPr>
        <w:t>Operating Report:  Organizations must submit an operating report within the time frame specified under Article V Section B of the SOFA Constitution.  The report must be in no later than the last SOFA meeting of the year.</w:t>
      </w:r>
    </w:p>
    <w:p w14:paraId="576EFE40" w14:textId="362ABE97" w:rsidR="00BE57CE" w:rsidRPr="00936DC4" w:rsidRDefault="00BE57CE" w:rsidP="00BE57CE">
      <w:pPr>
        <w:pStyle w:val="ListParagraph"/>
        <w:numPr>
          <w:ilvl w:val="0"/>
          <w:numId w:val="2"/>
        </w:numPr>
        <w:rPr>
          <w:rFonts w:ascii="Times New Roman" w:hAnsi="Times New Roman" w:cs="Times New Roman"/>
          <w:u w:val="single"/>
        </w:rPr>
      </w:pPr>
      <w:r w:rsidRPr="00936DC4">
        <w:rPr>
          <w:rFonts w:ascii="Times New Roman" w:hAnsi="Times New Roman" w:cs="Times New Roman"/>
        </w:rPr>
        <w:t xml:space="preserve">Program Funding </w:t>
      </w:r>
    </w:p>
    <w:p w14:paraId="51175393" w14:textId="1B474969" w:rsidR="005D258E" w:rsidRPr="00936DC4" w:rsidRDefault="00BE57CE" w:rsidP="005D258E">
      <w:pPr>
        <w:pStyle w:val="ListParagraph"/>
        <w:numPr>
          <w:ilvl w:val="1"/>
          <w:numId w:val="2"/>
        </w:numPr>
        <w:rPr>
          <w:rFonts w:ascii="Times New Roman" w:hAnsi="Times New Roman" w:cs="Times New Roman"/>
          <w:u w:val="single"/>
        </w:rPr>
      </w:pPr>
      <w:r w:rsidRPr="00936DC4">
        <w:rPr>
          <w:rFonts w:ascii="Times New Roman" w:hAnsi="Times New Roman" w:cs="Times New Roman"/>
        </w:rPr>
        <w:t xml:space="preserve">SOFA </w:t>
      </w:r>
      <w:r w:rsidR="008126B4" w:rsidRPr="00936DC4">
        <w:rPr>
          <w:rFonts w:ascii="Times New Roman" w:hAnsi="Times New Roman" w:cs="Times New Roman"/>
        </w:rPr>
        <w:t xml:space="preserve">funds may be provided for any programs that </w:t>
      </w:r>
      <w:r w:rsidR="005E7C96">
        <w:rPr>
          <w:rFonts w:ascii="Times New Roman" w:hAnsi="Times New Roman" w:cs="Times New Roman"/>
        </w:rPr>
        <w:t>benefit</w:t>
      </w:r>
      <w:r w:rsidR="008126B4" w:rsidRPr="00936DC4">
        <w:rPr>
          <w:rFonts w:ascii="Times New Roman" w:hAnsi="Times New Roman" w:cs="Times New Roman"/>
        </w:rPr>
        <w:t xml:space="preserve"> the University of North Dakota campus and student organizations.  This includes conferences, speakers, films, dancer</w:t>
      </w:r>
      <w:r w:rsidR="00990FC3" w:rsidRPr="00936DC4">
        <w:rPr>
          <w:rFonts w:ascii="Times New Roman" w:hAnsi="Times New Roman" w:cs="Times New Roman"/>
        </w:rPr>
        <w:t>s</w:t>
      </w:r>
      <w:r w:rsidR="008126B4" w:rsidRPr="00936DC4">
        <w:rPr>
          <w:rFonts w:ascii="Times New Roman" w:hAnsi="Times New Roman" w:cs="Times New Roman"/>
        </w:rPr>
        <w:t>, etc.  In the greater Grand Forks area.</w:t>
      </w:r>
    </w:p>
    <w:p w14:paraId="07741C4B" w14:textId="16E9A055" w:rsidR="005D258E" w:rsidRPr="00936DC4" w:rsidRDefault="009D2DFE" w:rsidP="005D258E">
      <w:pPr>
        <w:pStyle w:val="ListParagraph"/>
        <w:numPr>
          <w:ilvl w:val="4"/>
          <w:numId w:val="2"/>
        </w:numPr>
        <w:rPr>
          <w:rFonts w:ascii="Times New Roman" w:hAnsi="Times New Roman" w:cs="Times New Roman"/>
          <w:u w:val="single"/>
        </w:rPr>
      </w:pPr>
      <w:r w:rsidRPr="00936DC4">
        <w:rPr>
          <w:rFonts w:ascii="Times New Roman" w:hAnsi="Times New Roman" w:cs="Times New Roman"/>
        </w:rPr>
        <w:t>All programs funded by the SOFA must be open to all students.</w:t>
      </w:r>
    </w:p>
    <w:p w14:paraId="1BB8942E" w14:textId="0FAFCE8B" w:rsidR="009D2DFE" w:rsidRPr="00936DC4" w:rsidRDefault="009D2DFE" w:rsidP="005D258E">
      <w:pPr>
        <w:pStyle w:val="ListParagraph"/>
        <w:numPr>
          <w:ilvl w:val="4"/>
          <w:numId w:val="2"/>
        </w:numPr>
        <w:rPr>
          <w:rFonts w:ascii="Times New Roman" w:hAnsi="Times New Roman" w:cs="Times New Roman"/>
          <w:u w:val="single"/>
        </w:rPr>
      </w:pPr>
      <w:r w:rsidRPr="00936DC4">
        <w:rPr>
          <w:rFonts w:ascii="Times New Roman" w:hAnsi="Times New Roman" w:cs="Times New Roman"/>
        </w:rPr>
        <w:t>Programs must be student</w:t>
      </w:r>
      <w:r w:rsidR="0045069E" w:rsidRPr="00936DC4">
        <w:rPr>
          <w:rFonts w:ascii="Times New Roman" w:hAnsi="Times New Roman" w:cs="Times New Roman"/>
        </w:rPr>
        <w:t>-</w:t>
      </w:r>
      <w:r w:rsidRPr="00936DC4">
        <w:rPr>
          <w:rFonts w:ascii="Times New Roman" w:hAnsi="Times New Roman" w:cs="Times New Roman"/>
        </w:rPr>
        <w:t>planned and student</w:t>
      </w:r>
      <w:r w:rsidR="0045069E" w:rsidRPr="00936DC4">
        <w:rPr>
          <w:rFonts w:ascii="Times New Roman" w:hAnsi="Times New Roman" w:cs="Times New Roman"/>
        </w:rPr>
        <w:t>-</w:t>
      </w:r>
      <w:r w:rsidRPr="00936DC4">
        <w:rPr>
          <w:rFonts w:ascii="Times New Roman" w:hAnsi="Times New Roman" w:cs="Times New Roman"/>
        </w:rPr>
        <w:t>run</w:t>
      </w:r>
    </w:p>
    <w:p w14:paraId="2D89484E" w14:textId="177E48C7" w:rsidR="009D2DFE" w:rsidRPr="00D53F95" w:rsidRDefault="009D2DFE" w:rsidP="005D258E">
      <w:pPr>
        <w:pStyle w:val="ListParagraph"/>
        <w:numPr>
          <w:ilvl w:val="4"/>
          <w:numId w:val="2"/>
        </w:numPr>
        <w:rPr>
          <w:rFonts w:ascii="Times New Roman" w:hAnsi="Times New Roman" w:cs="Times New Roman"/>
          <w:u w:val="single"/>
        </w:rPr>
      </w:pPr>
      <w:r w:rsidRPr="00D53F95">
        <w:rPr>
          <w:rFonts w:ascii="Times New Roman" w:hAnsi="Times New Roman" w:cs="Times New Roman"/>
        </w:rPr>
        <w:t>No student organization or program may receive funds for a single even</w:t>
      </w:r>
      <w:r w:rsidR="0045069E" w:rsidRPr="00D53F95">
        <w:rPr>
          <w:rFonts w:ascii="Times New Roman" w:hAnsi="Times New Roman" w:cs="Times New Roman"/>
        </w:rPr>
        <w:t>t</w:t>
      </w:r>
      <w:r w:rsidRPr="00D53F95">
        <w:rPr>
          <w:rFonts w:ascii="Times New Roman" w:hAnsi="Times New Roman" w:cs="Times New Roman"/>
        </w:rPr>
        <w:t xml:space="preserve"> from more than one funding source of </w:t>
      </w:r>
      <w:r w:rsidR="0045069E" w:rsidRPr="00D53F95">
        <w:rPr>
          <w:rFonts w:ascii="Times New Roman" w:hAnsi="Times New Roman" w:cs="Times New Roman"/>
        </w:rPr>
        <w:t xml:space="preserve">the </w:t>
      </w:r>
      <w:r w:rsidRPr="00D53F95">
        <w:rPr>
          <w:rFonts w:ascii="Times New Roman" w:hAnsi="Times New Roman" w:cs="Times New Roman"/>
        </w:rPr>
        <w:t>Student Government.</w:t>
      </w:r>
    </w:p>
    <w:p w14:paraId="5EA2CF63" w14:textId="6A6921EE" w:rsidR="009D2DFE" w:rsidRPr="00D53F95" w:rsidRDefault="009D2DFE" w:rsidP="005D258E">
      <w:pPr>
        <w:pStyle w:val="ListParagraph"/>
        <w:numPr>
          <w:ilvl w:val="4"/>
          <w:numId w:val="2"/>
        </w:numPr>
        <w:rPr>
          <w:rFonts w:ascii="Times New Roman" w:hAnsi="Times New Roman" w:cs="Times New Roman"/>
          <w:u w:val="single"/>
        </w:rPr>
      </w:pPr>
      <w:r w:rsidRPr="00D53F95">
        <w:rPr>
          <w:rFonts w:ascii="Times New Roman" w:hAnsi="Times New Roman" w:cs="Times New Roman"/>
        </w:rPr>
        <w:t>All programs sponsored by the SOFA must appropriately recognize</w:t>
      </w:r>
      <w:r w:rsidR="0045069E" w:rsidRPr="00D53F95">
        <w:rPr>
          <w:rFonts w:ascii="Times New Roman" w:hAnsi="Times New Roman" w:cs="Times New Roman"/>
        </w:rPr>
        <w:t xml:space="preserve"> </w:t>
      </w:r>
      <w:r w:rsidRPr="00D53F95">
        <w:rPr>
          <w:rFonts w:ascii="Times New Roman" w:hAnsi="Times New Roman" w:cs="Times New Roman"/>
        </w:rPr>
        <w:t xml:space="preserve">the SOFA, a division of </w:t>
      </w:r>
      <w:r w:rsidR="00936DC4">
        <w:rPr>
          <w:rFonts w:ascii="Times New Roman" w:hAnsi="Times New Roman" w:cs="Times New Roman"/>
        </w:rPr>
        <w:t xml:space="preserve">the </w:t>
      </w:r>
      <w:r w:rsidRPr="00D53F95">
        <w:rPr>
          <w:rFonts w:ascii="Times New Roman" w:hAnsi="Times New Roman" w:cs="Times New Roman"/>
        </w:rPr>
        <w:t xml:space="preserve">Student Government, for its </w:t>
      </w:r>
      <w:r w:rsidR="00424380" w:rsidRPr="00D53F95">
        <w:rPr>
          <w:rFonts w:ascii="Times New Roman" w:hAnsi="Times New Roman" w:cs="Times New Roman"/>
        </w:rPr>
        <w:t>sponsorship</w:t>
      </w:r>
      <w:r w:rsidRPr="00D53F95">
        <w:rPr>
          <w:rFonts w:ascii="Times New Roman" w:hAnsi="Times New Roman" w:cs="Times New Roman"/>
        </w:rPr>
        <w:t xml:space="preserve">.  “Cosponsored by the Student Organization Funding Agency, a Division of Student Government,” must </w:t>
      </w:r>
      <w:r w:rsidR="00424380" w:rsidRPr="00D53F95">
        <w:rPr>
          <w:rFonts w:ascii="Times New Roman" w:hAnsi="Times New Roman" w:cs="Times New Roman"/>
        </w:rPr>
        <w:t>be placed on all preapproved advertisements, posted at the event, and read aloud before the performance or event.</w:t>
      </w:r>
    </w:p>
    <w:p w14:paraId="31EEDD40" w14:textId="3174341A" w:rsidR="00424380" w:rsidRPr="00D53F95" w:rsidRDefault="00424380" w:rsidP="005D258E">
      <w:pPr>
        <w:pStyle w:val="ListParagraph"/>
        <w:numPr>
          <w:ilvl w:val="4"/>
          <w:numId w:val="2"/>
        </w:numPr>
        <w:rPr>
          <w:rFonts w:ascii="Times New Roman" w:hAnsi="Times New Roman" w:cs="Times New Roman"/>
          <w:u w:val="single"/>
        </w:rPr>
      </w:pPr>
      <w:r w:rsidRPr="00D53F95">
        <w:rPr>
          <w:rFonts w:ascii="Times New Roman" w:hAnsi="Times New Roman" w:cs="Times New Roman"/>
        </w:rPr>
        <w:t>Organizations may receive only two (2) allocations for programming expenses during each fiscal year.</w:t>
      </w:r>
    </w:p>
    <w:p w14:paraId="5D027106" w14:textId="43477E01" w:rsidR="00424380" w:rsidRPr="00D53F95" w:rsidRDefault="00424380" w:rsidP="00424380">
      <w:pPr>
        <w:pStyle w:val="ListParagraph"/>
        <w:numPr>
          <w:ilvl w:val="1"/>
          <w:numId w:val="2"/>
        </w:numPr>
        <w:rPr>
          <w:rFonts w:ascii="Times New Roman" w:hAnsi="Times New Roman" w:cs="Times New Roman"/>
          <w:u w:val="single"/>
        </w:rPr>
      </w:pPr>
      <w:r w:rsidRPr="00D53F95">
        <w:rPr>
          <w:rFonts w:ascii="Times New Roman" w:hAnsi="Times New Roman" w:cs="Times New Roman"/>
        </w:rPr>
        <w:t>All organizations involved in a coalition effect must be named on one request form.</w:t>
      </w:r>
    </w:p>
    <w:p w14:paraId="28B9B4E5" w14:textId="276AD130" w:rsidR="00424380" w:rsidRPr="00D53F95" w:rsidRDefault="00424380" w:rsidP="00424380">
      <w:pPr>
        <w:pStyle w:val="ListParagraph"/>
        <w:numPr>
          <w:ilvl w:val="1"/>
          <w:numId w:val="2"/>
        </w:numPr>
        <w:rPr>
          <w:rFonts w:ascii="Times New Roman" w:hAnsi="Times New Roman" w:cs="Times New Roman"/>
          <w:u w:val="single"/>
        </w:rPr>
      </w:pPr>
      <w:r w:rsidRPr="00D53F95">
        <w:rPr>
          <w:rFonts w:ascii="Times New Roman" w:hAnsi="Times New Roman" w:cs="Times New Roman"/>
        </w:rPr>
        <w:t>It is the goal of the SOFA to offer free programming and education to UND students, however, groups may charge admission for programs funded by the SOFA under the following conditions:</w:t>
      </w:r>
    </w:p>
    <w:p w14:paraId="47E7E5EB" w14:textId="7DA15B42" w:rsidR="00424380" w:rsidRPr="00D53F95" w:rsidRDefault="00B12B7A" w:rsidP="00424380">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University of North Dakota student admission prices must be priced proportionally </w:t>
      </w:r>
      <w:r w:rsidR="0045069E" w:rsidRPr="00D53F95">
        <w:rPr>
          <w:rFonts w:ascii="Times New Roman" w:hAnsi="Times New Roman" w:cs="Times New Roman"/>
        </w:rPr>
        <w:t xml:space="preserve">to </w:t>
      </w:r>
      <w:r w:rsidRPr="00D53F95">
        <w:rPr>
          <w:rFonts w:ascii="Times New Roman" w:hAnsi="Times New Roman" w:cs="Times New Roman"/>
        </w:rPr>
        <w:t>the amount of money the SOFA has given.</w:t>
      </w:r>
    </w:p>
    <w:p w14:paraId="6EFBBCED" w14:textId="54DEB381" w:rsidR="00B12B7A" w:rsidRPr="00D53F95" w:rsidRDefault="00B12B7A" w:rsidP="00B12B7A">
      <w:pPr>
        <w:pStyle w:val="ListParagraph"/>
        <w:numPr>
          <w:ilvl w:val="2"/>
          <w:numId w:val="5"/>
        </w:numPr>
        <w:rPr>
          <w:rFonts w:ascii="Times New Roman" w:hAnsi="Times New Roman" w:cs="Times New Roman"/>
          <w:u w:val="single"/>
        </w:rPr>
      </w:pPr>
      <w:r w:rsidRPr="00D53F95">
        <w:rPr>
          <w:rFonts w:ascii="Times New Roman" w:hAnsi="Times New Roman" w:cs="Times New Roman"/>
        </w:rPr>
        <w:t>For example:</w:t>
      </w:r>
    </w:p>
    <w:p w14:paraId="7E9940CA" w14:textId="16D1A324" w:rsidR="00B12B7A" w:rsidRPr="00D53F95" w:rsidRDefault="00B12B7A" w:rsidP="00B12B7A">
      <w:pPr>
        <w:pStyle w:val="ListParagraph"/>
        <w:numPr>
          <w:ilvl w:val="3"/>
          <w:numId w:val="5"/>
        </w:numPr>
        <w:rPr>
          <w:rFonts w:ascii="Times New Roman" w:hAnsi="Times New Roman" w:cs="Times New Roman"/>
          <w:u w:val="single"/>
        </w:rPr>
      </w:pPr>
      <w:r w:rsidRPr="00D53F95">
        <w:rPr>
          <w:rFonts w:ascii="Times New Roman" w:hAnsi="Times New Roman" w:cs="Times New Roman"/>
        </w:rPr>
        <w:t>If the SOFA funds 75% of the program, student tickets must be 75% lower than the normal admission price.</w:t>
      </w:r>
    </w:p>
    <w:p w14:paraId="79D25D3F" w14:textId="6D1490B9" w:rsidR="00B12B7A" w:rsidRPr="00D53F95" w:rsidRDefault="00B12B7A" w:rsidP="00B12B7A">
      <w:pPr>
        <w:pStyle w:val="ListParagraph"/>
        <w:numPr>
          <w:ilvl w:val="3"/>
          <w:numId w:val="5"/>
        </w:numPr>
        <w:rPr>
          <w:rFonts w:ascii="Times New Roman" w:hAnsi="Times New Roman" w:cs="Times New Roman"/>
          <w:u w:val="single"/>
        </w:rPr>
      </w:pPr>
      <w:r w:rsidRPr="00D53F95">
        <w:rPr>
          <w:rFonts w:ascii="Times New Roman" w:hAnsi="Times New Roman" w:cs="Times New Roman"/>
        </w:rPr>
        <w:t>If the SOFA funds 50% of the program, student tickets must be 50% (half) lower than the normal admission price.</w:t>
      </w:r>
    </w:p>
    <w:p w14:paraId="49010C2E" w14:textId="2FFFFDD3" w:rsidR="00484BE7" w:rsidRPr="00D53F95" w:rsidRDefault="00484BE7" w:rsidP="008146D2">
      <w:pPr>
        <w:pStyle w:val="ListParagraph"/>
        <w:numPr>
          <w:ilvl w:val="0"/>
          <w:numId w:val="12"/>
        </w:numPr>
        <w:rPr>
          <w:rFonts w:ascii="Times New Roman" w:hAnsi="Times New Roman" w:cs="Times New Roman"/>
          <w:u w:val="single"/>
        </w:rPr>
      </w:pPr>
      <w:r w:rsidRPr="00D53F95">
        <w:rPr>
          <w:rFonts w:ascii="Times New Roman" w:hAnsi="Times New Roman" w:cs="Times New Roman"/>
        </w:rPr>
        <w:t>At a minimum, UND student tickets must always be 25% less than the general public tickets.</w:t>
      </w:r>
    </w:p>
    <w:p w14:paraId="63A4F178" w14:textId="48E5BD8B" w:rsidR="00484BE7" w:rsidRPr="00D53F95" w:rsidRDefault="00484BE7" w:rsidP="008146D2">
      <w:pPr>
        <w:pStyle w:val="ListParagraph"/>
        <w:numPr>
          <w:ilvl w:val="0"/>
          <w:numId w:val="12"/>
        </w:numPr>
        <w:rPr>
          <w:rFonts w:ascii="Times New Roman" w:hAnsi="Times New Roman" w:cs="Times New Roman"/>
          <w:u w:val="single"/>
        </w:rPr>
      </w:pPr>
      <w:r w:rsidRPr="00D53F95">
        <w:rPr>
          <w:rFonts w:ascii="Times New Roman" w:hAnsi="Times New Roman" w:cs="Times New Roman"/>
        </w:rPr>
        <w:lastRenderedPageBreak/>
        <w:t xml:space="preserve">All prices for tickets must be approved by the SOFA </w:t>
      </w:r>
      <w:r w:rsidR="0045069E" w:rsidRPr="00D53F95">
        <w:rPr>
          <w:rFonts w:ascii="Times New Roman" w:hAnsi="Times New Roman" w:cs="Times New Roman"/>
        </w:rPr>
        <w:t>before</w:t>
      </w:r>
      <w:r w:rsidRPr="00D53F95">
        <w:rPr>
          <w:rFonts w:ascii="Times New Roman" w:hAnsi="Times New Roman" w:cs="Times New Roman"/>
        </w:rPr>
        <w:t xml:space="preserve"> the event.  If the ticket prices are unable to be set in the meeting before the event, the prices must be approved by the SOFA Chair and the SOFA Advisor </w:t>
      </w:r>
      <w:r w:rsidR="0045069E" w:rsidRPr="00D53F95">
        <w:rPr>
          <w:rFonts w:ascii="Times New Roman" w:hAnsi="Times New Roman" w:cs="Times New Roman"/>
        </w:rPr>
        <w:t xml:space="preserve">before </w:t>
      </w:r>
      <w:r w:rsidRPr="00D53F95">
        <w:rPr>
          <w:rFonts w:ascii="Times New Roman" w:hAnsi="Times New Roman" w:cs="Times New Roman"/>
        </w:rPr>
        <w:t>the sale</w:t>
      </w:r>
      <w:r w:rsidR="0045069E" w:rsidRPr="00D53F95">
        <w:rPr>
          <w:rFonts w:ascii="Times New Roman" w:hAnsi="Times New Roman" w:cs="Times New Roman"/>
        </w:rPr>
        <w:t xml:space="preserve"> </w:t>
      </w:r>
      <w:r w:rsidRPr="00D53F95">
        <w:rPr>
          <w:rFonts w:ascii="Times New Roman" w:hAnsi="Times New Roman" w:cs="Times New Roman"/>
        </w:rPr>
        <w:t>o</w:t>
      </w:r>
      <w:r w:rsidR="0045069E" w:rsidRPr="00D53F95">
        <w:rPr>
          <w:rFonts w:ascii="Times New Roman" w:hAnsi="Times New Roman" w:cs="Times New Roman"/>
        </w:rPr>
        <w:t>f</w:t>
      </w:r>
      <w:r w:rsidRPr="00D53F95">
        <w:rPr>
          <w:rFonts w:ascii="Times New Roman" w:hAnsi="Times New Roman" w:cs="Times New Roman"/>
        </w:rPr>
        <w:t xml:space="preserve"> any tickets. </w:t>
      </w:r>
    </w:p>
    <w:p w14:paraId="05B4FD33" w14:textId="5875C20A" w:rsidR="008146D2" w:rsidRPr="00D53F95" w:rsidRDefault="008146D2" w:rsidP="008146D2">
      <w:pPr>
        <w:pStyle w:val="ListParagraph"/>
        <w:numPr>
          <w:ilvl w:val="0"/>
          <w:numId w:val="12"/>
        </w:numPr>
        <w:rPr>
          <w:rFonts w:ascii="Times New Roman" w:hAnsi="Times New Roman" w:cs="Times New Roman"/>
          <w:u w:val="single"/>
        </w:rPr>
      </w:pPr>
      <w:r w:rsidRPr="00D53F95">
        <w:rPr>
          <w:rFonts w:ascii="Times New Roman" w:hAnsi="Times New Roman" w:cs="Times New Roman"/>
        </w:rPr>
        <w:t xml:space="preserve">If profit is generated and expenses are within the budgetary provisions identified </w:t>
      </w:r>
      <w:r w:rsidR="00936DC4">
        <w:rPr>
          <w:rFonts w:ascii="Times New Roman" w:hAnsi="Times New Roman" w:cs="Times New Roman"/>
        </w:rPr>
        <w:t>by</w:t>
      </w:r>
      <w:r w:rsidRPr="00D53F95">
        <w:rPr>
          <w:rFonts w:ascii="Times New Roman" w:hAnsi="Times New Roman" w:cs="Times New Roman"/>
        </w:rPr>
        <w:t xml:space="preserve"> the SOFA, then all profits shall be returned to the SOFA up to the amount originally funded. </w:t>
      </w:r>
    </w:p>
    <w:p w14:paraId="1C9F118B" w14:textId="3DEAD72F" w:rsidR="008146D2" w:rsidRPr="00D53F95" w:rsidRDefault="008146D2" w:rsidP="008146D2">
      <w:pPr>
        <w:pStyle w:val="ListParagraph"/>
        <w:numPr>
          <w:ilvl w:val="4"/>
          <w:numId w:val="3"/>
        </w:numPr>
        <w:rPr>
          <w:rFonts w:ascii="Times New Roman" w:hAnsi="Times New Roman" w:cs="Times New Roman"/>
          <w:u w:val="single"/>
        </w:rPr>
      </w:pPr>
      <w:r w:rsidRPr="00D53F95">
        <w:rPr>
          <w:rFonts w:ascii="Times New Roman" w:hAnsi="Times New Roman" w:cs="Times New Roman"/>
        </w:rPr>
        <w:t>Profit shall be defined as the difference between all income (</w:t>
      </w:r>
      <w:r w:rsidR="0045069E" w:rsidRPr="00D53F95">
        <w:rPr>
          <w:rFonts w:ascii="Times New Roman" w:hAnsi="Times New Roman" w:cs="Times New Roman"/>
        </w:rPr>
        <w:t>e.g.,</w:t>
      </w:r>
      <w:r w:rsidRPr="00D53F95">
        <w:rPr>
          <w:rFonts w:ascii="Times New Roman" w:hAnsi="Times New Roman" w:cs="Times New Roman"/>
        </w:rPr>
        <w:t xml:space="preserve"> admission prices) minus all expenses as outlined in the SOFA</w:t>
      </w:r>
      <w:r w:rsidR="00CA6816" w:rsidRPr="00D53F95">
        <w:rPr>
          <w:rFonts w:ascii="Times New Roman" w:hAnsi="Times New Roman" w:cs="Times New Roman"/>
        </w:rPr>
        <w:t>-</w:t>
      </w:r>
      <w:r w:rsidRPr="00D53F95">
        <w:rPr>
          <w:rFonts w:ascii="Times New Roman" w:hAnsi="Times New Roman" w:cs="Times New Roman"/>
        </w:rPr>
        <w:t>approved program budget.</w:t>
      </w:r>
    </w:p>
    <w:p w14:paraId="611E6F08" w14:textId="04C67C83" w:rsidR="008146D2" w:rsidRPr="00D53F95" w:rsidRDefault="008146D2" w:rsidP="008146D2">
      <w:pPr>
        <w:pStyle w:val="ListParagraph"/>
        <w:numPr>
          <w:ilvl w:val="0"/>
          <w:numId w:val="12"/>
        </w:numPr>
        <w:rPr>
          <w:rFonts w:ascii="Times New Roman" w:hAnsi="Times New Roman" w:cs="Times New Roman"/>
          <w:u w:val="single"/>
        </w:rPr>
      </w:pPr>
      <w:r w:rsidRPr="00D53F95">
        <w:rPr>
          <w:rFonts w:ascii="Times New Roman" w:hAnsi="Times New Roman" w:cs="Times New Roman"/>
        </w:rPr>
        <w:t xml:space="preserve">The SOFA cannot fund any student organization’s proposed budget </w:t>
      </w:r>
      <w:r w:rsidR="008C4FBE" w:rsidRPr="00D53F95">
        <w:rPr>
          <w:rFonts w:ascii="Times New Roman" w:hAnsi="Times New Roman" w:cs="Times New Roman"/>
        </w:rPr>
        <w:t xml:space="preserve">of </w:t>
      </w:r>
      <w:r w:rsidRPr="00D53F95">
        <w:rPr>
          <w:rFonts w:ascii="Times New Roman" w:hAnsi="Times New Roman" w:cs="Times New Roman"/>
        </w:rPr>
        <w:t xml:space="preserve">more than 75% of the budget amount. </w:t>
      </w:r>
    </w:p>
    <w:p w14:paraId="54E617FF" w14:textId="362B0A1D" w:rsidR="008146D2" w:rsidRPr="00D53F95" w:rsidRDefault="008146D2" w:rsidP="008146D2">
      <w:pPr>
        <w:pStyle w:val="ListParagraph"/>
        <w:numPr>
          <w:ilvl w:val="0"/>
          <w:numId w:val="12"/>
        </w:numPr>
        <w:rPr>
          <w:rFonts w:ascii="Times New Roman" w:hAnsi="Times New Roman" w:cs="Times New Roman"/>
          <w:u w:val="single"/>
        </w:rPr>
      </w:pPr>
      <w:r w:rsidRPr="00D53F95">
        <w:rPr>
          <w:rFonts w:ascii="Times New Roman" w:hAnsi="Times New Roman" w:cs="Times New Roman"/>
        </w:rPr>
        <w:t xml:space="preserve">The SOFA will place a maximum of $14,000.00 that </w:t>
      </w:r>
      <w:r w:rsidR="00CB00BD" w:rsidRPr="00D53F95">
        <w:rPr>
          <w:rFonts w:ascii="Times New Roman" w:hAnsi="Times New Roman" w:cs="Times New Roman"/>
        </w:rPr>
        <w:t>can</w:t>
      </w:r>
      <w:r w:rsidRPr="00D53F95">
        <w:rPr>
          <w:rFonts w:ascii="Times New Roman" w:hAnsi="Times New Roman" w:cs="Times New Roman"/>
        </w:rPr>
        <w:t xml:space="preserve"> be funded for any single programming event or two $7,000.00 programming events per fiscal year.</w:t>
      </w:r>
    </w:p>
    <w:p w14:paraId="07A9F38A" w14:textId="5273F0BD" w:rsidR="00122D63" w:rsidRPr="00D53F95" w:rsidRDefault="00122D63" w:rsidP="008146D2">
      <w:pPr>
        <w:pStyle w:val="ListParagraph"/>
        <w:numPr>
          <w:ilvl w:val="0"/>
          <w:numId w:val="12"/>
        </w:numPr>
        <w:rPr>
          <w:rFonts w:ascii="Times New Roman" w:hAnsi="Times New Roman" w:cs="Times New Roman"/>
          <w:u w:val="single"/>
        </w:rPr>
      </w:pPr>
      <w:r w:rsidRPr="00D53F95">
        <w:rPr>
          <w:rFonts w:ascii="Times New Roman" w:hAnsi="Times New Roman" w:cs="Times New Roman"/>
        </w:rPr>
        <w:t>Performer’s Fees</w:t>
      </w:r>
    </w:p>
    <w:p w14:paraId="44E753F5" w14:textId="7FDCB2B2" w:rsidR="00122D63" w:rsidRPr="00D53F95" w:rsidRDefault="00122D63" w:rsidP="00122D63">
      <w:pPr>
        <w:pStyle w:val="ListParagraph"/>
        <w:numPr>
          <w:ilvl w:val="0"/>
          <w:numId w:val="15"/>
        </w:numPr>
        <w:rPr>
          <w:rFonts w:ascii="Times New Roman" w:hAnsi="Times New Roman" w:cs="Times New Roman"/>
          <w:u w:val="single"/>
        </w:rPr>
      </w:pPr>
      <w:r w:rsidRPr="00D53F95">
        <w:rPr>
          <w:rFonts w:ascii="Times New Roman" w:hAnsi="Times New Roman" w:cs="Times New Roman"/>
        </w:rPr>
        <w:t>The SOFA may fund up to $25.00 for gifts in</w:t>
      </w:r>
      <w:r w:rsidR="00CB00BD" w:rsidRPr="00D53F95">
        <w:rPr>
          <w:rFonts w:ascii="Times New Roman" w:hAnsi="Times New Roman" w:cs="Times New Roman"/>
        </w:rPr>
        <w:t xml:space="preserve">stead </w:t>
      </w:r>
      <w:r w:rsidRPr="00D53F95">
        <w:rPr>
          <w:rFonts w:ascii="Times New Roman" w:hAnsi="Times New Roman" w:cs="Times New Roman"/>
        </w:rPr>
        <w:t>of the performer’s fee.</w:t>
      </w:r>
    </w:p>
    <w:p w14:paraId="077F02FA" w14:textId="211583D2" w:rsidR="00122D63" w:rsidRPr="00D53F95" w:rsidRDefault="00122D63" w:rsidP="00122D63">
      <w:pPr>
        <w:pStyle w:val="ListParagraph"/>
        <w:numPr>
          <w:ilvl w:val="0"/>
          <w:numId w:val="15"/>
        </w:numPr>
        <w:rPr>
          <w:rFonts w:ascii="Times New Roman" w:hAnsi="Times New Roman" w:cs="Times New Roman"/>
          <w:u w:val="single"/>
        </w:rPr>
      </w:pPr>
      <w:r w:rsidRPr="00D53F95">
        <w:rPr>
          <w:rFonts w:ascii="Times New Roman" w:hAnsi="Times New Roman" w:cs="Times New Roman"/>
        </w:rPr>
        <w:t>The SOFA may not fund fees to students for any services provided.</w:t>
      </w:r>
    </w:p>
    <w:p w14:paraId="516EC576" w14:textId="52D225C9" w:rsidR="00122D63" w:rsidRPr="00D53F95" w:rsidRDefault="00122D63" w:rsidP="00122D63">
      <w:pPr>
        <w:pStyle w:val="ListParagraph"/>
        <w:numPr>
          <w:ilvl w:val="0"/>
          <w:numId w:val="15"/>
        </w:numPr>
        <w:rPr>
          <w:rFonts w:ascii="Times New Roman" w:hAnsi="Times New Roman" w:cs="Times New Roman"/>
          <w:u w:val="single"/>
        </w:rPr>
      </w:pPr>
      <w:r w:rsidRPr="00D53F95">
        <w:rPr>
          <w:rFonts w:ascii="Times New Roman" w:hAnsi="Times New Roman" w:cs="Times New Roman"/>
        </w:rPr>
        <w:t xml:space="preserve">Any performer receiving funds for traveling by ground will be funded by using the ND state vehicle rate for a mid-sized sedan.  Performers traveling by air will receive funding based on ground travel using the ND state vehicle rate for a mid-sized sedan.  Cost for flight/train tickets will be used </w:t>
      </w:r>
      <w:r w:rsidR="0060282D" w:rsidRPr="00D53F95">
        <w:rPr>
          <w:rFonts w:ascii="Times New Roman" w:hAnsi="Times New Roman" w:cs="Times New Roman"/>
        </w:rPr>
        <w:t>if</w:t>
      </w:r>
      <w:r w:rsidR="008C201D" w:rsidRPr="00D53F95">
        <w:rPr>
          <w:rFonts w:ascii="Times New Roman" w:hAnsi="Times New Roman" w:cs="Times New Roman"/>
        </w:rPr>
        <w:t xml:space="preserve"> the calculated amount to be funded for ground travel is greater than that of the actual means of transportation used. </w:t>
      </w:r>
    </w:p>
    <w:p w14:paraId="24E21827" w14:textId="724633F3" w:rsidR="008C201D" w:rsidRPr="00D53F95" w:rsidRDefault="008C201D" w:rsidP="00122D63">
      <w:pPr>
        <w:pStyle w:val="ListParagraph"/>
        <w:numPr>
          <w:ilvl w:val="0"/>
          <w:numId w:val="15"/>
        </w:numPr>
        <w:rPr>
          <w:rFonts w:ascii="Times New Roman" w:hAnsi="Times New Roman" w:cs="Times New Roman"/>
          <w:u w:val="single"/>
        </w:rPr>
      </w:pPr>
      <w:r w:rsidRPr="00D53F95">
        <w:rPr>
          <w:rFonts w:ascii="Times New Roman" w:hAnsi="Times New Roman" w:cs="Times New Roman"/>
        </w:rPr>
        <w:t xml:space="preserve">The SOFA reserves the right to determine the fair value of a performer’s fee and to refuse funding to any student organization that does not show a breakdown of a performer’s fee. </w:t>
      </w:r>
    </w:p>
    <w:p w14:paraId="0A43F142" w14:textId="462EE672" w:rsidR="008C201D" w:rsidRPr="00D53F95" w:rsidRDefault="008C201D" w:rsidP="008C201D">
      <w:pPr>
        <w:pStyle w:val="ListParagraph"/>
        <w:numPr>
          <w:ilvl w:val="0"/>
          <w:numId w:val="12"/>
        </w:numPr>
        <w:rPr>
          <w:rFonts w:ascii="Times New Roman" w:hAnsi="Times New Roman" w:cs="Times New Roman"/>
          <w:u w:val="single"/>
        </w:rPr>
      </w:pPr>
      <w:r w:rsidRPr="00D53F95">
        <w:rPr>
          <w:rFonts w:ascii="Times New Roman" w:hAnsi="Times New Roman" w:cs="Times New Roman"/>
        </w:rPr>
        <w:t>Performer’s Costs</w:t>
      </w:r>
    </w:p>
    <w:p w14:paraId="104B8D37" w14:textId="1C42E5FC" w:rsidR="008C201D" w:rsidRPr="00D53F95" w:rsidRDefault="008C201D" w:rsidP="008C201D">
      <w:pPr>
        <w:pStyle w:val="ListParagraph"/>
        <w:numPr>
          <w:ilvl w:val="0"/>
          <w:numId w:val="17"/>
        </w:numPr>
        <w:rPr>
          <w:rFonts w:ascii="Times New Roman" w:hAnsi="Times New Roman" w:cs="Times New Roman"/>
          <w:u w:val="single"/>
        </w:rPr>
      </w:pPr>
      <w:r w:rsidRPr="00D53F95">
        <w:rPr>
          <w:rFonts w:ascii="Times New Roman" w:hAnsi="Times New Roman" w:cs="Times New Roman"/>
        </w:rPr>
        <w:t xml:space="preserve">The SOFA does not fund honoraria for faculty, staff, or </w:t>
      </w:r>
      <w:r w:rsidR="00A816CB">
        <w:rPr>
          <w:rFonts w:ascii="Times New Roman" w:hAnsi="Times New Roman" w:cs="Times New Roman"/>
        </w:rPr>
        <w:t>University of North Dakota students</w:t>
      </w:r>
      <w:r w:rsidRPr="00D53F95">
        <w:rPr>
          <w:rFonts w:ascii="Times New Roman" w:hAnsi="Times New Roman" w:cs="Times New Roman"/>
        </w:rPr>
        <w:t>.</w:t>
      </w:r>
    </w:p>
    <w:p w14:paraId="3947AEF4" w14:textId="6BE8A210" w:rsidR="008C201D" w:rsidRPr="00D53F95" w:rsidRDefault="008C201D" w:rsidP="008C201D">
      <w:pPr>
        <w:pStyle w:val="ListParagraph"/>
        <w:numPr>
          <w:ilvl w:val="0"/>
          <w:numId w:val="17"/>
        </w:numPr>
        <w:rPr>
          <w:rFonts w:ascii="Times New Roman" w:hAnsi="Times New Roman" w:cs="Times New Roman"/>
          <w:u w:val="single"/>
        </w:rPr>
      </w:pPr>
      <w:r w:rsidRPr="00D53F95">
        <w:rPr>
          <w:rFonts w:ascii="Times New Roman" w:hAnsi="Times New Roman" w:cs="Times New Roman"/>
        </w:rPr>
        <w:t>The SOFA will fund the current state rates for lodging and/or meals for performers.</w:t>
      </w:r>
    </w:p>
    <w:p w14:paraId="569E1D8C" w14:textId="3680BB7D" w:rsidR="008C201D" w:rsidRPr="00D53F95" w:rsidRDefault="008C201D" w:rsidP="008C201D">
      <w:pPr>
        <w:pStyle w:val="ListParagraph"/>
        <w:numPr>
          <w:ilvl w:val="0"/>
          <w:numId w:val="17"/>
        </w:numPr>
        <w:rPr>
          <w:rFonts w:ascii="Times New Roman" w:hAnsi="Times New Roman" w:cs="Times New Roman"/>
          <w:u w:val="single"/>
        </w:rPr>
      </w:pPr>
      <w:r w:rsidRPr="00D53F95">
        <w:rPr>
          <w:rFonts w:ascii="Times New Roman" w:hAnsi="Times New Roman" w:cs="Times New Roman"/>
        </w:rPr>
        <w:t>No more than $4,000.00 may be allocated towards one speaker/performance contract.</w:t>
      </w:r>
    </w:p>
    <w:p w14:paraId="03A589DF" w14:textId="78E96839" w:rsidR="008C201D" w:rsidRPr="00D53F95" w:rsidRDefault="008C201D" w:rsidP="008C201D">
      <w:pPr>
        <w:pStyle w:val="ListParagraph"/>
        <w:numPr>
          <w:ilvl w:val="0"/>
          <w:numId w:val="12"/>
        </w:numPr>
        <w:rPr>
          <w:rFonts w:ascii="Times New Roman" w:hAnsi="Times New Roman" w:cs="Times New Roman"/>
          <w:u w:val="single"/>
        </w:rPr>
      </w:pPr>
      <w:r w:rsidRPr="00D53F95">
        <w:rPr>
          <w:rFonts w:ascii="Times New Roman" w:hAnsi="Times New Roman" w:cs="Times New Roman"/>
        </w:rPr>
        <w:t>Food/Refreshments</w:t>
      </w:r>
    </w:p>
    <w:p w14:paraId="2D505828" w14:textId="0E357323" w:rsidR="008C201D" w:rsidRPr="00D53F95" w:rsidRDefault="008C201D" w:rsidP="008C201D">
      <w:pPr>
        <w:pStyle w:val="ListParagraph"/>
        <w:numPr>
          <w:ilvl w:val="0"/>
          <w:numId w:val="19"/>
        </w:numPr>
        <w:rPr>
          <w:rFonts w:ascii="Times New Roman" w:hAnsi="Times New Roman" w:cs="Times New Roman"/>
          <w:u w:val="single"/>
        </w:rPr>
      </w:pPr>
      <w:r w:rsidRPr="00D53F95">
        <w:rPr>
          <w:rFonts w:ascii="Times New Roman" w:hAnsi="Times New Roman" w:cs="Times New Roman"/>
        </w:rPr>
        <w:t xml:space="preserve">The SOFA is willing to fund food and/or </w:t>
      </w:r>
      <w:r w:rsidR="00E87B5F" w:rsidRPr="00D53F95">
        <w:rPr>
          <w:rFonts w:ascii="Times New Roman" w:hAnsi="Times New Roman" w:cs="Times New Roman"/>
        </w:rPr>
        <w:t>refreshments for programs.</w:t>
      </w:r>
    </w:p>
    <w:p w14:paraId="351E98A4" w14:textId="44D3FDB4" w:rsidR="00E87B5F" w:rsidRPr="00D53F95" w:rsidRDefault="00E87B5F" w:rsidP="008C201D">
      <w:pPr>
        <w:pStyle w:val="ListParagraph"/>
        <w:numPr>
          <w:ilvl w:val="0"/>
          <w:numId w:val="19"/>
        </w:numPr>
        <w:rPr>
          <w:rFonts w:ascii="Times New Roman" w:hAnsi="Times New Roman" w:cs="Times New Roman"/>
          <w:u w:val="single"/>
        </w:rPr>
      </w:pPr>
      <w:r w:rsidRPr="00D53F95">
        <w:rPr>
          <w:rFonts w:ascii="Times New Roman" w:hAnsi="Times New Roman" w:cs="Times New Roman"/>
        </w:rPr>
        <w:t xml:space="preserve">The SOFA will only fund food up to 20% of the budget </w:t>
      </w:r>
      <w:r w:rsidR="005E383B" w:rsidRPr="00D53F95">
        <w:rPr>
          <w:rFonts w:ascii="Times New Roman" w:hAnsi="Times New Roman" w:cs="Times New Roman"/>
        </w:rPr>
        <w:t xml:space="preserve">for </w:t>
      </w:r>
      <w:r w:rsidRPr="00D53F95">
        <w:rPr>
          <w:rFonts w:ascii="Times New Roman" w:hAnsi="Times New Roman" w:cs="Times New Roman"/>
        </w:rPr>
        <w:t xml:space="preserve">other items included </w:t>
      </w:r>
      <w:r w:rsidR="005E383B" w:rsidRPr="00D53F95">
        <w:rPr>
          <w:rFonts w:ascii="Times New Roman" w:hAnsi="Times New Roman" w:cs="Times New Roman"/>
        </w:rPr>
        <w:t>in</w:t>
      </w:r>
      <w:r w:rsidRPr="00D53F95">
        <w:rPr>
          <w:rFonts w:ascii="Times New Roman" w:hAnsi="Times New Roman" w:cs="Times New Roman"/>
        </w:rPr>
        <w:t xml:space="preserve"> the request.</w:t>
      </w:r>
    </w:p>
    <w:p w14:paraId="7B912CE9" w14:textId="5A477DA9" w:rsidR="00E87B5F" w:rsidRPr="00D53F95" w:rsidRDefault="00E87B5F" w:rsidP="008C201D">
      <w:pPr>
        <w:pStyle w:val="ListParagraph"/>
        <w:numPr>
          <w:ilvl w:val="0"/>
          <w:numId w:val="19"/>
        </w:numPr>
        <w:rPr>
          <w:rFonts w:ascii="Times New Roman" w:hAnsi="Times New Roman" w:cs="Times New Roman"/>
          <w:u w:val="single"/>
        </w:rPr>
      </w:pPr>
      <w:r w:rsidRPr="00D53F95">
        <w:rPr>
          <w:rFonts w:ascii="Times New Roman" w:hAnsi="Times New Roman" w:cs="Times New Roman"/>
        </w:rPr>
        <w:t xml:space="preserve">The SOFA reserves the right to determine </w:t>
      </w:r>
      <w:r w:rsidR="00756261">
        <w:rPr>
          <w:rFonts w:ascii="Times New Roman" w:hAnsi="Times New Roman" w:cs="Times New Roman"/>
        </w:rPr>
        <w:t>whether food is necessary for the program and whether it should be funded</w:t>
      </w:r>
      <w:r w:rsidRPr="00D53F95">
        <w:rPr>
          <w:rFonts w:ascii="Times New Roman" w:hAnsi="Times New Roman" w:cs="Times New Roman"/>
        </w:rPr>
        <w:t>.</w:t>
      </w:r>
    </w:p>
    <w:p w14:paraId="7BD51D0C" w14:textId="4D6E3FE1" w:rsidR="00A76877" w:rsidRPr="00D53F95" w:rsidRDefault="00A76877" w:rsidP="008C201D">
      <w:pPr>
        <w:pStyle w:val="ListParagraph"/>
        <w:numPr>
          <w:ilvl w:val="0"/>
          <w:numId w:val="19"/>
        </w:numPr>
        <w:rPr>
          <w:rFonts w:ascii="Times New Roman" w:hAnsi="Times New Roman" w:cs="Times New Roman"/>
          <w:u w:val="single"/>
        </w:rPr>
      </w:pPr>
      <w:r w:rsidRPr="00D53F95">
        <w:rPr>
          <w:rFonts w:ascii="Times New Roman" w:hAnsi="Times New Roman" w:cs="Times New Roman"/>
        </w:rPr>
        <w:lastRenderedPageBreak/>
        <w:t>The SOFA will fund food up to 100% if the program is a cultural event</w:t>
      </w:r>
      <w:r w:rsidR="00BF7BBD" w:rsidRPr="00D53F95">
        <w:rPr>
          <w:rFonts w:ascii="Times New Roman" w:hAnsi="Times New Roman" w:cs="Times New Roman"/>
        </w:rPr>
        <w:t xml:space="preserve"> </w:t>
      </w:r>
      <w:r w:rsidR="009E7C01">
        <w:rPr>
          <w:rFonts w:ascii="Times New Roman" w:hAnsi="Times New Roman" w:cs="Times New Roman"/>
        </w:rPr>
        <w:t xml:space="preserve">and </w:t>
      </w:r>
      <w:r w:rsidR="00BF7BBD" w:rsidRPr="00D53F95">
        <w:rPr>
          <w:rFonts w:ascii="Times New Roman" w:hAnsi="Times New Roman" w:cs="Times New Roman"/>
        </w:rPr>
        <w:t>if the food is related to the education of the culture.</w:t>
      </w:r>
    </w:p>
    <w:p w14:paraId="4E7054A8" w14:textId="2FC66132" w:rsidR="00E87B5F" w:rsidRPr="00D53F95" w:rsidRDefault="00E87B5F" w:rsidP="00E87B5F">
      <w:pPr>
        <w:pStyle w:val="ListParagraph"/>
        <w:numPr>
          <w:ilvl w:val="0"/>
          <w:numId w:val="12"/>
        </w:numPr>
        <w:rPr>
          <w:rFonts w:ascii="Times New Roman" w:hAnsi="Times New Roman" w:cs="Times New Roman"/>
          <w:u w:val="single"/>
        </w:rPr>
      </w:pPr>
      <w:r w:rsidRPr="00D53F95">
        <w:rPr>
          <w:rFonts w:ascii="Times New Roman" w:hAnsi="Times New Roman" w:cs="Times New Roman"/>
        </w:rPr>
        <w:t>Giveaway</w:t>
      </w:r>
    </w:p>
    <w:p w14:paraId="688B90F4" w14:textId="5944E806" w:rsidR="00E87B5F" w:rsidRPr="00D53F95" w:rsidRDefault="00E87B5F" w:rsidP="00E87B5F">
      <w:pPr>
        <w:pStyle w:val="ListParagraph"/>
        <w:numPr>
          <w:ilvl w:val="0"/>
          <w:numId w:val="21"/>
        </w:numPr>
        <w:rPr>
          <w:rFonts w:ascii="Times New Roman" w:hAnsi="Times New Roman" w:cs="Times New Roman"/>
          <w:u w:val="single"/>
        </w:rPr>
      </w:pPr>
      <w:r w:rsidRPr="00D53F95">
        <w:rPr>
          <w:rFonts w:ascii="Times New Roman" w:hAnsi="Times New Roman" w:cs="Times New Roman"/>
        </w:rPr>
        <w:t xml:space="preserve">The SOFA discourages the use of “giveaways”, or other promotional items to encourage program attendance. It is up to the discretion of the SOFA to determine whether the funding of such items is appropriate </w:t>
      </w:r>
      <w:r w:rsidR="006C3450" w:rsidRPr="00D53F95">
        <w:rPr>
          <w:rFonts w:ascii="Times New Roman" w:hAnsi="Times New Roman" w:cs="Times New Roman"/>
        </w:rPr>
        <w:t xml:space="preserve">for </w:t>
      </w:r>
      <w:r w:rsidRPr="00D53F95">
        <w:rPr>
          <w:rFonts w:ascii="Times New Roman" w:hAnsi="Times New Roman" w:cs="Times New Roman"/>
        </w:rPr>
        <w:t>each specific request.</w:t>
      </w:r>
    </w:p>
    <w:p w14:paraId="7FF5C8BE" w14:textId="4B7BEF5E" w:rsidR="00581FCB" w:rsidRPr="00CF04BD" w:rsidRDefault="00546473" w:rsidP="00CF04BD">
      <w:pPr>
        <w:pStyle w:val="ListParagraph"/>
        <w:numPr>
          <w:ilvl w:val="0"/>
          <w:numId w:val="12"/>
        </w:numPr>
        <w:rPr>
          <w:rFonts w:ascii="Times New Roman" w:hAnsi="Times New Roman" w:cs="Times New Roman"/>
          <w:u w:val="single"/>
        </w:rPr>
      </w:pPr>
      <w:r w:rsidRPr="00D53F95">
        <w:rPr>
          <w:rFonts w:ascii="Times New Roman" w:hAnsi="Times New Roman" w:cs="Times New Roman"/>
        </w:rPr>
        <w:t xml:space="preserve">Program Report:  Organizations must submit a program report within the time frame specified under Article V Section B of the SOFA Constitution.  The Program Report must be accompanied by copies of all receipts and or contracts from the event. </w:t>
      </w:r>
    </w:p>
    <w:p w14:paraId="22A7FEC2" w14:textId="7A1EA319" w:rsidR="00546473" w:rsidRPr="00D53F95" w:rsidRDefault="00546473" w:rsidP="00546473">
      <w:pPr>
        <w:pStyle w:val="ListParagraph"/>
        <w:numPr>
          <w:ilvl w:val="0"/>
          <w:numId w:val="2"/>
        </w:numPr>
        <w:rPr>
          <w:rFonts w:ascii="Times New Roman" w:hAnsi="Times New Roman" w:cs="Times New Roman"/>
          <w:u w:val="single"/>
        </w:rPr>
      </w:pPr>
      <w:r w:rsidRPr="00D53F95">
        <w:rPr>
          <w:rFonts w:ascii="Times New Roman" w:hAnsi="Times New Roman" w:cs="Times New Roman"/>
        </w:rPr>
        <w:t xml:space="preserve">Travel Funding </w:t>
      </w:r>
    </w:p>
    <w:p w14:paraId="0463F40A" w14:textId="228C0A78" w:rsidR="00546473" w:rsidRPr="00D53F95" w:rsidRDefault="00481048" w:rsidP="00546473">
      <w:pPr>
        <w:pStyle w:val="ListParagraph"/>
        <w:numPr>
          <w:ilvl w:val="1"/>
          <w:numId w:val="2"/>
        </w:numPr>
        <w:rPr>
          <w:rFonts w:ascii="Times New Roman" w:hAnsi="Times New Roman" w:cs="Times New Roman"/>
          <w:u w:val="single"/>
        </w:rPr>
      </w:pPr>
      <w:r w:rsidRPr="00D53F95">
        <w:rPr>
          <w:rFonts w:ascii="Times New Roman" w:hAnsi="Times New Roman" w:cs="Times New Roman"/>
        </w:rPr>
        <w:t xml:space="preserve">Statement: The SOFA travel allocations are intended to defray part of the actual cost of </w:t>
      </w:r>
      <w:r w:rsidR="00A76877" w:rsidRPr="00D53F95">
        <w:rPr>
          <w:rFonts w:ascii="Times New Roman" w:hAnsi="Times New Roman" w:cs="Times New Roman"/>
        </w:rPr>
        <w:t>transportation</w:t>
      </w:r>
      <w:r w:rsidR="00D377E8">
        <w:rPr>
          <w:rFonts w:ascii="Times New Roman" w:hAnsi="Times New Roman" w:cs="Times New Roman"/>
        </w:rPr>
        <w:t>,</w:t>
      </w:r>
      <w:r w:rsidR="00A76877" w:rsidRPr="00D53F95">
        <w:rPr>
          <w:rFonts w:ascii="Times New Roman" w:hAnsi="Times New Roman" w:cs="Times New Roman"/>
        </w:rPr>
        <w:t xml:space="preserve"> </w:t>
      </w:r>
      <w:r w:rsidR="00DE6944" w:rsidRPr="00D53F95">
        <w:rPr>
          <w:rFonts w:ascii="Times New Roman" w:hAnsi="Times New Roman" w:cs="Times New Roman"/>
        </w:rPr>
        <w:t>food,</w:t>
      </w:r>
      <w:r w:rsidR="00A76877" w:rsidRPr="00D53F95">
        <w:rPr>
          <w:rFonts w:ascii="Times New Roman" w:hAnsi="Times New Roman" w:cs="Times New Roman"/>
        </w:rPr>
        <w:t xml:space="preserve"> and other expenses</w:t>
      </w:r>
      <w:r w:rsidR="007854C2">
        <w:rPr>
          <w:rFonts w:ascii="Times New Roman" w:hAnsi="Times New Roman" w:cs="Times New Roman"/>
        </w:rPr>
        <w:t xml:space="preserve"> or assist with registration fees.</w:t>
      </w:r>
      <w:r w:rsidRPr="00D53F95">
        <w:rPr>
          <w:rFonts w:ascii="Times New Roman" w:hAnsi="Times New Roman" w:cs="Times New Roman"/>
        </w:rPr>
        <w:t xml:space="preserve"> making possible a broader spectrum of </w:t>
      </w:r>
      <w:r w:rsidR="007854C2">
        <w:rPr>
          <w:rFonts w:ascii="Times New Roman" w:hAnsi="Times New Roman" w:cs="Times New Roman"/>
        </w:rPr>
        <w:t>organizational</w:t>
      </w:r>
      <w:r w:rsidRPr="00D53F95">
        <w:rPr>
          <w:rFonts w:ascii="Times New Roman" w:hAnsi="Times New Roman" w:cs="Times New Roman"/>
        </w:rPr>
        <w:t xml:space="preserve"> activities.  It is expected that students make some contribution towards their travel.  The prescribed general criteria shall apply, along with the following to travel funding:</w:t>
      </w:r>
    </w:p>
    <w:p w14:paraId="0C7C06D1" w14:textId="2DD9A5BF" w:rsidR="00481048" w:rsidRPr="00D53F95" w:rsidRDefault="00481048" w:rsidP="00481048">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Organizations must submit a schedule </w:t>
      </w:r>
      <w:r w:rsidR="00810984" w:rsidRPr="00D53F95">
        <w:rPr>
          <w:rFonts w:ascii="Times New Roman" w:hAnsi="Times New Roman" w:cs="Times New Roman"/>
        </w:rPr>
        <w:t>of events along with written confirmation f</w:t>
      </w:r>
      <w:r w:rsidR="00DF4749" w:rsidRPr="00D53F95">
        <w:rPr>
          <w:rFonts w:ascii="Times New Roman" w:hAnsi="Times New Roman" w:cs="Times New Roman"/>
        </w:rPr>
        <w:t>ro</w:t>
      </w:r>
      <w:r w:rsidR="00810984" w:rsidRPr="00D53F95">
        <w:rPr>
          <w:rFonts w:ascii="Times New Roman" w:hAnsi="Times New Roman" w:cs="Times New Roman"/>
        </w:rPr>
        <w:t>m their destination (if applicable) with all tr</w:t>
      </w:r>
      <w:r w:rsidR="00DE6944" w:rsidRPr="00D53F95">
        <w:rPr>
          <w:rFonts w:ascii="Times New Roman" w:hAnsi="Times New Roman" w:cs="Times New Roman"/>
        </w:rPr>
        <w:t xml:space="preserve">avel </w:t>
      </w:r>
      <w:r w:rsidR="00810984" w:rsidRPr="00D53F95">
        <w:rPr>
          <w:rFonts w:ascii="Times New Roman" w:hAnsi="Times New Roman" w:cs="Times New Roman"/>
        </w:rPr>
        <w:t>requests.</w:t>
      </w:r>
    </w:p>
    <w:p w14:paraId="39D5792B" w14:textId="6F6D7199" w:rsidR="00810984" w:rsidRPr="00D53F95" w:rsidRDefault="00810984" w:rsidP="00481048">
      <w:pPr>
        <w:pStyle w:val="ListParagraph"/>
        <w:numPr>
          <w:ilvl w:val="4"/>
          <w:numId w:val="2"/>
        </w:numPr>
        <w:rPr>
          <w:rFonts w:ascii="Times New Roman" w:hAnsi="Times New Roman" w:cs="Times New Roman"/>
          <w:u w:val="single"/>
        </w:rPr>
      </w:pPr>
      <w:r w:rsidRPr="00D53F95">
        <w:rPr>
          <w:rFonts w:ascii="Times New Roman" w:hAnsi="Times New Roman" w:cs="Times New Roman"/>
        </w:rPr>
        <w:t>Organizations mu</w:t>
      </w:r>
      <w:r w:rsidR="00407B26" w:rsidRPr="00D53F95">
        <w:rPr>
          <w:rFonts w:ascii="Times New Roman" w:hAnsi="Times New Roman" w:cs="Times New Roman"/>
        </w:rPr>
        <w:t>s</w:t>
      </w:r>
      <w:r w:rsidRPr="00D53F95">
        <w:rPr>
          <w:rFonts w:ascii="Times New Roman" w:hAnsi="Times New Roman" w:cs="Times New Roman"/>
        </w:rPr>
        <w:t xml:space="preserve">t submit </w:t>
      </w:r>
      <w:r w:rsidR="00DE6944" w:rsidRPr="00D53F95">
        <w:rPr>
          <w:rFonts w:ascii="Times New Roman" w:hAnsi="Times New Roman" w:cs="Times New Roman"/>
        </w:rPr>
        <w:t>travel</w:t>
      </w:r>
      <w:r w:rsidRPr="00D53F95">
        <w:rPr>
          <w:rFonts w:ascii="Times New Roman" w:hAnsi="Times New Roman" w:cs="Times New Roman"/>
        </w:rPr>
        <w:t xml:space="preserve"> requests for a minimum of two students traveling.</w:t>
      </w:r>
    </w:p>
    <w:p w14:paraId="111EBBD6" w14:textId="40C2DDC8" w:rsidR="00810984" w:rsidRPr="00D53F95" w:rsidRDefault="00810984" w:rsidP="00810984">
      <w:pPr>
        <w:pStyle w:val="ListParagraph"/>
        <w:numPr>
          <w:ilvl w:val="1"/>
          <w:numId w:val="2"/>
        </w:numPr>
        <w:rPr>
          <w:rFonts w:ascii="Times New Roman" w:hAnsi="Times New Roman" w:cs="Times New Roman"/>
          <w:u w:val="single"/>
        </w:rPr>
      </w:pPr>
      <w:r w:rsidRPr="00D53F95">
        <w:rPr>
          <w:rFonts w:ascii="Times New Roman" w:hAnsi="Times New Roman" w:cs="Times New Roman"/>
        </w:rPr>
        <w:t>Travel Defined:</w:t>
      </w:r>
    </w:p>
    <w:p w14:paraId="1D9B4DC6" w14:textId="480B7BDC" w:rsidR="00810984" w:rsidRPr="00D53F95" w:rsidRDefault="00810984" w:rsidP="00810984">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Travel Budget Request Forms are used for the request funds to help defray the cost of travel by the student organizations. </w:t>
      </w:r>
    </w:p>
    <w:p w14:paraId="1A8815E1" w14:textId="0783D2C9" w:rsidR="00810984" w:rsidRPr="00D53F95" w:rsidRDefault="00810984" w:rsidP="00810984">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Area </w:t>
      </w:r>
      <w:r w:rsidR="00756261">
        <w:rPr>
          <w:rFonts w:ascii="Times New Roman" w:hAnsi="Times New Roman" w:cs="Times New Roman"/>
        </w:rPr>
        <w:t xml:space="preserve">travel in the greater Grand Forks area </w:t>
      </w:r>
      <w:r w:rsidRPr="00D53F95">
        <w:rPr>
          <w:rFonts w:ascii="Times New Roman" w:hAnsi="Times New Roman" w:cs="Times New Roman"/>
        </w:rPr>
        <w:t>is not funded by the SOFA.</w:t>
      </w:r>
    </w:p>
    <w:p w14:paraId="6BAACF2E" w14:textId="19F3CBDD" w:rsidR="00810984" w:rsidRPr="00CF04BD" w:rsidRDefault="00810984" w:rsidP="00810984">
      <w:pPr>
        <w:pStyle w:val="ListParagraph"/>
        <w:numPr>
          <w:ilvl w:val="4"/>
          <w:numId w:val="2"/>
        </w:numPr>
        <w:rPr>
          <w:rFonts w:ascii="Times New Roman" w:hAnsi="Times New Roman" w:cs="Times New Roman"/>
          <w:u w:val="single"/>
        </w:rPr>
      </w:pPr>
      <w:r w:rsidRPr="00D53F95">
        <w:rPr>
          <w:rFonts w:ascii="Times New Roman" w:hAnsi="Times New Roman" w:cs="Times New Roman"/>
        </w:rPr>
        <w:t>The SOFA will determine the amount to be funded by pre-set funding tiers used by the Agency.</w:t>
      </w:r>
    </w:p>
    <w:p w14:paraId="38E098DB" w14:textId="0232BB46" w:rsidR="00CF04BD" w:rsidRPr="00636608" w:rsidRDefault="00CF04BD" w:rsidP="00810984">
      <w:pPr>
        <w:pStyle w:val="ListParagraph"/>
        <w:numPr>
          <w:ilvl w:val="4"/>
          <w:numId w:val="2"/>
        </w:numPr>
        <w:rPr>
          <w:rFonts w:ascii="Times New Roman" w:hAnsi="Times New Roman" w:cs="Times New Roman"/>
          <w:u w:val="single"/>
        </w:rPr>
      </w:pPr>
      <w:r w:rsidRPr="00636608">
        <w:rPr>
          <w:rFonts w:ascii="Times New Roman" w:hAnsi="Times New Roman" w:cs="Times New Roman"/>
        </w:rPr>
        <w:t>Only one request may be submitted for a single travel event.</w:t>
      </w:r>
    </w:p>
    <w:p w14:paraId="4C8EA63A" w14:textId="45FE0A77" w:rsidR="00062255" w:rsidRPr="00636608" w:rsidRDefault="00CF04BD" w:rsidP="00CF04BD">
      <w:pPr>
        <w:pStyle w:val="ListParagraph"/>
        <w:numPr>
          <w:ilvl w:val="5"/>
          <w:numId w:val="2"/>
        </w:numPr>
        <w:rPr>
          <w:rFonts w:ascii="Times New Roman" w:hAnsi="Times New Roman" w:cs="Times New Roman"/>
          <w:u w:val="single"/>
        </w:rPr>
      </w:pPr>
      <w:r w:rsidRPr="00636608">
        <w:rPr>
          <w:rFonts w:ascii="Times New Roman" w:hAnsi="Times New Roman" w:cs="Times New Roman"/>
        </w:rPr>
        <w:t>Organizations may not request travel fees and registration fees.</w:t>
      </w:r>
    </w:p>
    <w:p w14:paraId="158896EF" w14:textId="7526711A" w:rsidR="00062255" w:rsidRPr="00D53F95" w:rsidRDefault="00062255" w:rsidP="00062255">
      <w:pPr>
        <w:pStyle w:val="ListParagraph"/>
        <w:textAlignment w:val="baseline"/>
        <w:rPr>
          <w:rFonts w:ascii="Segoe UI" w:eastAsia="Times New Roman" w:hAnsi="Segoe UI" w:cs="Segoe UI"/>
          <w:sz w:val="18"/>
          <w:szCs w:val="18"/>
        </w:rPr>
      </w:pPr>
    </w:p>
    <w:tbl>
      <w:tblPr>
        <w:tblW w:w="75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2505"/>
        <w:gridCol w:w="2505"/>
      </w:tblGrid>
      <w:tr w:rsidR="00062255" w:rsidRPr="00D53F95" w14:paraId="44B5D081"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78BD8FD" w14:textId="5990E708" w:rsidR="00062255" w:rsidRPr="00D53F95" w:rsidRDefault="00062255" w:rsidP="00062255">
            <w:pPr>
              <w:jc w:val="cente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Mileage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6B10142F" w14:textId="26FBF1FA" w:rsidR="00062255" w:rsidRPr="00D53F95" w:rsidRDefault="00062255" w:rsidP="00062255">
            <w:pPr>
              <w:jc w:val="cente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Car Travel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62E34AB4" w14:textId="2A7ED605" w:rsidR="00062255" w:rsidRPr="00D53F95" w:rsidRDefault="00062255" w:rsidP="00062255">
            <w:pPr>
              <w:jc w:val="cente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Air Travel </w:t>
            </w:r>
          </w:p>
        </w:tc>
      </w:tr>
      <w:tr w:rsidR="00062255" w:rsidRPr="00D53F95" w14:paraId="0E2A3B2F"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E0CBB09"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50 - 200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96FF767"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772E78E"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$15 per person  </w:t>
            </w:r>
          </w:p>
        </w:tc>
      </w:tr>
      <w:tr w:rsidR="00062255" w:rsidRPr="00D53F95" w14:paraId="43219524"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52D32A6"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201 - 500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1FCC31A"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$30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8D58A25"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$35 per person  </w:t>
            </w:r>
          </w:p>
        </w:tc>
      </w:tr>
      <w:tr w:rsidR="00062255" w:rsidRPr="00D53F95" w14:paraId="03631B7D"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A636EE6"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501 - 1000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53A2722D"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$40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A0315AC"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$60 per person  </w:t>
            </w:r>
          </w:p>
        </w:tc>
      </w:tr>
      <w:tr w:rsidR="00062255" w:rsidRPr="00D53F95" w14:paraId="5C3C2F1E"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C224023"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1001 - 1500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9033B42"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$60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2C0523D3"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$80 per person  </w:t>
            </w:r>
          </w:p>
        </w:tc>
      </w:tr>
      <w:tr w:rsidR="00062255" w:rsidRPr="00D53F95" w14:paraId="022E91CD"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BE86718"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1501 - 2000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6DC7CB59"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$80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24D1080D"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$100 per person  </w:t>
            </w:r>
          </w:p>
        </w:tc>
      </w:tr>
      <w:tr w:rsidR="00062255" w:rsidRPr="00D53F95" w14:paraId="0D07C559" w14:textId="77777777" w:rsidTr="00CF04BD">
        <w:trPr>
          <w:trHeight w:val="270"/>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F9C05FE"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2001 - 2500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2F9EB4AC"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$100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685FB54"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$200 per person  </w:t>
            </w:r>
          </w:p>
        </w:tc>
      </w:tr>
      <w:tr w:rsidR="00062255" w:rsidRPr="00D53F95" w14:paraId="1CB3ED39" w14:textId="77777777" w:rsidTr="00CF04BD">
        <w:trPr>
          <w:trHeight w:val="315"/>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E2A964F"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2501 - 3000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2D550A1"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$120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0C831B1D"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$220 per person  </w:t>
            </w:r>
          </w:p>
        </w:tc>
      </w:tr>
      <w:tr w:rsidR="00062255" w:rsidRPr="00D53F95" w14:paraId="60D4BFD0" w14:textId="77777777" w:rsidTr="00CF04BD">
        <w:trPr>
          <w:trHeight w:val="315"/>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DA05456"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3001 - 3500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4AD03CA9"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$140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1B3FBEF"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$240 per person  </w:t>
            </w:r>
          </w:p>
        </w:tc>
      </w:tr>
      <w:tr w:rsidR="00062255" w:rsidRPr="00D53F95" w14:paraId="5D2B2A2F" w14:textId="77777777" w:rsidTr="00CF04BD">
        <w:trPr>
          <w:trHeight w:val="315"/>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5CCF6D0C"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3501 - 4000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1C974113"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$150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71A835F7"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$250 per person  </w:t>
            </w:r>
          </w:p>
        </w:tc>
      </w:tr>
      <w:tr w:rsidR="00062255" w:rsidRPr="00D53F95" w14:paraId="5F10087E" w14:textId="77777777" w:rsidTr="00CF04BD">
        <w:trPr>
          <w:trHeight w:val="315"/>
          <w:jc w:val="center"/>
        </w:trPr>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5BFE24D0"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&gt; 4000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FD7344D"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$200 per person  </w:t>
            </w:r>
          </w:p>
        </w:tc>
        <w:tc>
          <w:tcPr>
            <w:tcW w:w="2505" w:type="dxa"/>
            <w:tcBorders>
              <w:top w:val="single" w:sz="6" w:space="0" w:color="000000"/>
              <w:left w:val="single" w:sz="6" w:space="0" w:color="000000"/>
              <w:bottom w:val="single" w:sz="6" w:space="0" w:color="000000"/>
              <w:right w:val="single" w:sz="6" w:space="0" w:color="000000"/>
            </w:tcBorders>
            <w:shd w:val="clear" w:color="auto" w:fill="auto"/>
            <w:hideMark/>
          </w:tcPr>
          <w:p w14:paraId="3DFE47AA" w14:textId="77777777" w:rsidR="00062255" w:rsidRPr="00D53F95" w:rsidRDefault="00062255" w:rsidP="00062255">
            <w:pPr>
              <w:textAlignment w:val="baseline"/>
              <w:rPr>
                <w:rFonts w:ascii="Times New Roman" w:eastAsia="Times New Roman" w:hAnsi="Times New Roman" w:cs="Times New Roman"/>
              </w:rPr>
            </w:pPr>
            <w:r w:rsidRPr="00D53F95">
              <w:rPr>
                <w:rFonts w:ascii="Times New Roman" w:eastAsia="Times New Roman" w:hAnsi="Times New Roman" w:cs="Times New Roman"/>
                <w:color w:val="000000"/>
              </w:rPr>
              <w:t>$300 per person  </w:t>
            </w:r>
          </w:p>
        </w:tc>
      </w:tr>
    </w:tbl>
    <w:p w14:paraId="1E578FA7" w14:textId="65ED007A" w:rsidR="00C342F4" w:rsidRPr="00CF04BD" w:rsidRDefault="00C342F4" w:rsidP="00CF04BD">
      <w:pPr>
        <w:textAlignment w:val="baseline"/>
        <w:rPr>
          <w:rFonts w:ascii="Segoe UI" w:eastAsia="Times New Roman" w:hAnsi="Segoe UI" w:cs="Segoe UI"/>
          <w:sz w:val="18"/>
          <w:szCs w:val="18"/>
          <w:lang w:eastAsia="zh-CN"/>
        </w:rPr>
      </w:pPr>
    </w:p>
    <w:p w14:paraId="1B1F2AB8" w14:textId="5515A54F" w:rsidR="00062255" w:rsidRPr="00D53F95" w:rsidRDefault="00062255" w:rsidP="00062255">
      <w:pPr>
        <w:pStyle w:val="ListParagraph"/>
        <w:numPr>
          <w:ilvl w:val="4"/>
          <w:numId w:val="2"/>
        </w:numPr>
        <w:rPr>
          <w:rFonts w:ascii="Times New Roman" w:hAnsi="Times New Roman" w:cs="Times New Roman"/>
          <w:u w:val="single"/>
        </w:rPr>
      </w:pPr>
      <w:r w:rsidRPr="00D53F95">
        <w:rPr>
          <w:rFonts w:ascii="Times New Roman" w:hAnsi="Times New Roman" w:cs="Times New Roman"/>
        </w:rPr>
        <w:lastRenderedPageBreak/>
        <w:t>The SOFA reserves the right to edit the amount to be funded in any way as Agency members see appropriate.</w:t>
      </w:r>
    </w:p>
    <w:p w14:paraId="21B07961" w14:textId="789371B2" w:rsidR="00062255" w:rsidRPr="00D53F95" w:rsidRDefault="00062255" w:rsidP="00062255">
      <w:pPr>
        <w:pStyle w:val="ListParagraph"/>
        <w:numPr>
          <w:ilvl w:val="1"/>
          <w:numId w:val="2"/>
        </w:numPr>
        <w:rPr>
          <w:rFonts w:ascii="Times New Roman" w:hAnsi="Times New Roman" w:cs="Times New Roman"/>
          <w:u w:val="single"/>
        </w:rPr>
      </w:pPr>
      <w:r w:rsidRPr="00D53F95">
        <w:rPr>
          <w:rFonts w:ascii="Times New Roman" w:hAnsi="Times New Roman" w:cs="Times New Roman"/>
        </w:rPr>
        <w:t>Amount of Funding:</w:t>
      </w:r>
    </w:p>
    <w:p w14:paraId="4B7DA842" w14:textId="7416E280" w:rsidR="00062255" w:rsidRPr="00D53F95" w:rsidRDefault="00062255" w:rsidP="00062255">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The SOFA will fund only </w:t>
      </w:r>
      <w:r w:rsidR="00BB4844" w:rsidRPr="00D53F95">
        <w:rPr>
          <w:rFonts w:ascii="Times New Roman" w:hAnsi="Times New Roman" w:cs="Times New Roman"/>
        </w:rPr>
        <w:t>t</w:t>
      </w:r>
      <w:r w:rsidRPr="00D53F95">
        <w:rPr>
          <w:rFonts w:ascii="Times New Roman" w:hAnsi="Times New Roman" w:cs="Times New Roman"/>
        </w:rPr>
        <w:t xml:space="preserve">ravel relayed expenses that can be verified with itemized receipts or set mileage formulas. </w:t>
      </w:r>
    </w:p>
    <w:p w14:paraId="6E6ACCB9" w14:textId="6BCE44CD" w:rsidR="00062255" w:rsidRPr="00D53F95" w:rsidRDefault="00062255" w:rsidP="00062255">
      <w:pPr>
        <w:pStyle w:val="ListParagraph"/>
        <w:numPr>
          <w:ilvl w:val="4"/>
          <w:numId w:val="2"/>
        </w:numPr>
        <w:rPr>
          <w:rFonts w:ascii="Times New Roman" w:hAnsi="Times New Roman" w:cs="Times New Roman"/>
          <w:u w:val="single"/>
        </w:rPr>
      </w:pPr>
      <w:r w:rsidRPr="00D53F95">
        <w:rPr>
          <w:rFonts w:ascii="Times New Roman" w:hAnsi="Times New Roman" w:cs="Times New Roman"/>
        </w:rPr>
        <w:t>The SOFA will fund only si</w:t>
      </w:r>
      <w:r w:rsidR="0023078D" w:rsidRPr="00D53F95">
        <w:rPr>
          <w:rFonts w:ascii="Times New Roman" w:hAnsi="Times New Roman" w:cs="Times New Roman"/>
        </w:rPr>
        <w:t>x</w:t>
      </w:r>
      <w:r w:rsidRPr="00D53F95">
        <w:rPr>
          <w:rFonts w:ascii="Times New Roman" w:hAnsi="Times New Roman" w:cs="Times New Roman"/>
        </w:rPr>
        <w:t xml:space="preserve"> (6) trips per fiscal year.</w:t>
      </w:r>
    </w:p>
    <w:p w14:paraId="699D9691" w14:textId="61B29A7B" w:rsidR="00062255" w:rsidRPr="00D53F95" w:rsidRDefault="00062255" w:rsidP="00062255">
      <w:pPr>
        <w:pStyle w:val="ListParagraph"/>
        <w:numPr>
          <w:ilvl w:val="4"/>
          <w:numId w:val="2"/>
        </w:numPr>
        <w:rPr>
          <w:rFonts w:ascii="Times New Roman" w:hAnsi="Times New Roman" w:cs="Times New Roman"/>
          <w:u w:val="single"/>
        </w:rPr>
      </w:pPr>
      <w:r w:rsidRPr="00D53F95">
        <w:rPr>
          <w:rFonts w:ascii="Times New Roman" w:hAnsi="Times New Roman" w:cs="Times New Roman"/>
        </w:rPr>
        <w:t>Travel funding may be used to help defray the costs of:</w:t>
      </w:r>
    </w:p>
    <w:p w14:paraId="1BDD56A0" w14:textId="6138997D" w:rsidR="00062255" w:rsidRPr="00D53F95" w:rsidRDefault="00062255" w:rsidP="00062255">
      <w:pPr>
        <w:pStyle w:val="ListParagraph"/>
        <w:numPr>
          <w:ilvl w:val="0"/>
          <w:numId w:val="23"/>
        </w:numPr>
        <w:rPr>
          <w:rFonts w:ascii="Times New Roman" w:hAnsi="Times New Roman" w:cs="Times New Roman"/>
          <w:u w:val="single"/>
        </w:rPr>
      </w:pPr>
      <w:r w:rsidRPr="00D53F95">
        <w:rPr>
          <w:rFonts w:ascii="Times New Roman" w:hAnsi="Times New Roman" w:cs="Times New Roman"/>
        </w:rPr>
        <w:t>Tickets for plane</w:t>
      </w:r>
      <w:r w:rsidR="006F1BD9" w:rsidRPr="00D53F95">
        <w:rPr>
          <w:rFonts w:ascii="Times New Roman" w:hAnsi="Times New Roman" w:cs="Times New Roman"/>
        </w:rPr>
        <w:t>s</w:t>
      </w:r>
      <w:r w:rsidRPr="00D53F95">
        <w:rPr>
          <w:rFonts w:ascii="Times New Roman" w:hAnsi="Times New Roman" w:cs="Times New Roman"/>
        </w:rPr>
        <w:t xml:space="preserve"> or train</w:t>
      </w:r>
      <w:r w:rsidR="006F1BD9" w:rsidRPr="00D53F95">
        <w:rPr>
          <w:rFonts w:ascii="Times New Roman" w:hAnsi="Times New Roman" w:cs="Times New Roman"/>
        </w:rPr>
        <w:t xml:space="preserve">s </w:t>
      </w:r>
      <w:r w:rsidRPr="00D53F95">
        <w:rPr>
          <w:rFonts w:ascii="Times New Roman" w:hAnsi="Times New Roman" w:cs="Times New Roman"/>
        </w:rPr>
        <w:t xml:space="preserve">related to the travel request. </w:t>
      </w:r>
    </w:p>
    <w:p w14:paraId="76FFA162" w14:textId="48649522" w:rsidR="00E77507" w:rsidRPr="00D53F95" w:rsidRDefault="00E77507" w:rsidP="00E77507">
      <w:pPr>
        <w:pStyle w:val="ListParagraph"/>
        <w:numPr>
          <w:ilvl w:val="0"/>
          <w:numId w:val="23"/>
        </w:numPr>
        <w:rPr>
          <w:rFonts w:ascii="Times New Roman" w:hAnsi="Times New Roman" w:cs="Times New Roman"/>
          <w:u w:val="single"/>
        </w:rPr>
      </w:pPr>
      <w:r w:rsidRPr="00D53F95">
        <w:rPr>
          <w:rFonts w:ascii="Times New Roman" w:hAnsi="Times New Roman" w:cs="Times New Roman"/>
        </w:rPr>
        <w:t>Gas related to the travel requests.</w:t>
      </w:r>
    </w:p>
    <w:p w14:paraId="0412ACF0" w14:textId="0B9A8CD1" w:rsidR="00E77507" w:rsidRPr="00D53F95" w:rsidRDefault="00E77507" w:rsidP="00E77507">
      <w:pPr>
        <w:pStyle w:val="ListParagraph"/>
        <w:numPr>
          <w:ilvl w:val="0"/>
          <w:numId w:val="23"/>
        </w:numPr>
        <w:rPr>
          <w:rFonts w:ascii="Times New Roman" w:hAnsi="Times New Roman" w:cs="Times New Roman"/>
          <w:u w:val="single"/>
        </w:rPr>
      </w:pPr>
      <w:r w:rsidRPr="00D53F95">
        <w:rPr>
          <w:rFonts w:ascii="Times New Roman" w:hAnsi="Times New Roman" w:cs="Times New Roman"/>
        </w:rPr>
        <w:t>Hotel stays related to the travel request.</w:t>
      </w:r>
    </w:p>
    <w:p w14:paraId="4318EED0" w14:textId="1ACF0DF5" w:rsidR="00E77507" w:rsidRPr="00D53F95" w:rsidRDefault="00E77507" w:rsidP="00E77507">
      <w:pPr>
        <w:pStyle w:val="ListParagraph"/>
        <w:numPr>
          <w:ilvl w:val="0"/>
          <w:numId w:val="23"/>
        </w:numPr>
        <w:rPr>
          <w:rFonts w:ascii="Times New Roman" w:hAnsi="Times New Roman" w:cs="Times New Roman"/>
          <w:u w:val="single"/>
        </w:rPr>
      </w:pPr>
      <w:r w:rsidRPr="00D53F95">
        <w:rPr>
          <w:rFonts w:ascii="Times New Roman" w:hAnsi="Times New Roman" w:cs="Times New Roman"/>
        </w:rPr>
        <w:t>Registration fees for conferences/events related to the travel request.</w:t>
      </w:r>
    </w:p>
    <w:p w14:paraId="145735C4" w14:textId="52528765" w:rsidR="00E77507" w:rsidRPr="00D53F95" w:rsidRDefault="00E77507" w:rsidP="00E77507">
      <w:pPr>
        <w:pStyle w:val="ListParagraph"/>
        <w:numPr>
          <w:ilvl w:val="0"/>
          <w:numId w:val="23"/>
        </w:numPr>
        <w:rPr>
          <w:rFonts w:ascii="Times New Roman" w:hAnsi="Times New Roman" w:cs="Times New Roman"/>
          <w:u w:val="single"/>
        </w:rPr>
      </w:pPr>
      <w:r w:rsidRPr="00D53F95">
        <w:rPr>
          <w:rFonts w:ascii="Times New Roman" w:hAnsi="Times New Roman" w:cs="Times New Roman"/>
        </w:rPr>
        <w:t xml:space="preserve">Food/drinks not including alcoholic beverages. </w:t>
      </w:r>
    </w:p>
    <w:p w14:paraId="4320FC5E" w14:textId="55B706D4" w:rsidR="00E77507" w:rsidRPr="00D53F95" w:rsidRDefault="00E77507" w:rsidP="00E77507">
      <w:pPr>
        <w:pStyle w:val="ListParagraph"/>
        <w:numPr>
          <w:ilvl w:val="1"/>
          <w:numId w:val="2"/>
        </w:numPr>
        <w:rPr>
          <w:rFonts w:ascii="Times New Roman" w:hAnsi="Times New Roman" w:cs="Times New Roman"/>
          <w:u w:val="single"/>
        </w:rPr>
      </w:pPr>
      <w:r w:rsidRPr="00D53F95">
        <w:rPr>
          <w:rFonts w:ascii="Times New Roman" w:hAnsi="Times New Roman" w:cs="Times New Roman"/>
        </w:rPr>
        <w:t>Travel Reports:  Or</w:t>
      </w:r>
      <w:r w:rsidR="00B3772E" w:rsidRPr="00D53F95">
        <w:rPr>
          <w:rFonts w:ascii="Times New Roman" w:hAnsi="Times New Roman" w:cs="Times New Roman"/>
        </w:rPr>
        <w:t xml:space="preserve">ganizations must complete a Travel Report Form upon returning from them </w:t>
      </w:r>
      <w:r w:rsidR="006F1BD9" w:rsidRPr="00D53F95">
        <w:rPr>
          <w:rFonts w:ascii="Times New Roman" w:hAnsi="Times New Roman" w:cs="Times New Roman"/>
        </w:rPr>
        <w:t>per</w:t>
      </w:r>
      <w:r w:rsidR="00B3772E" w:rsidRPr="00D53F95">
        <w:rPr>
          <w:rFonts w:ascii="Times New Roman" w:hAnsi="Times New Roman" w:cs="Times New Roman"/>
        </w:rPr>
        <w:t xml:space="preserve"> Article V Section B of the SOFA Constitution.  The Travel Report Must be accompanied </w:t>
      </w:r>
      <w:r w:rsidR="006F1BD9" w:rsidRPr="00D53F95">
        <w:rPr>
          <w:rFonts w:ascii="Times New Roman" w:hAnsi="Times New Roman" w:cs="Times New Roman"/>
        </w:rPr>
        <w:t>by</w:t>
      </w:r>
      <w:r w:rsidR="00B3772E" w:rsidRPr="00D53F95">
        <w:rPr>
          <w:rFonts w:ascii="Times New Roman" w:hAnsi="Times New Roman" w:cs="Times New Roman"/>
        </w:rPr>
        <w:t xml:space="preserve"> copies of all receipts </w:t>
      </w:r>
      <w:r w:rsidR="006F1BD9" w:rsidRPr="00D53F95">
        <w:rPr>
          <w:rFonts w:ascii="Times New Roman" w:hAnsi="Times New Roman" w:cs="Times New Roman"/>
        </w:rPr>
        <w:t>of</w:t>
      </w:r>
      <w:r w:rsidR="00B3772E" w:rsidRPr="00D53F95">
        <w:rPr>
          <w:rFonts w:ascii="Times New Roman" w:hAnsi="Times New Roman" w:cs="Times New Roman"/>
        </w:rPr>
        <w:t xml:space="preserve"> what the money allocated was spent on during the trip.  Upon receipt of the travel report, the Student Body Treasurer, SOFA Chair, and/or Vice Chair will determine if the monies were spent</w:t>
      </w:r>
      <w:r w:rsidR="00053A22" w:rsidRPr="00D53F95">
        <w:rPr>
          <w:rFonts w:ascii="Times New Roman" w:hAnsi="Times New Roman" w:cs="Times New Roman"/>
        </w:rPr>
        <w:t xml:space="preserve"> under</w:t>
      </w:r>
      <w:r w:rsidR="00B3772E" w:rsidRPr="00D53F95">
        <w:rPr>
          <w:rFonts w:ascii="Times New Roman" w:hAnsi="Times New Roman" w:cs="Times New Roman"/>
        </w:rPr>
        <w:t xml:space="preserve"> the SOFA rules.  If these monies have been deemed spen</w:t>
      </w:r>
      <w:r w:rsidR="00C11C03" w:rsidRPr="00D53F95">
        <w:rPr>
          <w:rFonts w:ascii="Times New Roman" w:hAnsi="Times New Roman" w:cs="Times New Roman"/>
        </w:rPr>
        <w:t xml:space="preserve">t </w:t>
      </w:r>
      <w:r w:rsidR="00B3772E" w:rsidRPr="00D53F95">
        <w:rPr>
          <w:rFonts w:ascii="Times New Roman" w:hAnsi="Times New Roman" w:cs="Times New Roman"/>
        </w:rPr>
        <w:t xml:space="preserve">inappropriately, the </w:t>
      </w:r>
      <w:r w:rsidR="00DE6944" w:rsidRPr="00D53F95">
        <w:rPr>
          <w:rFonts w:ascii="Times New Roman" w:hAnsi="Times New Roman" w:cs="Times New Roman"/>
        </w:rPr>
        <w:t xml:space="preserve">SOFA </w:t>
      </w:r>
      <w:r w:rsidR="00B3772E" w:rsidRPr="00D53F95">
        <w:rPr>
          <w:rFonts w:ascii="Times New Roman" w:hAnsi="Times New Roman" w:cs="Times New Roman"/>
        </w:rPr>
        <w:t xml:space="preserve">will withdraw the funds from the student organization’s account if funds were already transferred. </w:t>
      </w:r>
    </w:p>
    <w:p w14:paraId="4C1EF0E2" w14:textId="35D6B5BC" w:rsidR="0017269F" w:rsidRPr="00D53F95" w:rsidRDefault="0017269F" w:rsidP="0017269F">
      <w:pPr>
        <w:pStyle w:val="ListParagraph"/>
        <w:numPr>
          <w:ilvl w:val="0"/>
          <w:numId w:val="2"/>
        </w:numPr>
        <w:rPr>
          <w:rFonts w:ascii="Times New Roman" w:hAnsi="Times New Roman" w:cs="Times New Roman"/>
          <w:u w:val="single"/>
        </w:rPr>
      </w:pPr>
      <w:r w:rsidRPr="00D53F95">
        <w:rPr>
          <w:rFonts w:ascii="Times New Roman" w:hAnsi="Times New Roman" w:cs="Times New Roman"/>
        </w:rPr>
        <w:t>Equipment Funding:</w:t>
      </w:r>
    </w:p>
    <w:p w14:paraId="0906B801" w14:textId="39E5065E" w:rsidR="0017269F" w:rsidRPr="00D53F95" w:rsidRDefault="0017269F" w:rsidP="0017269F">
      <w:pPr>
        <w:pStyle w:val="ListParagraph"/>
        <w:numPr>
          <w:ilvl w:val="1"/>
          <w:numId w:val="2"/>
        </w:numPr>
        <w:rPr>
          <w:rFonts w:ascii="Times New Roman" w:hAnsi="Times New Roman" w:cs="Times New Roman"/>
          <w:u w:val="single"/>
        </w:rPr>
      </w:pPr>
      <w:r w:rsidRPr="00D53F95">
        <w:rPr>
          <w:rFonts w:ascii="Times New Roman" w:hAnsi="Times New Roman" w:cs="Times New Roman"/>
        </w:rPr>
        <w:t>Statement:  Equipment funds shall be made to recognize student organizations for the acquisition of necessary equipment.  The prescribed general criteria shall apply with the following to equipment funding.</w:t>
      </w:r>
    </w:p>
    <w:p w14:paraId="223213CD" w14:textId="4F94C7E4" w:rsidR="0017269F" w:rsidRPr="00D53F95" w:rsidRDefault="0067626E"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Equipment Defined:  Equipment may be considered to be material (vital to the accomplishments of an organization’s purpose), of a permanent quality</w:t>
      </w:r>
      <w:r w:rsidR="00C11C03" w:rsidRPr="00D53F95">
        <w:rPr>
          <w:rFonts w:ascii="Times New Roman" w:hAnsi="Times New Roman" w:cs="Times New Roman"/>
        </w:rPr>
        <w:t>,</w:t>
      </w:r>
      <w:r w:rsidRPr="00D53F95">
        <w:rPr>
          <w:rFonts w:ascii="Times New Roman" w:hAnsi="Times New Roman" w:cs="Times New Roman"/>
        </w:rPr>
        <w:t xml:space="preserve"> and</w:t>
      </w:r>
      <w:r w:rsidR="00C11C03" w:rsidRPr="00D53F95">
        <w:rPr>
          <w:rFonts w:ascii="Times New Roman" w:hAnsi="Times New Roman" w:cs="Times New Roman"/>
        </w:rPr>
        <w:t xml:space="preserve"> </w:t>
      </w:r>
      <w:r w:rsidR="00756261">
        <w:rPr>
          <w:rFonts w:ascii="Times New Roman" w:hAnsi="Times New Roman" w:cs="Times New Roman"/>
        </w:rPr>
        <w:t xml:space="preserve">of </w:t>
      </w:r>
      <w:r w:rsidRPr="00D53F95">
        <w:rPr>
          <w:rFonts w:ascii="Times New Roman" w:hAnsi="Times New Roman" w:cs="Times New Roman"/>
        </w:rPr>
        <w:t xml:space="preserve">a non-personal nature.  Supplies that would reasonably be depreciated in a period greater than one are considered equipment. </w:t>
      </w:r>
    </w:p>
    <w:p w14:paraId="1742E23D" w14:textId="07BB8732" w:rsidR="0067626E" w:rsidRPr="00D53F95" w:rsidRDefault="0067626E"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Eligible Organizations Defined: “Equipment intense” or those considered by the agency to focus their activities on the use of equipment are eligible for equipment funding.  Each request shall be evaluated on its own merits by the agency. </w:t>
      </w:r>
    </w:p>
    <w:p w14:paraId="403E2FFA" w14:textId="0603EA9A" w:rsidR="0067626E" w:rsidRPr="00D53F95" w:rsidRDefault="002D3275"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Funding Limit:  The SOFA will place a maximum of $8,000.00 that </w:t>
      </w:r>
      <w:r w:rsidR="003F217E" w:rsidRPr="00D53F95">
        <w:rPr>
          <w:rFonts w:ascii="Times New Roman" w:hAnsi="Times New Roman" w:cs="Times New Roman"/>
        </w:rPr>
        <w:t xml:space="preserve">can </w:t>
      </w:r>
      <w:r w:rsidRPr="00D53F95">
        <w:rPr>
          <w:rFonts w:ascii="Times New Roman" w:hAnsi="Times New Roman" w:cs="Times New Roman"/>
        </w:rPr>
        <w:t>be funded for any sing</w:t>
      </w:r>
      <w:r w:rsidR="00D4628D" w:rsidRPr="00D53F95">
        <w:rPr>
          <w:rFonts w:ascii="Times New Roman" w:hAnsi="Times New Roman" w:cs="Times New Roman"/>
        </w:rPr>
        <w:t>l</w:t>
      </w:r>
      <w:r w:rsidRPr="00D53F95">
        <w:rPr>
          <w:rFonts w:ascii="Times New Roman" w:hAnsi="Times New Roman" w:cs="Times New Roman"/>
        </w:rPr>
        <w:t>e equipment request or two $4,000.00 equipment requests per fiscal year.  The SOFA will fund 75% of Equipment funding</w:t>
      </w:r>
      <w:r w:rsidR="00564185">
        <w:rPr>
          <w:rFonts w:ascii="Times New Roman" w:hAnsi="Times New Roman" w:cs="Times New Roman"/>
        </w:rPr>
        <w:t xml:space="preserve">, and the student organization(s) </w:t>
      </w:r>
      <w:r w:rsidRPr="00D53F95">
        <w:rPr>
          <w:rFonts w:ascii="Times New Roman" w:hAnsi="Times New Roman" w:cs="Times New Roman"/>
        </w:rPr>
        <w:t xml:space="preserve">are expected to acquire the additional amount through fundraising and/or other alternative sources. </w:t>
      </w:r>
    </w:p>
    <w:p w14:paraId="27BC21BF" w14:textId="4E7BA0C6" w:rsidR="001262D7" w:rsidRPr="00D53F95" w:rsidRDefault="001262D7"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Submission:  Equipment budget Request Forms may be submitted at any time during the academic year.</w:t>
      </w:r>
    </w:p>
    <w:p w14:paraId="77D3A2D8" w14:textId="57EE2A97" w:rsidR="001262D7" w:rsidRPr="00D53F95" w:rsidRDefault="001262D7"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Funding:  The SOFA will not fund any </w:t>
      </w:r>
      <w:r w:rsidR="009E7C01">
        <w:rPr>
          <w:rFonts w:ascii="Times New Roman" w:hAnsi="Times New Roman" w:cs="Times New Roman"/>
        </w:rPr>
        <w:t>personal clothing, equipment, or uniforms</w:t>
      </w:r>
      <w:r w:rsidRPr="00D53F95">
        <w:rPr>
          <w:rFonts w:ascii="Times New Roman" w:hAnsi="Times New Roman" w:cs="Times New Roman"/>
        </w:rPr>
        <w:t xml:space="preserve">. </w:t>
      </w:r>
    </w:p>
    <w:p w14:paraId="086943D8" w14:textId="23F21EA3" w:rsidR="001262D7" w:rsidRPr="00D53F95" w:rsidRDefault="001262D7"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lastRenderedPageBreak/>
        <w:t>Upkeep-Additions:  The expense of equipment upkeep and purchases of additional equipment within the SOFA’s fiscal year will not be funded by the SOFA.</w:t>
      </w:r>
    </w:p>
    <w:p w14:paraId="1A8E1E12" w14:textId="383FF388" w:rsidR="001262D7" w:rsidRPr="00D53F95" w:rsidRDefault="001262D7"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Storage-Control:  The Organization must have appropriate storage and an adequate control policy over its use.</w:t>
      </w:r>
    </w:p>
    <w:p w14:paraId="086E719E" w14:textId="79C52E22" w:rsidR="001262D7" w:rsidRPr="00D53F95" w:rsidRDefault="001262D7" w:rsidP="0017269F">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All organizations </w:t>
      </w:r>
      <w:r w:rsidR="00E35B46" w:rsidRPr="00D53F95">
        <w:rPr>
          <w:rFonts w:ascii="Times New Roman" w:hAnsi="Times New Roman" w:cs="Times New Roman"/>
        </w:rPr>
        <w:t>requesting</w:t>
      </w:r>
      <w:r w:rsidRPr="00D53F95">
        <w:rPr>
          <w:rFonts w:ascii="Times New Roman" w:hAnsi="Times New Roman" w:cs="Times New Roman"/>
        </w:rPr>
        <w:t xml:space="preserve"> equipment </w:t>
      </w:r>
      <w:r w:rsidR="00E35B46" w:rsidRPr="00D53F95">
        <w:rPr>
          <w:rFonts w:ascii="Times New Roman" w:hAnsi="Times New Roman" w:cs="Times New Roman"/>
        </w:rPr>
        <w:t xml:space="preserve">funding must submit two (2) price quotes for each item </w:t>
      </w:r>
      <w:r w:rsidR="00856E80" w:rsidRPr="00D53F95">
        <w:rPr>
          <w:rFonts w:ascii="Times New Roman" w:hAnsi="Times New Roman" w:cs="Times New Roman"/>
        </w:rPr>
        <w:t xml:space="preserve">for </w:t>
      </w:r>
      <w:r w:rsidR="006F407D" w:rsidRPr="00D53F95">
        <w:rPr>
          <w:rFonts w:ascii="Times New Roman" w:hAnsi="Times New Roman" w:cs="Times New Roman"/>
        </w:rPr>
        <w:t>which</w:t>
      </w:r>
      <w:r w:rsidR="00E35B46" w:rsidRPr="00D53F95">
        <w:rPr>
          <w:rFonts w:ascii="Times New Roman" w:hAnsi="Times New Roman" w:cs="Times New Roman"/>
        </w:rPr>
        <w:t xml:space="preserve"> funding is being requested.</w:t>
      </w:r>
    </w:p>
    <w:p w14:paraId="048C6EE3" w14:textId="2592758B" w:rsidR="00E35B46" w:rsidRPr="00D53F95" w:rsidRDefault="00E35B46" w:rsidP="00E35B46">
      <w:pPr>
        <w:pStyle w:val="ListParagraph"/>
        <w:numPr>
          <w:ilvl w:val="1"/>
          <w:numId w:val="2"/>
        </w:numPr>
        <w:rPr>
          <w:rFonts w:ascii="Times New Roman" w:hAnsi="Times New Roman" w:cs="Times New Roman"/>
          <w:u w:val="single"/>
        </w:rPr>
      </w:pPr>
      <w:r w:rsidRPr="00D53F95">
        <w:rPr>
          <w:rFonts w:ascii="Times New Roman" w:hAnsi="Times New Roman" w:cs="Times New Roman"/>
        </w:rPr>
        <w:t xml:space="preserve">Equipment Reports:  </w:t>
      </w:r>
    </w:p>
    <w:p w14:paraId="7EB41209" w14:textId="4F1F5A68" w:rsidR="00E35B46" w:rsidRPr="00D53F95" w:rsidRDefault="00E35B46" w:rsidP="00E35B46">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Equipment must be purchased within 4 weeks of the approval </w:t>
      </w:r>
      <w:r w:rsidR="006901F4" w:rsidRPr="00D53F95">
        <w:rPr>
          <w:rFonts w:ascii="Times New Roman" w:hAnsi="Times New Roman" w:cs="Times New Roman"/>
        </w:rPr>
        <w:t xml:space="preserve">of </w:t>
      </w:r>
      <w:r w:rsidRPr="00D53F95">
        <w:rPr>
          <w:rFonts w:ascii="Times New Roman" w:hAnsi="Times New Roman" w:cs="Times New Roman"/>
        </w:rPr>
        <w:t>funding from the SOFA.</w:t>
      </w:r>
    </w:p>
    <w:p w14:paraId="742AC7DC" w14:textId="1ADE9447" w:rsidR="00E35B46" w:rsidRPr="00D53F95" w:rsidRDefault="00E35B46" w:rsidP="00E35B46">
      <w:pPr>
        <w:pStyle w:val="ListParagraph"/>
        <w:numPr>
          <w:ilvl w:val="4"/>
          <w:numId w:val="2"/>
        </w:numPr>
        <w:rPr>
          <w:rFonts w:ascii="Times New Roman" w:hAnsi="Times New Roman" w:cs="Times New Roman"/>
          <w:u w:val="single"/>
        </w:rPr>
      </w:pPr>
      <w:r w:rsidRPr="00D53F95">
        <w:rPr>
          <w:rFonts w:ascii="Times New Roman" w:hAnsi="Times New Roman" w:cs="Times New Roman"/>
        </w:rPr>
        <w:t>Organizations receiving equipment funding are required to submit an Equipment Report to Student Government as specified in Article V Section B of the SOFA Constitution.</w:t>
      </w:r>
    </w:p>
    <w:p w14:paraId="45F2E05A" w14:textId="109B0E5D" w:rsidR="00E35B46" w:rsidRPr="00D53F95" w:rsidRDefault="00E35B46" w:rsidP="00E35B46">
      <w:pPr>
        <w:pStyle w:val="ListParagraph"/>
        <w:numPr>
          <w:ilvl w:val="4"/>
          <w:numId w:val="2"/>
        </w:numPr>
        <w:rPr>
          <w:rFonts w:ascii="Times New Roman" w:hAnsi="Times New Roman" w:cs="Times New Roman"/>
          <w:u w:val="single"/>
        </w:rPr>
      </w:pPr>
      <w:r w:rsidRPr="00D53F95">
        <w:rPr>
          <w:rFonts w:ascii="Times New Roman" w:hAnsi="Times New Roman" w:cs="Times New Roman"/>
        </w:rPr>
        <w:t xml:space="preserve">Reports must be accompanied </w:t>
      </w:r>
      <w:r w:rsidR="00B85C0E" w:rsidRPr="00D53F95">
        <w:rPr>
          <w:rFonts w:ascii="Times New Roman" w:hAnsi="Times New Roman" w:cs="Times New Roman"/>
        </w:rPr>
        <w:t>by</w:t>
      </w:r>
      <w:r w:rsidRPr="00D53F95">
        <w:rPr>
          <w:rFonts w:ascii="Times New Roman" w:hAnsi="Times New Roman" w:cs="Times New Roman"/>
        </w:rPr>
        <w:t xml:space="preserve"> copies of the receipts for the purchase of equipment.</w:t>
      </w:r>
    </w:p>
    <w:p w14:paraId="10214B89" w14:textId="110EA029" w:rsidR="00E35B46" w:rsidRPr="00D53F95" w:rsidRDefault="00E35B46" w:rsidP="00E35B46">
      <w:pPr>
        <w:pStyle w:val="ListParagraph"/>
        <w:numPr>
          <w:ilvl w:val="4"/>
          <w:numId w:val="2"/>
        </w:numPr>
        <w:rPr>
          <w:rFonts w:ascii="Times New Roman" w:hAnsi="Times New Roman" w:cs="Times New Roman"/>
          <w:u w:val="single"/>
        </w:rPr>
      </w:pPr>
      <w:r w:rsidRPr="00D53F95">
        <w:rPr>
          <w:rFonts w:ascii="Times New Roman" w:hAnsi="Times New Roman" w:cs="Times New Roman"/>
        </w:rPr>
        <w:t>If receipts and/or reports are not submitted the allocated funds shall be transferred to the student organization’s account.  If the amount of purchase is less than the quoted amount used to calculate the total, the SOFA will adjust the total to re-</w:t>
      </w:r>
      <w:r w:rsidR="00A137D9" w:rsidRPr="00D53F95">
        <w:rPr>
          <w:rFonts w:ascii="Times New Roman" w:hAnsi="Times New Roman" w:cs="Times New Roman"/>
        </w:rPr>
        <w:t xml:space="preserve">calculate the amount to be funded and the remaining balance will then be withdrawn out of the student organizations on campus account. </w:t>
      </w:r>
    </w:p>
    <w:p w14:paraId="3AD3BF10" w14:textId="4BAEA67F" w:rsidR="00A137D9" w:rsidRPr="00D53F95" w:rsidRDefault="008068F1" w:rsidP="00A137D9">
      <w:pPr>
        <w:pStyle w:val="ListParagraph"/>
        <w:numPr>
          <w:ilvl w:val="0"/>
          <w:numId w:val="2"/>
        </w:numPr>
        <w:rPr>
          <w:rFonts w:ascii="Times New Roman" w:hAnsi="Times New Roman" w:cs="Times New Roman"/>
          <w:u w:val="single"/>
        </w:rPr>
      </w:pPr>
      <w:r w:rsidRPr="00D53F95">
        <w:rPr>
          <w:rFonts w:ascii="Times New Roman" w:hAnsi="Times New Roman" w:cs="Times New Roman"/>
        </w:rPr>
        <w:t>Virtual Attendance</w:t>
      </w:r>
    </w:p>
    <w:p w14:paraId="13C68FA3" w14:textId="64120229" w:rsidR="008068F1" w:rsidRPr="00D53F95" w:rsidRDefault="008068F1" w:rsidP="008068F1">
      <w:pPr>
        <w:pStyle w:val="ListParagraph"/>
        <w:numPr>
          <w:ilvl w:val="1"/>
          <w:numId w:val="2"/>
        </w:numPr>
        <w:rPr>
          <w:rFonts w:ascii="Times New Roman" w:hAnsi="Times New Roman" w:cs="Times New Roman"/>
          <w:u w:val="single"/>
        </w:rPr>
      </w:pPr>
      <w:r w:rsidRPr="00D53F95">
        <w:rPr>
          <w:rFonts w:ascii="Times New Roman" w:hAnsi="Times New Roman" w:cs="Times New Roman"/>
        </w:rPr>
        <w:t xml:space="preserve">Statement:  Virtual Attendance funds are intended to defray part of the costs of attending a virtual event related to the organization’s mission and purpose.  It is expected that students make some contribution </w:t>
      </w:r>
      <w:r w:rsidR="00187606" w:rsidRPr="00D53F95">
        <w:rPr>
          <w:rFonts w:ascii="Times New Roman" w:hAnsi="Times New Roman" w:cs="Times New Roman"/>
        </w:rPr>
        <w:t>towards</w:t>
      </w:r>
      <w:r w:rsidRPr="00D53F95">
        <w:rPr>
          <w:rFonts w:ascii="Times New Roman" w:hAnsi="Times New Roman" w:cs="Times New Roman"/>
        </w:rPr>
        <w:t xml:space="preserve"> the fees or cost</w:t>
      </w:r>
      <w:r w:rsidR="00B85C0E" w:rsidRPr="00D53F95">
        <w:rPr>
          <w:rFonts w:ascii="Times New Roman" w:hAnsi="Times New Roman" w:cs="Times New Roman"/>
        </w:rPr>
        <w:t>s</w:t>
      </w:r>
      <w:r w:rsidRPr="00D53F95">
        <w:rPr>
          <w:rFonts w:ascii="Times New Roman" w:hAnsi="Times New Roman" w:cs="Times New Roman"/>
        </w:rPr>
        <w:t xml:space="preserve"> associated with attending the event.  The prescribed general criteria shall apply with the following to virtual attendance funding:</w:t>
      </w:r>
    </w:p>
    <w:p w14:paraId="2F85077C" w14:textId="3F7CC673" w:rsidR="008068F1" w:rsidRPr="00D53F95" w:rsidRDefault="008068F1" w:rsidP="008068F1">
      <w:pPr>
        <w:pStyle w:val="ListParagraph"/>
        <w:numPr>
          <w:ilvl w:val="4"/>
          <w:numId w:val="2"/>
        </w:numPr>
        <w:rPr>
          <w:rFonts w:ascii="Times New Roman" w:hAnsi="Times New Roman" w:cs="Times New Roman"/>
        </w:rPr>
      </w:pPr>
      <w:r w:rsidRPr="00D53F95">
        <w:rPr>
          <w:rFonts w:ascii="Times New Roman" w:hAnsi="Times New Roman" w:cs="Times New Roman"/>
        </w:rPr>
        <w:t>Virtual Attendance Defined:</w:t>
      </w:r>
    </w:p>
    <w:p w14:paraId="30D61261" w14:textId="4E9E958E" w:rsidR="008068F1" w:rsidRPr="00D53F95" w:rsidRDefault="008068F1" w:rsidP="008068F1">
      <w:pPr>
        <w:pStyle w:val="ListParagraph"/>
        <w:numPr>
          <w:ilvl w:val="0"/>
          <w:numId w:val="26"/>
        </w:numPr>
        <w:rPr>
          <w:rFonts w:ascii="Times New Roman" w:hAnsi="Times New Roman" w:cs="Times New Roman"/>
        </w:rPr>
      </w:pPr>
      <w:r w:rsidRPr="00D53F95">
        <w:rPr>
          <w:rFonts w:ascii="Times New Roman" w:hAnsi="Times New Roman" w:cs="Times New Roman"/>
        </w:rPr>
        <w:t xml:space="preserve">Any event that is not attended </w:t>
      </w:r>
      <w:r w:rsidR="00187606" w:rsidRPr="00D53F95">
        <w:rPr>
          <w:rFonts w:ascii="Times New Roman" w:hAnsi="Times New Roman" w:cs="Times New Roman"/>
        </w:rPr>
        <w:t>physically but</w:t>
      </w:r>
      <w:r w:rsidRPr="00D53F95">
        <w:rPr>
          <w:rFonts w:ascii="Times New Roman" w:hAnsi="Times New Roman" w:cs="Times New Roman"/>
        </w:rPr>
        <w:t xml:space="preserve"> is attended in a virtual means.</w:t>
      </w:r>
    </w:p>
    <w:p w14:paraId="71111727" w14:textId="52159684" w:rsidR="008068F1" w:rsidRPr="00D53F95" w:rsidRDefault="008068F1" w:rsidP="008068F1">
      <w:pPr>
        <w:pStyle w:val="ListParagraph"/>
        <w:numPr>
          <w:ilvl w:val="0"/>
          <w:numId w:val="26"/>
        </w:numPr>
        <w:rPr>
          <w:rFonts w:ascii="Times New Roman" w:hAnsi="Times New Roman" w:cs="Times New Roman"/>
        </w:rPr>
      </w:pPr>
      <w:r w:rsidRPr="00D53F95">
        <w:rPr>
          <w:rFonts w:ascii="Times New Roman" w:hAnsi="Times New Roman" w:cs="Times New Roman"/>
        </w:rPr>
        <w:t xml:space="preserve">Virtual Attendance </w:t>
      </w:r>
      <w:r w:rsidR="00187606" w:rsidRPr="00D53F95">
        <w:rPr>
          <w:rFonts w:ascii="Times New Roman" w:hAnsi="Times New Roman" w:cs="Times New Roman"/>
        </w:rPr>
        <w:t xml:space="preserve">encompasses online conferences, webinars, seminars, tournaments, and </w:t>
      </w:r>
      <w:r w:rsidR="00A816CB">
        <w:rPr>
          <w:rFonts w:ascii="Times New Roman" w:hAnsi="Times New Roman" w:cs="Times New Roman"/>
        </w:rPr>
        <w:t>other related events</w:t>
      </w:r>
      <w:r w:rsidR="00187606" w:rsidRPr="00D53F95">
        <w:rPr>
          <w:rFonts w:ascii="Times New Roman" w:hAnsi="Times New Roman" w:cs="Times New Roman"/>
        </w:rPr>
        <w:t xml:space="preserve"> deemed appropriate by SOFA.</w:t>
      </w:r>
    </w:p>
    <w:p w14:paraId="5211D816" w14:textId="56335D4F" w:rsidR="00187606" w:rsidRPr="00D53F95" w:rsidRDefault="00187606" w:rsidP="00187606">
      <w:pPr>
        <w:pStyle w:val="ListParagraph"/>
        <w:numPr>
          <w:ilvl w:val="4"/>
          <w:numId w:val="2"/>
        </w:numPr>
        <w:rPr>
          <w:rFonts w:ascii="Times New Roman" w:hAnsi="Times New Roman" w:cs="Times New Roman"/>
        </w:rPr>
      </w:pPr>
      <w:r w:rsidRPr="00D53F95">
        <w:rPr>
          <w:rFonts w:ascii="Times New Roman" w:hAnsi="Times New Roman" w:cs="Times New Roman"/>
        </w:rPr>
        <w:t>Funding Criteria</w:t>
      </w:r>
    </w:p>
    <w:p w14:paraId="0B8F8D06" w14:textId="02028CAB" w:rsidR="00187606" w:rsidRPr="00D53F95" w:rsidRDefault="00187606" w:rsidP="00187606">
      <w:pPr>
        <w:pStyle w:val="ListParagraph"/>
        <w:numPr>
          <w:ilvl w:val="0"/>
          <w:numId w:val="28"/>
        </w:numPr>
        <w:rPr>
          <w:rFonts w:ascii="Times New Roman" w:hAnsi="Times New Roman" w:cs="Times New Roman"/>
        </w:rPr>
      </w:pPr>
      <w:r w:rsidRPr="00D53F95">
        <w:rPr>
          <w:rFonts w:ascii="Times New Roman" w:hAnsi="Times New Roman" w:cs="Times New Roman"/>
        </w:rPr>
        <w:t>The SOFA will determine the amount to be funded determined by a preset formula used by the agency.  The SOFA will fund up to 75% of Virtual Attendance requests.</w:t>
      </w:r>
    </w:p>
    <w:p w14:paraId="6273ABF0" w14:textId="577B601B" w:rsidR="00187606" w:rsidRPr="00D53F95" w:rsidRDefault="00187606" w:rsidP="00187606">
      <w:pPr>
        <w:pStyle w:val="ListParagraph"/>
        <w:numPr>
          <w:ilvl w:val="0"/>
          <w:numId w:val="28"/>
        </w:numPr>
        <w:rPr>
          <w:rFonts w:ascii="Times New Roman" w:hAnsi="Times New Roman" w:cs="Times New Roman"/>
        </w:rPr>
      </w:pPr>
      <w:r w:rsidRPr="00D53F95">
        <w:rPr>
          <w:rFonts w:ascii="Times New Roman" w:hAnsi="Times New Roman" w:cs="Times New Roman"/>
        </w:rPr>
        <w:t xml:space="preserve">Funding Limit:  The SOFA will place a maximum of $14,000.00 that </w:t>
      </w:r>
      <w:r w:rsidR="004C7290" w:rsidRPr="00D53F95">
        <w:rPr>
          <w:rFonts w:ascii="Times New Roman" w:hAnsi="Times New Roman" w:cs="Times New Roman"/>
        </w:rPr>
        <w:t>can</w:t>
      </w:r>
      <w:r w:rsidRPr="00D53F95">
        <w:rPr>
          <w:rFonts w:ascii="Times New Roman" w:hAnsi="Times New Roman" w:cs="Times New Roman"/>
        </w:rPr>
        <w:t xml:space="preserve"> be funded for all Virtual Attendance requests throughout a </w:t>
      </w:r>
      <w:r w:rsidR="00C86D52" w:rsidRPr="00D53F95">
        <w:rPr>
          <w:rFonts w:ascii="Times New Roman" w:hAnsi="Times New Roman" w:cs="Times New Roman"/>
        </w:rPr>
        <w:t>s</w:t>
      </w:r>
      <w:r w:rsidRPr="00D53F95">
        <w:rPr>
          <w:rFonts w:ascii="Times New Roman" w:hAnsi="Times New Roman" w:cs="Times New Roman"/>
        </w:rPr>
        <w:t xml:space="preserve">ingle fiscal year. </w:t>
      </w:r>
    </w:p>
    <w:p w14:paraId="4A0222C1" w14:textId="7386FC65" w:rsidR="00187606" w:rsidRPr="00D53F95" w:rsidRDefault="00187606" w:rsidP="00187606">
      <w:pPr>
        <w:pStyle w:val="ListParagraph"/>
        <w:numPr>
          <w:ilvl w:val="0"/>
          <w:numId w:val="28"/>
        </w:numPr>
        <w:rPr>
          <w:rFonts w:ascii="Times New Roman" w:hAnsi="Times New Roman" w:cs="Times New Roman"/>
        </w:rPr>
      </w:pPr>
      <w:r w:rsidRPr="00D53F95">
        <w:rPr>
          <w:rFonts w:ascii="Times New Roman" w:hAnsi="Times New Roman" w:cs="Times New Roman"/>
        </w:rPr>
        <w:t>Organiza</w:t>
      </w:r>
      <w:r w:rsidR="00C86D52" w:rsidRPr="00D53F95">
        <w:rPr>
          <w:rFonts w:ascii="Times New Roman" w:hAnsi="Times New Roman" w:cs="Times New Roman"/>
        </w:rPr>
        <w:t>tions requesting Virtual Attendance funds are expected to fundraise or contribute to remaining expenses not covered by SOFA funding.</w:t>
      </w:r>
    </w:p>
    <w:p w14:paraId="1C8DB6D7" w14:textId="23D0219F" w:rsidR="00C86D52" w:rsidRPr="00D53F95" w:rsidRDefault="00C86D52" w:rsidP="00C86D52">
      <w:pPr>
        <w:pStyle w:val="ListParagraph"/>
        <w:numPr>
          <w:ilvl w:val="1"/>
          <w:numId w:val="2"/>
        </w:numPr>
        <w:rPr>
          <w:rFonts w:ascii="Times New Roman" w:hAnsi="Times New Roman" w:cs="Times New Roman"/>
        </w:rPr>
      </w:pPr>
      <w:r w:rsidRPr="00D53F95">
        <w:rPr>
          <w:rFonts w:ascii="Times New Roman" w:hAnsi="Times New Roman" w:cs="Times New Roman"/>
        </w:rPr>
        <w:t>Virtual Attendance Report</w:t>
      </w:r>
    </w:p>
    <w:p w14:paraId="02A68C09" w14:textId="4E32244C" w:rsidR="00C86D52" w:rsidRPr="00D53F95" w:rsidRDefault="00C86D52" w:rsidP="00C86D52">
      <w:pPr>
        <w:pStyle w:val="ListParagraph"/>
        <w:numPr>
          <w:ilvl w:val="4"/>
          <w:numId w:val="2"/>
        </w:numPr>
        <w:rPr>
          <w:rFonts w:ascii="Times New Roman" w:hAnsi="Times New Roman" w:cs="Times New Roman"/>
        </w:rPr>
      </w:pPr>
      <w:r w:rsidRPr="00D53F95">
        <w:rPr>
          <w:rFonts w:ascii="Times New Roman" w:hAnsi="Times New Roman" w:cs="Times New Roman"/>
        </w:rPr>
        <w:lastRenderedPageBreak/>
        <w:t>Organizations must complete a Virtual Attendance post report within 30 days of the virtual event attended as specified in Article V Section B of the SOFA Constitution.</w:t>
      </w:r>
    </w:p>
    <w:p w14:paraId="74A744C8" w14:textId="4A1007EF" w:rsidR="00C86D52" w:rsidRPr="00D53F95" w:rsidRDefault="00C86D52" w:rsidP="00C86D52">
      <w:pPr>
        <w:pStyle w:val="ListParagraph"/>
        <w:numPr>
          <w:ilvl w:val="4"/>
          <w:numId w:val="2"/>
        </w:numPr>
        <w:rPr>
          <w:rFonts w:ascii="Times New Roman" w:hAnsi="Times New Roman" w:cs="Times New Roman"/>
        </w:rPr>
      </w:pPr>
      <w:r w:rsidRPr="00D53F95">
        <w:rPr>
          <w:rFonts w:ascii="Times New Roman" w:hAnsi="Times New Roman" w:cs="Times New Roman"/>
        </w:rPr>
        <w:t xml:space="preserve">Virtual Attendance post reports must be accompanied by copies of receipts </w:t>
      </w:r>
      <w:r w:rsidR="00E73446" w:rsidRPr="00D53F95">
        <w:rPr>
          <w:rFonts w:ascii="Times New Roman" w:hAnsi="Times New Roman" w:cs="Times New Roman"/>
        </w:rPr>
        <w:t xml:space="preserve">or other proof of expenses </w:t>
      </w:r>
      <w:r w:rsidR="00013591" w:rsidRPr="00D53F95">
        <w:rPr>
          <w:rFonts w:ascii="Times New Roman" w:hAnsi="Times New Roman" w:cs="Times New Roman"/>
        </w:rPr>
        <w:t>of</w:t>
      </w:r>
      <w:r w:rsidR="00E73446" w:rsidRPr="00D53F95">
        <w:rPr>
          <w:rFonts w:ascii="Times New Roman" w:hAnsi="Times New Roman" w:cs="Times New Roman"/>
        </w:rPr>
        <w:t xml:space="preserve"> the approved SOFA allocation.</w:t>
      </w:r>
    </w:p>
    <w:p w14:paraId="72E30548" w14:textId="5689DCD6" w:rsidR="00E73446" w:rsidRPr="00D53F95" w:rsidRDefault="00E73446" w:rsidP="00C86D52">
      <w:pPr>
        <w:pStyle w:val="ListParagraph"/>
        <w:numPr>
          <w:ilvl w:val="4"/>
          <w:numId w:val="2"/>
        </w:numPr>
        <w:rPr>
          <w:rFonts w:ascii="Times New Roman" w:hAnsi="Times New Roman" w:cs="Times New Roman"/>
        </w:rPr>
      </w:pPr>
      <w:r w:rsidRPr="00D53F95">
        <w:rPr>
          <w:rFonts w:ascii="Times New Roman" w:hAnsi="Times New Roman" w:cs="Times New Roman"/>
        </w:rPr>
        <w:t xml:space="preserve">Upon receipt of the Virtual Attendance post report, the Student Body Treasurer, SOFA Chair, and/or Vice Chair will determine if the allocation is deemed spent inappropriately, </w:t>
      </w:r>
      <w:r w:rsidR="009E7C01">
        <w:rPr>
          <w:rFonts w:ascii="Times New Roman" w:hAnsi="Times New Roman" w:cs="Times New Roman"/>
        </w:rPr>
        <w:t xml:space="preserve">and </w:t>
      </w:r>
      <w:r w:rsidRPr="00D53F95">
        <w:rPr>
          <w:rFonts w:ascii="Times New Roman" w:hAnsi="Times New Roman" w:cs="Times New Roman"/>
        </w:rPr>
        <w:t>the Student Body Treasurer will adjust or rescind SOFA’s allocation.</w:t>
      </w:r>
    </w:p>
    <w:p w14:paraId="0024E731" w14:textId="25331A02" w:rsidR="00E73446" w:rsidRPr="00D53F95" w:rsidRDefault="00E73446" w:rsidP="00E73446">
      <w:pPr>
        <w:pStyle w:val="ListParagraph"/>
        <w:numPr>
          <w:ilvl w:val="0"/>
          <w:numId w:val="2"/>
        </w:numPr>
        <w:rPr>
          <w:rFonts w:ascii="Times New Roman" w:hAnsi="Times New Roman" w:cs="Times New Roman"/>
        </w:rPr>
      </w:pPr>
      <w:r w:rsidRPr="00D53F95">
        <w:rPr>
          <w:rFonts w:ascii="Times New Roman" w:hAnsi="Times New Roman" w:cs="Times New Roman"/>
        </w:rPr>
        <w:t>Publication Funding</w:t>
      </w:r>
    </w:p>
    <w:p w14:paraId="347982E0" w14:textId="61D4393C" w:rsidR="00E73446" w:rsidRPr="00D53F95" w:rsidRDefault="00E73446" w:rsidP="00E73446">
      <w:pPr>
        <w:pStyle w:val="ListParagraph"/>
        <w:numPr>
          <w:ilvl w:val="1"/>
          <w:numId w:val="2"/>
        </w:numPr>
        <w:rPr>
          <w:rFonts w:ascii="Times New Roman" w:hAnsi="Times New Roman" w:cs="Times New Roman"/>
        </w:rPr>
      </w:pPr>
      <w:r w:rsidRPr="00D53F95">
        <w:rPr>
          <w:rFonts w:ascii="Times New Roman" w:hAnsi="Times New Roman" w:cs="Times New Roman"/>
        </w:rPr>
        <w:t>Statement:  Publication funds shall be allocated to recognized student organization</w:t>
      </w:r>
      <w:r w:rsidR="00873125" w:rsidRPr="00D53F95">
        <w:rPr>
          <w:rFonts w:ascii="Times New Roman" w:hAnsi="Times New Roman" w:cs="Times New Roman"/>
        </w:rPr>
        <w:t>s</w:t>
      </w:r>
      <w:r w:rsidRPr="00D53F95">
        <w:rPr>
          <w:rFonts w:ascii="Times New Roman" w:hAnsi="Times New Roman" w:cs="Times New Roman"/>
        </w:rPr>
        <w:t xml:space="preserve"> to allow students to opportunity to create </w:t>
      </w:r>
      <w:r w:rsidR="00AB0347" w:rsidRPr="00D53F95">
        <w:rPr>
          <w:rFonts w:ascii="Times New Roman" w:hAnsi="Times New Roman" w:cs="Times New Roman"/>
        </w:rPr>
        <w:t xml:space="preserve">a </w:t>
      </w:r>
      <w:r w:rsidRPr="00D53F95">
        <w:rPr>
          <w:rFonts w:ascii="Times New Roman" w:hAnsi="Times New Roman" w:cs="Times New Roman"/>
        </w:rPr>
        <w:t xml:space="preserve">publication that </w:t>
      </w:r>
      <w:r w:rsidR="00AB0347" w:rsidRPr="00D53F95">
        <w:rPr>
          <w:rFonts w:ascii="Times New Roman" w:hAnsi="Times New Roman" w:cs="Times New Roman"/>
        </w:rPr>
        <w:t xml:space="preserve">is </w:t>
      </w:r>
      <w:r w:rsidRPr="00D53F95">
        <w:rPr>
          <w:rFonts w:ascii="Times New Roman" w:hAnsi="Times New Roman" w:cs="Times New Roman"/>
        </w:rPr>
        <w:t>oriented toward UND students, staff, and faculty.</w:t>
      </w:r>
    </w:p>
    <w:p w14:paraId="4B72D394" w14:textId="4DD0CA59" w:rsidR="00E73446" w:rsidRPr="00D53F95" w:rsidRDefault="00E73446" w:rsidP="00E73446">
      <w:pPr>
        <w:pStyle w:val="ListParagraph"/>
        <w:numPr>
          <w:ilvl w:val="4"/>
          <w:numId w:val="2"/>
        </w:numPr>
        <w:rPr>
          <w:rFonts w:ascii="Times New Roman" w:hAnsi="Times New Roman" w:cs="Times New Roman"/>
        </w:rPr>
      </w:pPr>
      <w:r w:rsidRPr="00D53F95">
        <w:rPr>
          <w:rFonts w:ascii="Times New Roman" w:hAnsi="Times New Roman" w:cs="Times New Roman"/>
        </w:rPr>
        <w:t>Publication Defined:</w:t>
      </w:r>
    </w:p>
    <w:p w14:paraId="5DEFA49A" w14:textId="075F0FCF" w:rsidR="00E73446" w:rsidRPr="00D53F95" w:rsidRDefault="006D5BBF" w:rsidP="006D5BBF">
      <w:pPr>
        <w:pStyle w:val="ListParagraph"/>
        <w:numPr>
          <w:ilvl w:val="0"/>
          <w:numId w:val="30"/>
        </w:numPr>
        <w:rPr>
          <w:rFonts w:ascii="Times New Roman" w:hAnsi="Times New Roman" w:cs="Times New Roman"/>
        </w:rPr>
      </w:pPr>
      <w:r w:rsidRPr="00D53F95">
        <w:rPr>
          <w:rFonts w:ascii="Times New Roman" w:hAnsi="Times New Roman" w:cs="Times New Roman"/>
        </w:rPr>
        <w:t xml:space="preserve">A publication is an issue or series of issues of typed material offered for sale </w:t>
      </w:r>
      <w:r w:rsidR="00AB0347" w:rsidRPr="00D53F95">
        <w:rPr>
          <w:rFonts w:ascii="Times New Roman" w:hAnsi="Times New Roman" w:cs="Times New Roman"/>
        </w:rPr>
        <w:t>or d</w:t>
      </w:r>
      <w:r w:rsidRPr="00D53F95">
        <w:rPr>
          <w:rFonts w:ascii="Times New Roman" w:hAnsi="Times New Roman" w:cs="Times New Roman"/>
        </w:rPr>
        <w:t>istribution through a printed medium.</w:t>
      </w:r>
    </w:p>
    <w:p w14:paraId="77827447" w14:textId="7F3F3689" w:rsidR="006D5BBF" w:rsidRPr="00D53F95" w:rsidRDefault="006D5BBF" w:rsidP="006D5BBF">
      <w:pPr>
        <w:pStyle w:val="ListParagraph"/>
        <w:numPr>
          <w:ilvl w:val="0"/>
          <w:numId w:val="30"/>
        </w:numPr>
        <w:rPr>
          <w:rFonts w:ascii="Times New Roman" w:hAnsi="Times New Roman" w:cs="Times New Roman"/>
        </w:rPr>
      </w:pPr>
      <w:r w:rsidRPr="00D53F95">
        <w:rPr>
          <w:rFonts w:ascii="Times New Roman" w:hAnsi="Times New Roman" w:cs="Times New Roman"/>
        </w:rPr>
        <w:t>Publication Budget Request Forms are used for the request funds to help defray the cost of publications by recognized student organizations.</w:t>
      </w:r>
    </w:p>
    <w:p w14:paraId="55CC6543" w14:textId="28DF555C" w:rsidR="006D5BBF" w:rsidRPr="00D53F95" w:rsidRDefault="006D5BBF" w:rsidP="006D5BBF">
      <w:pPr>
        <w:pStyle w:val="ListParagraph"/>
        <w:numPr>
          <w:ilvl w:val="4"/>
          <w:numId w:val="2"/>
        </w:numPr>
        <w:rPr>
          <w:rFonts w:ascii="Times New Roman" w:hAnsi="Times New Roman" w:cs="Times New Roman"/>
        </w:rPr>
      </w:pPr>
      <w:r w:rsidRPr="00D53F95">
        <w:rPr>
          <w:rFonts w:ascii="Times New Roman" w:hAnsi="Times New Roman" w:cs="Times New Roman"/>
        </w:rPr>
        <w:t>The SOFA funding criteria shall apply, along with the following additional restrictions specially for publications:</w:t>
      </w:r>
    </w:p>
    <w:p w14:paraId="1ADA6F22" w14:textId="2A610C2D" w:rsidR="006D5BBF" w:rsidRPr="00D53F95" w:rsidRDefault="006D5BBF" w:rsidP="006D5BBF">
      <w:pPr>
        <w:pStyle w:val="ListParagraph"/>
        <w:numPr>
          <w:ilvl w:val="0"/>
          <w:numId w:val="32"/>
        </w:numPr>
        <w:rPr>
          <w:rFonts w:ascii="Times New Roman" w:hAnsi="Times New Roman" w:cs="Times New Roman"/>
        </w:rPr>
      </w:pPr>
      <w:r w:rsidRPr="00D53F95">
        <w:rPr>
          <w:rFonts w:ascii="Times New Roman" w:hAnsi="Times New Roman" w:cs="Times New Roman"/>
        </w:rPr>
        <w:t>Publications consist</w:t>
      </w:r>
      <w:r w:rsidR="00DA04CE" w:rsidRPr="00D53F95">
        <w:rPr>
          <w:rFonts w:ascii="Times New Roman" w:hAnsi="Times New Roman" w:cs="Times New Roman"/>
        </w:rPr>
        <w:t xml:space="preserve"> </w:t>
      </w:r>
      <w:r w:rsidRPr="00D53F95">
        <w:rPr>
          <w:rFonts w:ascii="Times New Roman" w:hAnsi="Times New Roman" w:cs="Times New Roman"/>
        </w:rPr>
        <w:t>primarily of commercial advertising.</w:t>
      </w:r>
    </w:p>
    <w:p w14:paraId="0E56B887" w14:textId="12EAC8F6" w:rsidR="006D5BBF" w:rsidRPr="00D53F95" w:rsidRDefault="006D5BBF" w:rsidP="006D5BBF">
      <w:pPr>
        <w:pStyle w:val="ListParagraph"/>
        <w:numPr>
          <w:ilvl w:val="0"/>
          <w:numId w:val="32"/>
        </w:numPr>
        <w:rPr>
          <w:rFonts w:ascii="Times New Roman" w:hAnsi="Times New Roman" w:cs="Times New Roman"/>
        </w:rPr>
      </w:pPr>
      <w:r w:rsidRPr="00D53F95">
        <w:rPr>
          <w:rFonts w:ascii="Times New Roman" w:hAnsi="Times New Roman" w:cs="Times New Roman"/>
        </w:rPr>
        <w:t xml:space="preserve">Publications consist </w:t>
      </w:r>
      <w:r w:rsidR="001B526F" w:rsidRPr="00D53F95">
        <w:rPr>
          <w:rFonts w:ascii="Times New Roman" w:hAnsi="Times New Roman" w:cs="Times New Roman"/>
        </w:rPr>
        <w:t>solely of advertising for candidates for office and their platforms.</w:t>
      </w:r>
    </w:p>
    <w:p w14:paraId="2140BCA7" w14:textId="496056F0" w:rsidR="001B526F" w:rsidRPr="00D53F95" w:rsidRDefault="001B526F" w:rsidP="006D5BBF">
      <w:pPr>
        <w:pStyle w:val="ListParagraph"/>
        <w:numPr>
          <w:ilvl w:val="0"/>
          <w:numId w:val="32"/>
        </w:numPr>
        <w:rPr>
          <w:rFonts w:ascii="Times New Roman" w:hAnsi="Times New Roman" w:cs="Times New Roman"/>
        </w:rPr>
      </w:pPr>
      <w:r w:rsidRPr="00D53F95">
        <w:rPr>
          <w:rFonts w:ascii="Times New Roman" w:hAnsi="Times New Roman" w:cs="Times New Roman"/>
        </w:rPr>
        <w:t xml:space="preserve">Publications that are for sale at regular </w:t>
      </w:r>
      <w:r w:rsidR="008F02B7" w:rsidRPr="00D53F95">
        <w:rPr>
          <w:rFonts w:ascii="Times New Roman" w:hAnsi="Times New Roman" w:cs="Times New Roman"/>
        </w:rPr>
        <w:t>prices at</w:t>
      </w:r>
      <w:r w:rsidRPr="00D53F95">
        <w:rPr>
          <w:rFonts w:ascii="Times New Roman" w:hAnsi="Times New Roman" w:cs="Times New Roman"/>
        </w:rPr>
        <w:t xml:space="preserve"> the UND student body.</w:t>
      </w:r>
    </w:p>
    <w:p w14:paraId="0A55454B" w14:textId="6CEDF403" w:rsidR="001B526F" w:rsidRPr="00D53F95" w:rsidRDefault="001B526F" w:rsidP="001B526F">
      <w:pPr>
        <w:pStyle w:val="ListParagraph"/>
        <w:numPr>
          <w:ilvl w:val="5"/>
          <w:numId w:val="2"/>
        </w:numPr>
        <w:rPr>
          <w:rFonts w:ascii="Times New Roman" w:hAnsi="Times New Roman" w:cs="Times New Roman"/>
        </w:rPr>
      </w:pPr>
      <w:r w:rsidRPr="00D53F95">
        <w:rPr>
          <w:rFonts w:ascii="Times New Roman" w:hAnsi="Times New Roman" w:cs="Times New Roman"/>
        </w:rPr>
        <w:t>The SOFA wil</w:t>
      </w:r>
      <w:r w:rsidR="00AB0347" w:rsidRPr="00D53F95">
        <w:rPr>
          <w:rFonts w:ascii="Times New Roman" w:hAnsi="Times New Roman" w:cs="Times New Roman"/>
        </w:rPr>
        <w:t>l</w:t>
      </w:r>
      <w:r w:rsidRPr="00D53F95">
        <w:rPr>
          <w:rFonts w:ascii="Times New Roman" w:hAnsi="Times New Roman" w:cs="Times New Roman"/>
        </w:rPr>
        <w:t xml:space="preserve"> allow </w:t>
      </w:r>
      <w:r w:rsidR="008F02B7" w:rsidRPr="00D53F95">
        <w:rPr>
          <w:rFonts w:ascii="Times New Roman" w:hAnsi="Times New Roman" w:cs="Times New Roman"/>
        </w:rPr>
        <w:t xml:space="preserve">the </w:t>
      </w:r>
      <w:r w:rsidRPr="00D53F95">
        <w:rPr>
          <w:rFonts w:ascii="Times New Roman" w:hAnsi="Times New Roman" w:cs="Times New Roman"/>
        </w:rPr>
        <w:t xml:space="preserve">sale of publications </w:t>
      </w:r>
      <w:r w:rsidR="00A93039" w:rsidRPr="00D53F95">
        <w:rPr>
          <w:rFonts w:ascii="Times New Roman" w:hAnsi="Times New Roman" w:cs="Times New Roman"/>
        </w:rPr>
        <w:t xml:space="preserve">to </w:t>
      </w:r>
      <w:r w:rsidRPr="00D53F95">
        <w:rPr>
          <w:rFonts w:ascii="Times New Roman" w:hAnsi="Times New Roman" w:cs="Times New Roman"/>
        </w:rPr>
        <w:t>the general public.</w:t>
      </w:r>
    </w:p>
    <w:p w14:paraId="031E7BA8" w14:textId="648E4A54" w:rsidR="001B526F" w:rsidRPr="00D53F95" w:rsidRDefault="001B526F" w:rsidP="001B526F">
      <w:pPr>
        <w:pStyle w:val="ListParagraph"/>
        <w:numPr>
          <w:ilvl w:val="5"/>
          <w:numId w:val="2"/>
        </w:numPr>
        <w:rPr>
          <w:rFonts w:ascii="Times New Roman" w:hAnsi="Times New Roman" w:cs="Times New Roman"/>
        </w:rPr>
      </w:pPr>
      <w:r w:rsidRPr="00D53F95">
        <w:rPr>
          <w:rFonts w:ascii="Times New Roman" w:hAnsi="Times New Roman" w:cs="Times New Roman"/>
        </w:rPr>
        <w:t>Allowance of a discounted rate for students is required and is based on the SOFA’s funding percentage of the overall publication.</w:t>
      </w:r>
    </w:p>
    <w:p w14:paraId="41C662D7" w14:textId="3092A442" w:rsidR="001B526F" w:rsidRPr="00D53F95" w:rsidRDefault="001B526F" w:rsidP="001B526F">
      <w:pPr>
        <w:pStyle w:val="ListParagraph"/>
        <w:numPr>
          <w:ilvl w:val="0"/>
          <w:numId w:val="32"/>
        </w:numPr>
        <w:rPr>
          <w:rFonts w:ascii="Times New Roman" w:hAnsi="Times New Roman" w:cs="Times New Roman"/>
        </w:rPr>
      </w:pPr>
      <w:r w:rsidRPr="00D53F95">
        <w:rPr>
          <w:rFonts w:ascii="Times New Roman" w:hAnsi="Times New Roman" w:cs="Times New Roman"/>
        </w:rPr>
        <w:t>Publications that violate federal copyright and trademark laws.</w:t>
      </w:r>
    </w:p>
    <w:p w14:paraId="04B45351" w14:textId="218C2721" w:rsidR="001B526F" w:rsidRPr="00D53F95" w:rsidRDefault="001B526F" w:rsidP="001B526F">
      <w:pPr>
        <w:pStyle w:val="ListParagraph"/>
        <w:numPr>
          <w:ilvl w:val="0"/>
          <w:numId w:val="32"/>
        </w:numPr>
        <w:rPr>
          <w:rFonts w:ascii="Times New Roman" w:hAnsi="Times New Roman" w:cs="Times New Roman"/>
        </w:rPr>
      </w:pPr>
      <w:r w:rsidRPr="00D53F95">
        <w:rPr>
          <w:rFonts w:ascii="Times New Roman" w:hAnsi="Times New Roman" w:cs="Times New Roman"/>
        </w:rPr>
        <w:t>Publications aimed primarily at or exclusively at audiences other than students, faculty, and sta</w:t>
      </w:r>
      <w:r w:rsidR="00193BFD" w:rsidRPr="00D53F95">
        <w:rPr>
          <w:rFonts w:ascii="Times New Roman" w:hAnsi="Times New Roman" w:cs="Times New Roman"/>
        </w:rPr>
        <w:t>ff at UND.</w:t>
      </w:r>
    </w:p>
    <w:p w14:paraId="18C5E42C" w14:textId="75C14FCE" w:rsidR="00193BFD" w:rsidRPr="00D53F95" w:rsidRDefault="00193BFD" w:rsidP="00193BFD">
      <w:pPr>
        <w:pStyle w:val="ListParagraph"/>
        <w:numPr>
          <w:ilvl w:val="4"/>
          <w:numId w:val="2"/>
        </w:numPr>
        <w:rPr>
          <w:rFonts w:ascii="Times New Roman" w:hAnsi="Times New Roman" w:cs="Times New Roman"/>
        </w:rPr>
      </w:pPr>
      <w:r w:rsidRPr="00D53F95">
        <w:rPr>
          <w:rFonts w:ascii="Times New Roman" w:hAnsi="Times New Roman" w:cs="Times New Roman"/>
        </w:rPr>
        <w:t>Evaluation Criteria:  The following are additional points of evaluation that the SOFA will consider while hearing a publication request.  General SOFA evaluation criteria will remain in force; additional publication criteria may include:</w:t>
      </w:r>
    </w:p>
    <w:p w14:paraId="0875BECB" w14:textId="32C20EA9" w:rsidR="00193BFD" w:rsidRPr="00D53F95" w:rsidRDefault="00193BFD" w:rsidP="00193BFD">
      <w:pPr>
        <w:pStyle w:val="ListParagraph"/>
        <w:numPr>
          <w:ilvl w:val="0"/>
          <w:numId w:val="35"/>
        </w:numPr>
        <w:rPr>
          <w:rFonts w:ascii="Times New Roman" w:hAnsi="Times New Roman" w:cs="Times New Roman"/>
        </w:rPr>
      </w:pPr>
      <w:r w:rsidRPr="00D53F95">
        <w:rPr>
          <w:rFonts w:ascii="Times New Roman" w:hAnsi="Times New Roman" w:cs="Times New Roman"/>
        </w:rPr>
        <w:t>Relevance of the publication to its target audience.</w:t>
      </w:r>
    </w:p>
    <w:p w14:paraId="59B932C0" w14:textId="7C6FF750" w:rsidR="00193BFD" w:rsidRPr="00D53F95" w:rsidRDefault="00193BFD" w:rsidP="00193BFD">
      <w:pPr>
        <w:pStyle w:val="ListParagraph"/>
        <w:numPr>
          <w:ilvl w:val="0"/>
          <w:numId w:val="35"/>
        </w:numPr>
        <w:rPr>
          <w:rFonts w:ascii="Times New Roman" w:hAnsi="Times New Roman" w:cs="Times New Roman"/>
        </w:rPr>
      </w:pPr>
      <w:r w:rsidRPr="00D53F95">
        <w:rPr>
          <w:rFonts w:ascii="Times New Roman" w:hAnsi="Times New Roman" w:cs="Times New Roman"/>
        </w:rPr>
        <w:t>Size of the publication’s target audience.</w:t>
      </w:r>
    </w:p>
    <w:p w14:paraId="6E6FB471" w14:textId="03B10F39" w:rsidR="00193BFD" w:rsidRPr="00D53F95" w:rsidRDefault="00193BFD" w:rsidP="00193BFD">
      <w:pPr>
        <w:pStyle w:val="ListParagraph"/>
        <w:numPr>
          <w:ilvl w:val="0"/>
          <w:numId w:val="35"/>
        </w:numPr>
        <w:rPr>
          <w:rFonts w:ascii="Times New Roman" w:hAnsi="Times New Roman" w:cs="Times New Roman"/>
        </w:rPr>
      </w:pPr>
      <w:r w:rsidRPr="00D53F95">
        <w:rPr>
          <w:rFonts w:ascii="Times New Roman" w:hAnsi="Times New Roman" w:cs="Times New Roman"/>
        </w:rPr>
        <w:t>Proof of circulation-coverage of its target audience.</w:t>
      </w:r>
    </w:p>
    <w:p w14:paraId="3AA1A7AB" w14:textId="744097CC" w:rsidR="00193BFD" w:rsidRPr="00D53F95" w:rsidRDefault="00193BFD" w:rsidP="00193BFD">
      <w:pPr>
        <w:pStyle w:val="ListParagraph"/>
        <w:numPr>
          <w:ilvl w:val="0"/>
          <w:numId w:val="35"/>
        </w:numPr>
        <w:rPr>
          <w:rFonts w:ascii="Times New Roman" w:hAnsi="Times New Roman" w:cs="Times New Roman"/>
        </w:rPr>
      </w:pPr>
      <w:r w:rsidRPr="00D53F95">
        <w:rPr>
          <w:rFonts w:ascii="Times New Roman" w:hAnsi="Times New Roman" w:cs="Times New Roman"/>
        </w:rPr>
        <w:t>Previously approved publications have met their designed purpose.</w:t>
      </w:r>
    </w:p>
    <w:p w14:paraId="6D0C70AE" w14:textId="0976DE6B" w:rsidR="00193BFD" w:rsidRPr="00D53F95" w:rsidRDefault="00193BFD" w:rsidP="00193BFD">
      <w:pPr>
        <w:pStyle w:val="ListParagraph"/>
        <w:numPr>
          <w:ilvl w:val="0"/>
          <w:numId w:val="35"/>
        </w:numPr>
        <w:rPr>
          <w:rFonts w:ascii="Times New Roman" w:hAnsi="Times New Roman" w:cs="Times New Roman"/>
        </w:rPr>
      </w:pPr>
      <w:r w:rsidRPr="00D53F95">
        <w:rPr>
          <w:rFonts w:ascii="Times New Roman" w:hAnsi="Times New Roman" w:cs="Times New Roman"/>
        </w:rPr>
        <w:lastRenderedPageBreak/>
        <w:t>Volume and frequ</w:t>
      </w:r>
      <w:r w:rsidR="00E36A91" w:rsidRPr="00D53F95">
        <w:rPr>
          <w:rFonts w:ascii="Times New Roman" w:hAnsi="Times New Roman" w:cs="Times New Roman"/>
        </w:rPr>
        <w:t>ency of issues/copies to be printed and distributed.</w:t>
      </w:r>
    </w:p>
    <w:p w14:paraId="303F7408" w14:textId="1E1AC34C" w:rsidR="00E36A91" w:rsidRPr="00D53F95" w:rsidRDefault="00E36A91" w:rsidP="00E36A91">
      <w:pPr>
        <w:pStyle w:val="ListParagraph"/>
        <w:numPr>
          <w:ilvl w:val="1"/>
          <w:numId w:val="2"/>
        </w:numPr>
        <w:rPr>
          <w:rFonts w:ascii="Times New Roman" w:hAnsi="Times New Roman" w:cs="Times New Roman"/>
        </w:rPr>
      </w:pPr>
      <w:r w:rsidRPr="00D53F95">
        <w:rPr>
          <w:rFonts w:ascii="Times New Roman" w:hAnsi="Times New Roman" w:cs="Times New Roman"/>
        </w:rPr>
        <w:t>Amount of Funding:</w:t>
      </w:r>
    </w:p>
    <w:p w14:paraId="03C2F55B" w14:textId="7C600DB8" w:rsidR="00E36A91" w:rsidRPr="00D53F95" w:rsidRDefault="00E36A91" w:rsidP="00E36A91">
      <w:pPr>
        <w:pStyle w:val="ListParagraph"/>
        <w:numPr>
          <w:ilvl w:val="4"/>
          <w:numId w:val="2"/>
        </w:numPr>
        <w:rPr>
          <w:rFonts w:ascii="Times New Roman" w:hAnsi="Times New Roman" w:cs="Times New Roman"/>
        </w:rPr>
      </w:pPr>
      <w:r w:rsidRPr="00D53F95">
        <w:rPr>
          <w:rFonts w:ascii="Times New Roman" w:hAnsi="Times New Roman" w:cs="Times New Roman"/>
        </w:rPr>
        <w:t>The SOFA will determine the amount to be funded determined by a pre-set formula used by the agency.</w:t>
      </w:r>
    </w:p>
    <w:p w14:paraId="0BFB4DEC" w14:textId="6DB2D862" w:rsidR="00E36A91" w:rsidRPr="00D53F95" w:rsidRDefault="00E36A91" w:rsidP="00E36A91">
      <w:pPr>
        <w:pStyle w:val="ListParagraph"/>
        <w:numPr>
          <w:ilvl w:val="4"/>
          <w:numId w:val="2"/>
        </w:numPr>
        <w:rPr>
          <w:rFonts w:ascii="Times New Roman" w:hAnsi="Times New Roman" w:cs="Times New Roman"/>
        </w:rPr>
      </w:pPr>
      <w:r w:rsidRPr="00D53F95">
        <w:rPr>
          <w:rFonts w:ascii="Times New Roman" w:hAnsi="Times New Roman" w:cs="Times New Roman"/>
        </w:rPr>
        <w:t>The SOFA reserved the right</w:t>
      </w:r>
      <w:r w:rsidR="00A93039" w:rsidRPr="00D53F95">
        <w:rPr>
          <w:rFonts w:ascii="Times New Roman" w:hAnsi="Times New Roman" w:cs="Times New Roman"/>
        </w:rPr>
        <w:t xml:space="preserve"> </w:t>
      </w:r>
      <w:r w:rsidRPr="00D53F95">
        <w:rPr>
          <w:rFonts w:ascii="Times New Roman" w:hAnsi="Times New Roman" w:cs="Times New Roman"/>
        </w:rPr>
        <w:t>to edit the amount to be funded in any way agency members see appropriate.</w:t>
      </w:r>
    </w:p>
    <w:p w14:paraId="6FFFC4A8" w14:textId="63C1F282" w:rsidR="00E36A91" w:rsidRPr="00D53F95" w:rsidRDefault="00E36A91" w:rsidP="00E36A91">
      <w:pPr>
        <w:pStyle w:val="ListParagraph"/>
        <w:numPr>
          <w:ilvl w:val="4"/>
          <w:numId w:val="2"/>
        </w:numPr>
        <w:rPr>
          <w:rFonts w:ascii="Times New Roman" w:hAnsi="Times New Roman" w:cs="Times New Roman"/>
        </w:rPr>
      </w:pPr>
      <w:r w:rsidRPr="00D53F95">
        <w:rPr>
          <w:rFonts w:ascii="Times New Roman" w:hAnsi="Times New Roman" w:cs="Times New Roman"/>
        </w:rPr>
        <w:t>The SOFA shall fund no more than two publication funding requests for each qualifying student organization per fiscal year.</w:t>
      </w:r>
    </w:p>
    <w:p w14:paraId="66564CDA" w14:textId="4B508DD8" w:rsidR="00E36A91" w:rsidRPr="00D53F95" w:rsidRDefault="009E7C01" w:rsidP="00E36A91">
      <w:pPr>
        <w:pStyle w:val="ListParagraph"/>
        <w:numPr>
          <w:ilvl w:val="4"/>
          <w:numId w:val="2"/>
        </w:numPr>
        <w:rPr>
          <w:rFonts w:ascii="Times New Roman" w:hAnsi="Times New Roman" w:cs="Times New Roman"/>
        </w:rPr>
      </w:pPr>
      <w:r>
        <w:rPr>
          <w:rFonts w:ascii="Times New Roman" w:hAnsi="Times New Roman" w:cs="Times New Roman"/>
        </w:rPr>
        <w:t>To retain any SOFA funding allocation, all publications must meet the SOFA’s financial procedures for the current fiscal year</w:t>
      </w:r>
      <w:r w:rsidR="00E36A91" w:rsidRPr="00D53F95">
        <w:rPr>
          <w:rFonts w:ascii="Times New Roman" w:hAnsi="Times New Roman" w:cs="Times New Roman"/>
        </w:rPr>
        <w:t>.</w:t>
      </w:r>
    </w:p>
    <w:p w14:paraId="5A375418" w14:textId="4B814D65" w:rsidR="00E36A91" w:rsidRPr="00D53F95" w:rsidRDefault="00E36A91" w:rsidP="00E36A91">
      <w:pPr>
        <w:pStyle w:val="ListParagraph"/>
        <w:numPr>
          <w:ilvl w:val="4"/>
          <w:numId w:val="2"/>
        </w:numPr>
        <w:rPr>
          <w:rFonts w:ascii="Times New Roman" w:hAnsi="Times New Roman" w:cs="Times New Roman"/>
        </w:rPr>
      </w:pPr>
      <w:r w:rsidRPr="00D53F95">
        <w:rPr>
          <w:rFonts w:ascii="Times New Roman" w:hAnsi="Times New Roman" w:cs="Times New Roman"/>
        </w:rPr>
        <w:t xml:space="preserve">The SOFA will place a maximum of </w:t>
      </w:r>
      <w:r w:rsidR="00444468" w:rsidRPr="00D53F95">
        <w:rPr>
          <w:rFonts w:ascii="Times New Roman" w:hAnsi="Times New Roman" w:cs="Times New Roman"/>
        </w:rPr>
        <w:t xml:space="preserve">$5,000.00 that </w:t>
      </w:r>
      <w:r w:rsidR="0086329F" w:rsidRPr="00D53F95">
        <w:rPr>
          <w:rFonts w:ascii="Times New Roman" w:hAnsi="Times New Roman" w:cs="Times New Roman"/>
        </w:rPr>
        <w:t xml:space="preserve">can </w:t>
      </w:r>
      <w:r w:rsidR="00444468" w:rsidRPr="00D53F95">
        <w:rPr>
          <w:rFonts w:ascii="Times New Roman" w:hAnsi="Times New Roman" w:cs="Times New Roman"/>
        </w:rPr>
        <w:t>be funded for any single publication request.</w:t>
      </w:r>
    </w:p>
    <w:p w14:paraId="0E85DF7E" w14:textId="5DE28192" w:rsidR="00444468" w:rsidRPr="00D53F95" w:rsidRDefault="00444468" w:rsidP="00444468">
      <w:pPr>
        <w:pStyle w:val="ListParagraph"/>
        <w:numPr>
          <w:ilvl w:val="1"/>
          <w:numId w:val="2"/>
        </w:numPr>
        <w:rPr>
          <w:rFonts w:ascii="Times New Roman" w:hAnsi="Times New Roman" w:cs="Times New Roman"/>
        </w:rPr>
      </w:pPr>
      <w:r w:rsidRPr="00D53F95">
        <w:rPr>
          <w:rFonts w:ascii="Times New Roman" w:hAnsi="Times New Roman" w:cs="Times New Roman"/>
        </w:rPr>
        <w:t xml:space="preserve">Publication Reports:  Organizations must complete a Publications Report Form upon completion of the approved publications during the current fiscal year </w:t>
      </w:r>
      <w:r w:rsidR="002F404A" w:rsidRPr="00D53F95">
        <w:rPr>
          <w:rFonts w:ascii="Times New Roman" w:hAnsi="Times New Roman" w:cs="Times New Roman"/>
        </w:rPr>
        <w:t>per</w:t>
      </w:r>
      <w:r w:rsidRPr="00D53F95">
        <w:rPr>
          <w:rFonts w:ascii="Times New Roman" w:hAnsi="Times New Roman" w:cs="Times New Roman"/>
        </w:rPr>
        <w:t xml:space="preserve"> Article V Section B of the SOFA Constitution.</w:t>
      </w:r>
    </w:p>
    <w:p w14:paraId="756DAE65" w14:textId="08EBAD1D" w:rsidR="00444468" w:rsidRPr="00D53F95" w:rsidRDefault="00444468" w:rsidP="00444468">
      <w:pPr>
        <w:pStyle w:val="ListParagraph"/>
        <w:numPr>
          <w:ilvl w:val="4"/>
          <w:numId w:val="2"/>
        </w:numPr>
        <w:rPr>
          <w:rFonts w:ascii="Times New Roman" w:hAnsi="Times New Roman" w:cs="Times New Roman"/>
        </w:rPr>
      </w:pPr>
      <w:r w:rsidRPr="00D53F95">
        <w:rPr>
          <w:rFonts w:ascii="Times New Roman" w:hAnsi="Times New Roman" w:cs="Times New Roman"/>
        </w:rPr>
        <w:t xml:space="preserve">The publication Post Report must be accompanied </w:t>
      </w:r>
      <w:r w:rsidR="002F404A" w:rsidRPr="00D53F95">
        <w:rPr>
          <w:rFonts w:ascii="Times New Roman" w:hAnsi="Times New Roman" w:cs="Times New Roman"/>
        </w:rPr>
        <w:t xml:space="preserve">by </w:t>
      </w:r>
      <w:r w:rsidRPr="00D53F95">
        <w:rPr>
          <w:rFonts w:ascii="Times New Roman" w:hAnsi="Times New Roman" w:cs="Times New Roman"/>
        </w:rPr>
        <w:t>copies of all proof of expenditures for the approved publication.</w:t>
      </w:r>
    </w:p>
    <w:p w14:paraId="38957E53" w14:textId="3BE9B039" w:rsidR="00444468" w:rsidRPr="00D53F95" w:rsidRDefault="00444468" w:rsidP="00444468">
      <w:pPr>
        <w:pStyle w:val="ListParagraph"/>
        <w:numPr>
          <w:ilvl w:val="4"/>
          <w:numId w:val="2"/>
        </w:numPr>
        <w:rPr>
          <w:rFonts w:ascii="Times New Roman" w:hAnsi="Times New Roman" w:cs="Times New Roman"/>
        </w:rPr>
      </w:pPr>
      <w:r w:rsidRPr="00D53F95">
        <w:rPr>
          <w:rFonts w:ascii="Times New Roman" w:hAnsi="Times New Roman" w:cs="Times New Roman"/>
        </w:rPr>
        <w:t xml:space="preserve">As each issue of an approved publication is being released, at least one copy of the issue must be submitted to the SOFA to track an organization’s progress.  An additional copy of each issue must also be submitted with the publication </w:t>
      </w:r>
      <w:r w:rsidR="009E7C01">
        <w:rPr>
          <w:rFonts w:ascii="Times New Roman" w:hAnsi="Times New Roman" w:cs="Times New Roman"/>
        </w:rPr>
        <w:t>post-report</w:t>
      </w:r>
      <w:r w:rsidRPr="00D53F95">
        <w:rPr>
          <w:rFonts w:ascii="Times New Roman" w:hAnsi="Times New Roman" w:cs="Times New Roman"/>
        </w:rPr>
        <w:t>.</w:t>
      </w:r>
    </w:p>
    <w:p w14:paraId="193975A7" w14:textId="7C7E05A6" w:rsidR="00FB5FAF" w:rsidRPr="00D53F95" w:rsidRDefault="00444468" w:rsidP="0045614B">
      <w:pPr>
        <w:pStyle w:val="ListParagraph"/>
        <w:numPr>
          <w:ilvl w:val="4"/>
          <w:numId w:val="2"/>
        </w:numPr>
        <w:rPr>
          <w:rFonts w:ascii="Times New Roman" w:hAnsi="Times New Roman" w:cs="Times New Roman"/>
        </w:rPr>
      </w:pPr>
      <w:r w:rsidRPr="00D53F95">
        <w:rPr>
          <w:rFonts w:ascii="Times New Roman" w:hAnsi="Times New Roman" w:cs="Times New Roman"/>
        </w:rPr>
        <w:t xml:space="preserve">Upon receipt of the publication report, the Student </w:t>
      </w:r>
      <w:r w:rsidR="0045614B" w:rsidRPr="00D53F95">
        <w:rPr>
          <w:rFonts w:ascii="Times New Roman" w:hAnsi="Times New Roman" w:cs="Times New Roman"/>
        </w:rPr>
        <w:t>Body</w:t>
      </w:r>
      <w:r w:rsidRPr="00D53F95">
        <w:rPr>
          <w:rFonts w:ascii="Times New Roman" w:hAnsi="Times New Roman" w:cs="Times New Roman"/>
        </w:rPr>
        <w:t xml:space="preserve"> </w:t>
      </w:r>
      <w:r w:rsidR="0045614B" w:rsidRPr="00D53F95">
        <w:rPr>
          <w:rFonts w:ascii="Times New Roman" w:hAnsi="Times New Roman" w:cs="Times New Roman"/>
        </w:rPr>
        <w:t>Treasurer</w:t>
      </w:r>
      <w:r w:rsidRPr="00D53F95">
        <w:rPr>
          <w:rFonts w:ascii="Times New Roman" w:hAnsi="Times New Roman" w:cs="Times New Roman"/>
        </w:rPr>
        <w:t xml:space="preserve">, SOFA Chair, and/or Vice Chair will determine if the allocation was </w:t>
      </w:r>
      <w:r w:rsidR="0045614B" w:rsidRPr="00D53F95">
        <w:rPr>
          <w:rFonts w:ascii="Times New Roman" w:hAnsi="Times New Roman" w:cs="Times New Roman"/>
        </w:rPr>
        <w:t>spent</w:t>
      </w:r>
      <w:r w:rsidRPr="00D53F95">
        <w:rPr>
          <w:rFonts w:ascii="Times New Roman" w:hAnsi="Times New Roman" w:cs="Times New Roman"/>
        </w:rPr>
        <w:t xml:space="preserve"> </w:t>
      </w:r>
      <w:r w:rsidR="009E7C01">
        <w:rPr>
          <w:rFonts w:ascii="Times New Roman" w:hAnsi="Times New Roman" w:cs="Times New Roman"/>
        </w:rPr>
        <w:t>by</w:t>
      </w:r>
      <w:r w:rsidRPr="00D53F95">
        <w:rPr>
          <w:rFonts w:ascii="Times New Roman" w:hAnsi="Times New Roman" w:cs="Times New Roman"/>
        </w:rPr>
        <w:t xml:space="preserve"> the SOFA rules.  If the allocation is deem</w:t>
      </w:r>
      <w:r w:rsidR="0045614B" w:rsidRPr="00D53F95">
        <w:rPr>
          <w:rFonts w:ascii="Times New Roman" w:hAnsi="Times New Roman" w:cs="Times New Roman"/>
        </w:rPr>
        <w:t>ed spent inappropriately, the S</w:t>
      </w:r>
      <w:r w:rsidR="00DE6944" w:rsidRPr="00D53F95">
        <w:rPr>
          <w:rFonts w:ascii="Times New Roman" w:hAnsi="Times New Roman" w:cs="Times New Roman"/>
        </w:rPr>
        <w:t>OFA</w:t>
      </w:r>
      <w:r w:rsidR="0045614B" w:rsidRPr="00D53F95">
        <w:rPr>
          <w:rFonts w:ascii="Times New Roman" w:hAnsi="Times New Roman" w:cs="Times New Roman"/>
        </w:rPr>
        <w:t xml:space="preserve"> will withdraw the funds from the student organization’s account.</w:t>
      </w:r>
    </w:p>
    <w:p w14:paraId="137EA68B" w14:textId="0CC4712A" w:rsidR="0045614B" w:rsidRPr="00D53F95" w:rsidRDefault="0045614B" w:rsidP="0045614B">
      <w:pPr>
        <w:jc w:val="center"/>
        <w:rPr>
          <w:rFonts w:ascii="Times New Roman" w:hAnsi="Times New Roman" w:cs="Times New Roman"/>
          <w:sz w:val="28"/>
          <w:szCs w:val="28"/>
        </w:rPr>
      </w:pPr>
      <w:r w:rsidRPr="00D53F95">
        <w:rPr>
          <w:rFonts w:ascii="Times New Roman" w:hAnsi="Times New Roman" w:cs="Times New Roman"/>
          <w:sz w:val="28"/>
          <w:szCs w:val="28"/>
        </w:rPr>
        <w:t>ARTICLE 11</w:t>
      </w:r>
    </w:p>
    <w:p w14:paraId="673616D2" w14:textId="296936CB" w:rsidR="0045614B" w:rsidRPr="00D53F95" w:rsidRDefault="0045614B" w:rsidP="0045614B">
      <w:pPr>
        <w:jc w:val="center"/>
        <w:rPr>
          <w:rFonts w:ascii="Times New Roman" w:hAnsi="Times New Roman" w:cs="Times New Roman"/>
        </w:rPr>
      </w:pPr>
      <w:r w:rsidRPr="00D53F95">
        <w:rPr>
          <w:rFonts w:ascii="Times New Roman" w:hAnsi="Times New Roman" w:cs="Times New Roman"/>
          <w:sz w:val="28"/>
          <w:szCs w:val="28"/>
          <w:u w:val="single"/>
        </w:rPr>
        <w:t>FINANCIAL PROCEDURES AND OBLIGATIONS OF ORGANIZATIONS</w:t>
      </w:r>
    </w:p>
    <w:p w14:paraId="4467E0D0" w14:textId="134F4AFB" w:rsidR="0045614B" w:rsidRPr="00D53F95" w:rsidRDefault="0045614B" w:rsidP="0045614B">
      <w:pPr>
        <w:pStyle w:val="ListParagraph"/>
        <w:numPr>
          <w:ilvl w:val="0"/>
          <w:numId w:val="36"/>
        </w:numPr>
        <w:rPr>
          <w:rFonts w:ascii="Times New Roman" w:hAnsi="Times New Roman" w:cs="Times New Roman"/>
        </w:rPr>
      </w:pPr>
      <w:r w:rsidRPr="00D53F95">
        <w:rPr>
          <w:rFonts w:ascii="Times New Roman" w:hAnsi="Times New Roman" w:cs="Times New Roman"/>
        </w:rPr>
        <w:t xml:space="preserve">Statement:  The following procedures are required of student organizations receiving money from the Student Organization Funding Agency (SOFA).  These procedures are necessary to </w:t>
      </w:r>
      <w:r w:rsidR="00757A49" w:rsidRPr="00D53F95">
        <w:rPr>
          <w:rFonts w:ascii="Times New Roman" w:hAnsi="Times New Roman" w:cs="Times New Roman"/>
        </w:rPr>
        <w:t>e</w:t>
      </w:r>
      <w:r w:rsidRPr="00D53F95">
        <w:rPr>
          <w:rFonts w:ascii="Times New Roman" w:hAnsi="Times New Roman" w:cs="Times New Roman"/>
        </w:rPr>
        <w:t xml:space="preserve">nsure consistency among student accounts.  All student organization on-campus accounts must be run through the Accounting Services and those who have received Student Government </w:t>
      </w:r>
      <w:r w:rsidR="008A70B6" w:rsidRPr="00D53F95">
        <w:rPr>
          <w:rFonts w:ascii="Times New Roman" w:hAnsi="Times New Roman" w:cs="Times New Roman"/>
        </w:rPr>
        <w:t>funding</w:t>
      </w:r>
      <w:r w:rsidRPr="00D53F95">
        <w:rPr>
          <w:rFonts w:ascii="Times New Roman" w:hAnsi="Times New Roman" w:cs="Times New Roman"/>
        </w:rPr>
        <w:t xml:space="preserve"> must be audited yearly.</w:t>
      </w:r>
    </w:p>
    <w:p w14:paraId="058DECB6" w14:textId="32B125A5" w:rsidR="008A70B6" w:rsidRPr="00D53F95" w:rsidRDefault="008A70B6" w:rsidP="008A70B6">
      <w:pPr>
        <w:pStyle w:val="ListParagraph"/>
        <w:numPr>
          <w:ilvl w:val="0"/>
          <w:numId w:val="38"/>
        </w:numPr>
        <w:rPr>
          <w:rFonts w:ascii="Times New Roman" w:hAnsi="Times New Roman" w:cs="Times New Roman"/>
        </w:rPr>
      </w:pPr>
      <w:r w:rsidRPr="00D53F95">
        <w:rPr>
          <w:rFonts w:ascii="Times New Roman" w:hAnsi="Times New Roman" w:cs="Times New Roman"/>
        </w:rPr>
        <w:t xml:space="preserve">Ordered Books:  Any organization requesting SOFA funds must have its financial books updated and in order.  </w:t>
      </w:r>
      <w:r w:rsidR="009E7C01">
        <w:rPr>
          <w:rFonts w:ascii="Times New Roman" w:hAnsi="Times New Roman" w:cs="Times New Roman"/>
        </w:rPr>
        <w:t>The financial</w:t>
      </w:r>
      <w:r w:rsidRPr="00D53F95">
        <w:rPr>
          <w:rFonts w:ascii="Times New Roman" w:hAnsi="Times New Roman" w:cs="Times New Roman"/>
        </w:rPr>
        <w:t xml:space="preserve"> boo</w:t>
      </w:r>
      <w:r w:rsidR="006D1234" w:rsidRPr="00D53F95">
        <w:rPr>
          <w:rFonts w:ascii="Times New Roman" w:hAnsi="Times New Roman" w:cs="Times New Roman"/>
        </w:rPr>
        <w:t>k</w:t>
      </w:r>
      <w:r w:rsidRPr="00D53F95">
        <w:rPr>
          <w:rFonts w:ascii="Times New Roman" w:hAnsi="Times New Roman" w:cs="Times New Roman"/>
        </w:rPr>
        <w:t xml:space="preserve">s of the organizations are subject to review by the SOFA at any time and must be returned to the Student Involvement and Leadership Office or other designated UND staff or faculty for an annual audit at the end of the spring semester.  If an organization does not have </w:t>
      </w:r>
      <w:r w:rsidR="00757A49" w:rsidRPr="00D53F95">
        <w:rPr>
          <w:rFonts w:ascii="Times New Roman" w:hAnsi="Times New Roman" w:cs="Times New Roman"/>
        </w:rPr>
        <w:t xml:space="preserve">its </w:t>
      </w:r>
      <w:r w:rsidRPr="00D53F95">
        <w:rPr>
          <w:rFonts w:ascii="Times New Roman" w:hAnsi="Times New Roman" w:cs="Times New Roman"/>
        </w:rPr>
        <w:t xml:space="preserve">audit completed by this date, </w:t>
      </w:r>
      <w:r w:rsidR="00757A49" w:rsidRPr="00D53F95">
        <w:rPr>
          <w:rFonts w:ascii="Times New Roman" w:hAnsi="Times New Roman" w:cs="Times New Roman"/>
        </w:rPr>
        <w:t>its</w:t>
      </w:r>
      <w:r w:rsidRPr="00D53F95">
        <w:rPr>
          <w:rFonts w:ascii="Times New Roman" w:hAnsi="Times New Roman" w:cs="Times New Roman"/>
        </w:rPr>
        <w:t xml:space="preserve"> allocated funds will be returned to the SOFA.  For groups traveling after May 1</w:t>
      </w:r>
      <w:r w:rsidRPr="00D53F95">
        <w:rPr>
          <w:rFonts w:ascii="Times New Roman" w:hAnsi="Times New Roman" w:cs="Times New Roman"/>
          <w:vertAlign w:val="superscript"/>
        </w:rPr>
        <w:t>st</w:t>
      </w:r>
      <w:r w:rsidRPr="00D53F95">
        <w:rPr>
          <w:rFonts w:ascii="Times New Roman" w:hAnsi="Times New Roman" w:cs="Times New Roman"/>
        </w:rPr>
        <w:t>, their annual audits will be due by the first SOFA meeting of September, or their funds will be returned to the SOFA.</w:t>
      </w:r>
    </w:p>
    <w:p w14:paraId="42911AB3" w14:textId="2C3E5396" w:rsidR="008A70B6" w:rsidRPr="00D53F95" w:rsidRDefault="008A70B6" w:rsidP="008A70B6">
      <w:pPr>
        <w:pStyle w:val="ListParagraph"/>
        <w:numPr>
          <w:ilvl w:val="0"/>
          <w:numId w:val="38"/>
        </w:numPr>
        <w:rPr>
          <w:rFonts w:ascii="Times New Roman" w:hAnsi="Times New Roman" w:cs="Times New Roman"/>
        </w:rPr>
      </w:pPr>
      <w:r w:rsidRPr="00D53F95">
        <w:rPr>
          <w:rFonts w:ascii="Times New Roman" w:hAnsi="Times New Roman" w:cs="Times New Roman"/>
        </w:rPr>
        <w:t xml:space="preserve">Accounting </w:t>
      </w:r>
      <w:r w:rsidR="0005225D" w:rsidRPr="00D53F95">
        <w:rPr>
          <w:rFonts w:ascii="Times New Roman" w:hAnsi="Times New Roman" w:cs="Times New Roman"/>
        </w:rPr>
        <w:t>Services</w:t>
      </w:r>
      <w:r w:rsidRPr="00D53F95">
        <w:rPr>
          <w:rFonts w:ascii="Times New Roman" w:hAnsi="Times New Roman" w:cs="Times New Roman"/>
        </w:rPr>
        <w:t xml:space="preserve"> Rules:  When withdrawing money, the representative must present a properly signed voucher to Accounting </w:t>
      </w:r>
      <w:r w:rsidR="0005225D" w:rsidRPr="00D53F95">
        <w:rPr>
          <w:rFonts w:ascii="Times New Roman" w:hAnsi="Times New Roman" w:cs="Times New Roman"/>
        </w:rPr>
        <w:t>Services</w:t>
      </w:r>
      <w:r w:rsidRPr="00D53F95">
        <w:rPr>
          <w:rFonts w:ascii="Times New Roman" w:hAnsi="Times New Roman" w:cs="Times New Roman"/>
        </w:rPr>
        <w:t xml:space="preserve">.  The request must be signed by two (2) of the following:  </w:t>
      </w:r>
      <w:r w:rsidR="00AD2D4A" w:rsidRPr="00D53F95">
        <w:rPr>
          <w:rFonts w:ascii="Times New Roman" w:hAnsi="Times New Roman" w:cs="Times New Roman"/>
        </w:rPr>
        <w:t xml:space="preserve">The </w:t>
      </w:r>
      <w:r w:rsidRPr="00D53F95">
        <w:rPr>
          <w:rFonts w:ascii="Times New Roman" w:hAnsi="Times New Roman" w:cs="Times New Roman"/>
        </w:rPr>
        <w:t>President or Treasu</w:t>
      </w:r>
      <w:r w:rsidR="0005225D" w:rsidRPr="00D53F95">
        <w:rPr>
          <w:rFonts w:ascii="Times New Roman" w:hAnsi="Times New Roman" w:cs="Times New Roman"/>
        </w:rPr>
        <w:t>rer of the organization, and the faculty/staff advisor.</w:t>
      </w:r>
    </w:p>
    <w:p w14:paraId="1FCBA8E1" w14:textId="35C7DB65" w:rsidR="0005225D" w:rsidRPr="00D53F95" w:rsidRDefault="0005225D" w:rsidP="008A70B6">
      <w:pPr>
        <w:pStyle w:val="ListParagraph"/>
        <w:numPr>
          <w:ilvl w:val="0"/>
          <w:numId w:val="38"/>
        </w:numPr>
        <w:rPr>
          <w:rFonts w:ascii="Times New Roman" w:hAnsi="Times New Roman" w:cs="Times New Roman"/>
        </w:rPr>
      </w:pPr>
      <w:r w:rsidRPr="00D53F95">
        <w:rPr>
          <w:rFonts w:ascii="Times New Roman" w:hAnsi="Times New Roman" w:cs="Times New Roman"/>
        </w:rPr>
        <w:lastRenderedPageBreak/>
        <w:t>Receipt of Expenditures:  When a representative withdraws money, supporting evidence or proof of the obligation (</w:t>
      </w:r>
      <w:proofErr w:type="gramStart"/>
      <w:r w:rsidRPr="00D53F95">
        <w:rPr>
          <w:rFonts w:ascii="Times New Roman" w:hAnsi="Times New Roman" w:cs="Times New Roman"/>
        </w:rPr>
        <w:t>e.g.</w:t>
      </w:r>
      <w:proofErr w:type="gramEnd"/>
      <w:r w:rsidRPr="00D53F95">
        <w:rPr>
          <w:rFonts w:ascii="Times New Roman" w:hAnsi="Times New Roman" w:cs="Times New Roman"/>
        </w:rPr>
        <w:t xml:space="preserve"> invoices, receipts) must be presented with the voucher.  If any invoice or receipt is not available, Accounting Services policies must be followed to verify the proper usage of all </w:t>
      </w:r>
      <w:r w:rsidR="009E7C01">
        <w:rPr>
          <w:rFonts w:ascii="Times New Roman" w:hAnsi="Times New Roman" w:cs="Times New Roman"/>
        </w:rPr>
        <w:t>SOFA-allocated</w:t>
      </w:r>
      <w:r w:rsidRPr="00D53F95">
        <w:rPr>
          <w:rFonts w:ascii="Times New Roman" w:hAnsi="Times New Roman" w:cs="Times New Roman"/>
        </w:rPr>
        <w:t xml:space="preserve"> funding.  If an individual has charged any item to bring any financial obligations to an organization, the individual’s signature is required on the receipt. </w:t>
      </w:r>
    </w:p>
    <w:p w14:paraId="16D541B2" w14:textId="6CD6F3C9" w:rsidR="0005225D" w:rsidRPr="00D53F95" w:rsidRDefault="0005225D" w:rsidP="008A70B6">
      <w:pPr>
        <w:pStyle w:val="ListParagraph"/>
        <w:numPr>
          <w:ilvl w:val="0"/>
          <w:numId w:val="38"/>
        </w:numPr>
        <w:rPr>
          <w:rFonts w:ascii="Times New Roman" w:hAnsi="Times New Roman" w:cs="Times New Roman"/>
        </w:rPr>
      </w:pPr>
      <w:r w:rsidRPr="00D53F95">
        <w:rPr>
          <w:rFonts w:ascii="Times New Roman" w:hAnsi="Times New Roman" w:cs="Times New Roman"/>
        </w:rPr>
        <w:t>Overdrawn accounts will be frozen automatically by Accounting Services.</w:t>
      </w:r>
    </w:p>
    <w:p w14:paraId="0D5347E1" w14:textId="2976B996" w:rsidR="0005225D" w:rsidRPr="00D53F95" w:rsidRDefault="009E7C01" w:rsidP="008A70B6">
      <w:pPr>
        <w:pStyle w:val="ListParagraph"/>
        <w:numPr>
          <w:ilvl w:val="0"/>
          <w:numId w:val="38"/>
        </w:numPr>
        <w:rPr>
          <w:rFonts w:ascii="Times New Roman" w:hAnsi="Times New Roman" w:cs="Times New Roman"/>
        </w:rPr>
      </w:pPr>
      <w:r>
        <w:rPr>
          <w:rFonts w:ascii="Times New Roman" w:hAnsi="Times New Roman" w:cs="Times New Roman"/>
        </w:rPr>
        <w:t>If</w:t>
      </w:r>
      <w:r w:rsidR="00AF67A7" w:rsidRPr="00D53F95">
        <w:rPr>
          <w:rFonts w:ascii="Times New Roman" w:hAnsi="Times New Roman" w:cs="Times New Roman"/>
        </w:rPr>
        <w:t xml:space="preserve"> the SOFA rescinds funding from an organization and a negative balance is then incurred, the balance and all debts incurred shall be the responsibility of the organization.</w:t>
      </w:r>
    </w:p>
    <w:p w14:paraId="11E6B606" w14:textId="4D76036E" w:rsidR="00AF67A7" w:rsidRPr="00D53F95" w:rsidRDefault="00AF67A7" w:rsidP="008A70B6">
      <w:pPr>
        <w:pStyle w:val="ListParagraph"/>
        <w:numPr>
          <w:ilvl w:val="0"/>
          <w:numId w:val="38"/>
        </w:numPr>
        <w:rPr>
          <w:rFonts w:ascii="Times New Roman" w:hAnsi="Times New Roman" w:cs="Times New Roman"/>
        </w:rPr>
      </w:pPr>
      <w:r w:rsidRPr="00D53F95">
        <w:rPr>
          <w:rFonts w:ascii="Times New Roman" w:hAnsi="Times New Roman" w:cs="Times New Roman"/>
        </w:rPr>
        <w:t xml:space="preserve">SOFA Action:  If there is evidence of misuse of </w:t>
      </w:r>
      <w:r w:rsidR="00A47E69">
        <w:rPr>
          <w:rFonts w:ascii="Times New Roman" w:hAnsi="Times New Roman" w:cs="Times New Roman"/>
        </w:rPr>
        <w:t>SOFA-allocated</w:t>
      </w:r>
      <w:r w:rsidRPr="00D53F95">
        <w:rPr>
          <w:rFonts w:ascii="Times New Roman" w:hAnsi="Times New Roman" w:cs="Times New Roman"/>
        </w:rPr>
        <w:t xml:space="preserve"> funds, improper accounting procedures, or evidence that students are denied the right to determine how the </w:t>
      </w:r>
      <w:r w:rsidR="009E7C01">
        <w:rPr>
          <w:rFonts w:ascii="Times New Roman" w:hAnsi="Times New Roman" w:cs="Times New Roman"/>
        </w:rPr>
        <w:t>SOFA-allocated</w:t>
      </w:r>
      <w:r w:rsidRPr="00D53F95">
        <w:rPr>
          <w:rFonts w:ascii="Times New Roman" w:hAnsi="Times New Roman" w:cs="Times New Roman"/>
        </w:rPr>
        <w:t xml:space="preserve"> funds are to be spent, the organization is subject to one or more of the following actions:</w:t>
      </w:r>
    </w:p>
    <w:p w14:paraId="50DC190B" w14:textId="3F81675B" w:rsidR="00AF67A7" w:rsidRPr="00D53F95" w:rsidRDefault="00AF67A7" w:rsidP="00AF67A7">
      <w:pPr>
        <w:pStyle w:val="ListParagraph"/>
        <w:numPr>
          <w:ilvl w:val="0"/>
          <w:numId w:val="40"/>
        </w:numPr>
        <w:rPr>
          <w:rFonts w:ascii="Times New Roman" w:hAnsi="Times New Roman" w:cs="Times New Roman"/>
        </w:rPr>
      </w:pPr>
      <w:r w:rsidRPr="00D53F95">
        <w:rPr>
          <w:rFonts w:ascii="Times New Roman" w:hAnsi="Times New Roman" w:cs="Times New Roman"/>
        </w:rPr>
        <w:t>Freezing of funds.</w:t>
      </w:r>
    </w:p>
    <w:p w14:paraId="2A893EA4" w14:textId="6266D730" w:rsidR="00AF67A7" w:rsidRPr="00D53F95" w:rsidRDefault="00AF67A7" w:rsidP="00AF67A7">
      <w:pPr>
        <w:pStyle w:val="ListParagraph"/>
        <w:numPr>
          <w:ilvl w:val="0"/>
          <w:numId w:val="40"/>
        </w:numPr>
        <w:rPr>
          <w:rFonts w:ascii="Times New Roman" w:hAnsi="Times New Roman" w:cs="Times New Roman"/>
        </w:rPr>
      </w:pPr>
      <w:r w:rsidRPr="00D53F95">
        <w:rPr>
          <w:rFonts w:ascii="Times New Roman" w:hAnsi="Times New Roman" w:cs="Times New Roman"/>
        </w:rPr>
        <w:t>Recall of funds.</w:t>
      </w:r>
    </w:p>
    <w:p w14:paraId="345F5EE4" w14:textId="327395E0" w:rsidR="00AF67A7" w:rsidRPr="00D53F95" w:rsidRDefault="00AF67A7" w:rsidP="00AF67A7">
      <w:pPr>
        <w:pStyle w:val="ListParagraph"/>
        <w:numPr>
          <w:ilvl w:val="0"/>
          <w:numId w:val="40"/>
        </w:numPr>
        <w:rPr>
          <w:rFonts w:ascii="Times New Roman" w:hAnsi="Times New Roman" w:cs="Times New Roman"/>
        </w:rPr>
      </w:pPr>
      <w:r w:rsidRPr="00D53F95">
        <w:rPr>
          <w:rFonts w:ascii="Times New Roman" w:hAnsi="Times New Roman" w:cs="Times New Roman"/>
        </w:rPr>
        <w:t>The SOFA may recommend that an organization’s Constitution be revoked.</w:t>
      </w:r>
    </w:p>
    <w:p w14:paraId="4FE71BFE" w14:textId="23D08E17" w:rsidR="00AF67A7" w:rsidRPr="00D53F95" w:rsidRDefault="00AF67A7" w:rsidP="00AF67A7">
      <w:pPr>
        <w:pStyle w:val="ListParagraph"/>
        <w:numPr>
          <w:ilvl w:val="0"/>
          <w:numId w:val="40"/>
        </w:numPr>
        <w:rPr>
          <w:rFonts w:ascii="Times New Roman" w:hAnsi="Times New Roman" w:cs="Times New Roman"/>
        </w:rPr>
      </w:pPr>
      <w:r w:rsidRPr="00D53F95">
        <w:rPr>
          <w:rFonts w:ascii="Times New Roman" w:hAnsi="Times New Roman" w:cs="Times New Roman"/>
        </w:rPr>
        <w:t>Any additional actions or penalties may be instituted as per the Universi</w:t>
      </w:r>
      <w:r w:rsidR="007403E0" w:rsidRPr="00D53F95">
        <w:rPr>
          <w:rFonts w:ascii="Times New Roman" w:hAnsi="Times New Roman" w:cs="Times New Roman"/>
        </w:rPr>
        <w:t>ty’s Code of Student Life.</w:t>
      </w:r>
    </w:p>
    <w:p w14:paraId="12E7C2A7" w14:textId="2BC19E42" w:rsidR="007403E0" w:rsidRPr="00D53F95" w:rsidRDefault="007403E0" w:rsidP="007403E0">
      <w:pPr>
        <w:pStyle w:val="ListParagraph"/>
        <w:numPr>
          <w:ilvl w:val="0"/>
          <w:numId w:val="38"/>
        </w:numPr>
        <w:rPr>
          <w:rFonts w:ascii="Times New Roman" w:hAnsi="Times New Roman" w:cs="Times New Roman"/>
        </w:rPr>
      </w:pPr>
      <w:r w:rsidRPr="00D53F95">
        <w:rPr>
          <w:rFonts w:ascii="Times New Roman" w:hAnsi="Times New Roman" w:cs="Times New Roman"/>
        </w:rPr>
        <w:t>Individual Responsibility:  Unauthorized expenditures of SOFA funds or overdrafts in SOFA accounts incurred by individuals shall be the sole responsibility of those persons incurring the obligation.</w:t>
      </w:r>
    </w:p>
    <w:p w14:paraId="3DE1235E" w14:textId="47D9FCE5" w:rsidR="007403E0" w:rsidRPr="00D53F95" w:rsidRDefault="007403E0" w:rsidP="007403E0">
      <w:pPr>
        <w:ind w:left="1080"/>
        <w:jc w:val="center"/>
        <w:rPr>
          <w:rFonts w:ascii="Times New Roman" w:hAnsi="Times New Roman" w:cs="Times New Roman"/>
          <w:sz w:val="28"/>
          <w:szCs w:val="28"/>
        </w:rPr>
      </w:pPr>
    </w:p>
    <w:p w14:paraId="10C7C9C4" w14:textId="5F01DC93" w:rsidR="007403E0" w:rsidRPr="00D53F95" w:rsidRDefault="007403E0" w:rsidP="007403E0">
      <w:pPr>
        <w:ind w:left="1080"/>
        <w:jc w:val="center"/>
        <w:rPr>
          <w:rFonts w:ascii="Times New Roman" w:hAnsi="Times New Roman" w:cs="Times New Roman"/>
          <w:sz w:val="28"/>
          <w:szCs w:val="28"/>
        </w:rPr>
      </w:pPr>
      <w:r w:rsidRPr="00D53F95">
        <w:rPr>
          <w:rFonts w:ascii="Times New Roman" w:hAnsi="Times New Roman" w:cs="Times New Roman"/>
          <w:sz w:val="28"/>
          <w:szCs w:val="28"/>
        </w:rPr>
        <w:t>ARTICLE III</w:t>
      </w:r>
    </w:p>
    <w:p w14:paraId="6577D2DB" w14:textId="77777777" w:rsidR="007403E0" w:rsidRPr="00D53F95" w:rsidRDefault="007403E0" w:rsidP="007403E0">
      <w:pPr>
        <w:ind w:left="1080"/>
        <w:jc w:val="center"/>
        <w:rPr>
          <w:rFonts w:ascii="Times New Roman" w:hAnsi="Times New Roman" w:cs="Times New Roman"/>
          <w:sz w:val="28"/>
          <w:szCs w:val="28"/>
        </w:rPr>
      </w:pPr>
    </w:p>
    <w:p w14:paraId="28A988F2" w14:textId="77777777" w:rsidR="007403E0" w:rsidRPr="00D53F95" w:rsidRDefault="007403E0" w:rsidP="007403E0">
      <w:pPr>
        <w:pStyle w:val="ListParagraph"/>
        <w:numPr>
          <w:ilvl w:val="0"/>
          <w:numId w:val="41"/>
        </w:numPr>
        <w:rPr>
          <w:rFonts w:ascii="Times New Roman" w:hAnsi="Times New Roman" w:cs="Times New Roman"/>
        </w:rPr>
      </w:pPr>
      <w:r w:rsidRPr="00D53F95">
        <w:rPr>
          <w:rFonts w:ascii="Times New Roman" w:hAnsi="Times New Roman" w:cs="Times New Roman"/>
        </w:rPr>
        <w:t>The SOFA may suspend its bylaws with a two (2/3) majority vote to avoid imposing an absurd, unjust, or unintended consequence of any section of the Bylaws.</w:t>
      </w:r>
    </w:p>
    <w:p w14:paraId="76CF895A" w14:textId="77777777" w:rsidR="007403E0" w:rsidRPr="00D53F95" w:rsidRDefault="007403E0" w:rsidP="00FF0668">
      <w:pPr>
        <w:spacing w:line="480" w:lineRule="auto"/>
        <w:ind w:left="1080"/>
        <w:rPr>
          <w:rFonts w:ascii="Times New Roman" w:hAnsi="Times New Roman" w:cs="Times New Roman"/>
        </w:rPr>
      </w:pPr>
    </w:p>
    <w:p w14:paraId="29864DF9" w14:textId="77777777" w:rsidR="007403E0" w:rsidRPr="00D53F95" w:rsidRDefault="007403E0" w:rsidP="00FF0668">
      <w:pPr>
        <w:spacing w:line="480" w:lineRule="auto"/>
        <w:ind w:left="1080"/>
        <w:jc w:val="right"/>
        <w:rPr>
          <w:rFonts w:ascii="Times New Roman" w:hAnsi="Times New Roman" w:cs="Times New Roman"/>
        </w:rPr>
      </w:pPr>
      <w:r w:rsidRPr="00D53F95">
        <w:rPr>
          <w:rFonts w:ascii="Times New Roman" w:hAnsi="Times New Roman" w:cs="Times New Roman"/>
        </w:rPr>
        <w:t>Revised</w:t>
      </w:r>
    </w:p>
    <w:p w14:paraId="13AECCBE" w14:textId="77777777" w:rsidR="007403E0" w:rsidRPr="00D53F95" w:rsidRDefault="007403E0" w:rsidP="00FF0668">
      <w:pPr>
        <w:spacing w:line="480" w:lineRule="auto"/>
        <w:ind w:left="1080"/>
        <w:jc w:val="right"/>
        <w:rPr>
          <w:rFonts w:ascii="Times New Roman" w:hAnsi="Times New Roman" w:cs="Times New Roman"/>
        </w:rPr>
      </w:pPr>
      <w:r w:rsidRPr="00D53F95">
        <w:rPr>
          <w:rFonts w:ascii="Times New Roman" w:hAnsi="Times New Roman" w:cs="Times New Roman"/>
        </w:rPr>
        <w:t>08/29/2010</w:t>
      </w:r>
    </w:p>
    <w:p w14:paraId="4D5C3D46" w14:textId="77777777" w:rsidR="007403E0" w:rsidRPr="00D53F95" w:rsidRDefault="007403E0" w:rsidP="00FF0668">
      <w:pPr>
        <w:spacing w:line="480" w:lineRule="auto"/>
        <w:ind w:left="1080"/>
        <w:jc w:val="right"/>
        <w:rPr>
          <w:rFonts w:ascii="Times New Roman" w:hAnsi="Times New Roman" w:cs="Times New Roman"/>
        </w:rPr>
      </w:pPr>
      <w:r w:rsidRPr="00D53F95">
        <w:rPr>
          <w:rFonts w:ascii="Times New Roman" w:hAnsi="Times New Roman" w:cs="Times New Roman"/>
        </w:rPr>
        <w:t>09/19/2010</w:t>
      </w:r>
    </w:p>
    <w:p w14:paraId="6C4CDC37" w14:textId="77777777" w:rsidR="007403E0" w:rsidRPr="00D53F95" w:rsidRDefault="007403E0" w:rsidP="00FF0668">
      <w:pPr>
        <w:spacing w:line="480" w:lineRule="auto"/>
        <w:ind w:left="1080"/>
        <w:jc w:val="right"/>
        <w:rPr>
          <w:rFonts w:ascii="Times New Roman" w:hAnsi="Times New Roman" w:cs="Times New Roman"/>
        </w:rPr>
      </w:pPr>
      <w:r w:rsidRPr="00D53F95">
        <w:rPr>
          <w:rFonts w:ascii="Times New Roman" w:hAnsi="Times New Roman" w:cs="Times New Roman"/>
        </w:rPr>
        <w:t>08/28/2011</w:t>
      </w:r>
    </w:p>
    <w:p w14:paraId="66146CD2" w14:textId="77777777" w:rsidR="007403E0" w:rsidRPr="00D53F95" w:rsidRDefault="007403E0" w:rsidP="00FF0668">
      <w:pPr>
        <w:spacing w:line="480" w:lineRule="auto"/>
        <w:ind w:left="1080"/>
        <w:jc w:val="right"/>
        <w:rPr>
          <w:rFonts w:ascii="Times New Roman" w:hAnsi="Times New Roman" w:cs="Times New Roman"/>
        </w:rPr>
      </w:pPr>
      <w:r w:rsidRPr="00D53F95">
        <w:rPr>
          <w:rFonts w:ascii="Times New Roman" w:hAnsi="Times New Roman" w:cs="Times New Roman"/>
        </w:rPr>
        <w:t>04/15/2012</w:t>
      </w:r>
    </w:p>
    <w:p w14:paraId="2E64E712" w14:textId="77777777" w:rsidR="00FF0668" w:rsidRPr="00D53F95" w:rsidRDefault="007403E0" w:rsidP="00FF0668">
      <w:pPr>
        <w:spacing w:line="480" w:lineRule="auto"/>
        <w:ind w:left="1080"/>
        <w:jc w:val="right"/>
        <w:rPr>
          <w:rFonts w:ascii="Times New Roman" w:hAnsi="Times New Roman" w:cs="Times New Roman"/>
        </w:rPr>
      </w:pPr>
      <w:r w:rsidRPr="00D53F95">
        <w:rPr>
          <w:rFonts w:ascii="Times New Roman" w:hAnsi="Times New Roman" w:cs="Times New Roman"/>
        </w:rPr>
        <w:t>04/</w:t>
      </w:r>
      <w:r w:rsidR="00FF0668" w:rsidRPr="00D53F95">
        <w:rPr>
          <w:rFonts w:ascii="Times New Roman" w:hAnsi="Times New Roman" w:cs="Times New Roman"/>
        </w:rPr>
        <w:t>25/2013</w:t>
      </w:r>
    </w:p>
    <w:p w14:paraId="62F49E3A"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09/15/2013</w:t>
      </w:r>
    </w:p>
    <w:p w14:paraId="2F20F7C6"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01/25/2015</w:t>
      </w:r>
    </w:p>
    <w:p w14:paraId="75925C3B"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lastRenderedPageBreak/>
        <w:t>09/27/2015</w:t>
      </w:r>
    </w:p>
    <w:p w14:paraId="254DE305"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09/13/2016</w:t>
      </w:r>
    </w:p>
    <w:p w14:paraId="148E9D6B"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09/21/2016</w:t>
      </w:r>
    </w:p>
    <w:p w14:paraId="3D0FD698"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10/11/2017</w:t>
      </w:r>
    </w:p>
    <w:p w14:paraId="2F889D67"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10/03/2018</w:t>
      </w:r>
    </w:p>
    <w:p w14:paraId="03BC7973"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09/18/2019</w:t>
      </w:r>
    </w:p>
    <w:p w14:paraId="35A446EC"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10/23/2019</w:t>
      </w:r>
    </w:p>
    <w:p w14:paraId="2F6F7B31" w14:textId="77777777" w:rsidR="00FF0668" w:rsidRPr="00D53F95"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02/24/2021</w:t>
      </w:r>
    </w:p>
    <w:p w14:paraId="3565CE0C" w14:textId="6F886253" w:rsidR="007403E0" w:rsidRPr="007403E0" w:rsidRDefault="00FF0668" w:rsidP="00FF0668">
      <w:pPr>
        <w:spacing w:line="480" w:lineRule="auto"/>
        <w:ind w:left="1080"/>
        <w:jc w:val="right"/>
        <w:rPr>
          <w:rFonts w:ascii="Times New Roman" w:hAnsi="Times New Roman" w:cs="Times New Roman"/>
        </w:rPr>
      </w:pPr>
      <w:r w:rsidRPr="00D53F95">
        <w:rPr>
          <w:rFonts w:ascii="Times New Roman" w:hAnsi="Times New Roman" w:cs="Times New Roman"/>
        </w:rPr>
        <w:t>08/29/2022</w:t>
      </w:r>
      <w:r w:rsidR="007403E0" w:rsidRPr="007403E0">
        <w:rPr>
          <w:rFonts w:ascii="Times New Roman" w:hAnsi="Times New Roman" w:cs="Times New Roman"/>
        </w:rPr>
        <w:t xml:space="preserve"> </w:t>
      </w:r>
    </w:p>
    <w:p w14:paraId="06DC9F15" w14:textId="77777777" w:rsidR="00A67D8D" w:rsidRPr="00A67D8D" w:rsidRDefault="00A67D8D" w:rsidP="00A67D8D">
      <w:pPr>
        <w:rPr>
          <w:rFonts w:ascii="Times New Roman" w:hAnsi="Times New Roman" w:cs="Times New Roman"/>
          <w:u w:val="single"/>
        </w:rPr>
      </w:pPr>
    </w:p>
    <w:sectPr w:rsidR="00A67D8D" w:rsidRPr="00A67D8D" w:rsidSect="00A1574F">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E117" w14:textId="77777777" w:rsidR="00EF1F4A" w:rsidRDefault="00EF1F4A" w:rsidP="00E44C6D">
      <w:r>
        <w:separator/>
      </w:r>
    </w:p>
  </w:endnote>
  <w:endnote w:type="continuationSeparator" w:id="0">
    <w:p w14:paraId="0F80F328" w14:textId="77777777" w:rsidR="00EF1F4A" w:rsidRDefault="00EF1F4A" w:rsidP="00E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D0A8" w14:textId="77777777" w:rsidR="00EF1F4A" w:rsidRDefault="00EF1F4A" w:rsidP="00E44C6D">
      <w:r>
        <w:separator/>
      </w:r>
    </w:p>
  </w:footnote>
  <w:footnote w:type="continuationSeparator" w:id="0">
    <w:p w14:paraId="7ABD66A7" w14:textId="77777777" w:rsidR="00EF1F4A" w:rsidRDefault="00EF1F4A" w:rsidP="00E4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D0"/>
    <w:multiLevelType w:val="hybridMultilevel"/>
    <w:tmpl w:val="653C0ED4"/>
    <w:lvl w:ilvl="0" w:tplc="A3DE0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07AB8"/>
    <w:multiLevelType w:val="hybridMultilevel"/>
    <w:tmpl w:val="C04467D8"/>
    <w:lvl w:ilvl="0" w:tplc="6054D7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0C1827"/>
    <w:multiLevelType w:val="hybridMultilevel"/>
    <w:tmpl w:val="429228CC"/>
    <w:lvl w:ilvl="0" w:tplc="FB020AF8">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466F94"/>
    <w:multiLevelType w:val="hybridMultilevel"/>
    <w:tmpl w:val="2774E27E"/>
    <w:lvl w:ilvl="0" w:tplc="B8484D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CA1"/>
    <w:multiLevelType w:val="hybridMultilevel"/>
    <w:tmpl w:val="12441CD6"/>
    <w:lvl w:ilvl="0" w:tplc="35E2ACF0">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0553528"/>
    <w:multiLevelType w:val="hybridMultilevel"/>
    <w:tmpl w:val="F656E248"/>
    <w:lvl w:ilvl="0" w:tplc="195A05CE">
      <w:start w:val="1"/>
      <w:numFmt w:val="decimal"/>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1CF736E"/>
    <w:multiLevelType w:val="hybridMultilevel"/>
    <w:tmpl w:val="920C6FCA"/>
    <w:lvl w:ilvl="0" w:tplc="F50EA0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037CE"/>
    <w:multiLevelType w:val="hybridMultilevel"/>
    <w:tmpl w:val="A0FA2710"/>
    <w:lvl w:ilvl="0" w:tplc="481845C2">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8" w15:restartNumberingAfterBreak="0">
    <w:nsid w:val="171B2D6C"/>
    <w:multiLevelType w:val="hybridMultilevel"/>
    <w:tmpl w:val="E758B25A"/>
    <w:lvl w:ilvl="0" w:tplc="47004322">
      <w:start w:val="1"/>
      <w:numFmt w:val="decimal"/>
      <w:lvlText w:val="%1."/>
      <w:lvlJc w:val="left"/>
      <w:pPr>
        <w:ind w:left="3330" w:hanging="360"/>
      </w:pPr>
      <w:rPr>
        <w:rFonts w:hint="default"/>
        <w:u w:val="no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15:restartNumberingAfterBreak="0">
    <w:nsid w:val="22247743"/>
    <w:multiLevelType w:val="hybridMultilevel"/>
    <w:tmpl w:val="CC38F7BC"/>
    <w:lvl w:ilvl="0" w:tplc="DB386E88">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15:restartNumberingAfterBreak="0">
    <w:nsid w:val="27581644"/>
    <w:multiLevelType w:val="hybridMultilevel"/>
    <w:tmpl w:val="A7E47168"/>
    <w:lvl w:ilvl="0" w:tplc="62DAB1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C1281E"/>
    <w:multiLevelType w:val="hybridMultilevel"/>
    <w:tmpl w:val="17E4DC9C"/>
    <w:lvl w:ilvl="0" w:tplc="4776E1AA">
      <w:start w:val="1"/>
      <w:numFmt w:val="upperLetter"/>
      <w:lvlText w:val="%1."/>
      <w:lvlJc w:val="left"/>
      <w:pPr>
        <w:ind w:left="720" w:hanging="360"/>
      </w:pPr>
      <w:rPr>
        <w:rFonts w:hint="default"/>
      </w:rPr>
    </w:lvl>
    <w:lvl w:ilvl="1" w:tplc="AD4259F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4B40078">
      <w:start w:val="1"/>
      <w:numFmt w:val="lowerLetter"/>
      <w:lvlText w:val="%5."/>
      <w:lvlJc w:val="left"/>
      <w:pPr>
        <w:ind w:left="2970" w:hanging="360"/>
      </w:pPr>
      <w:rPr>
        <w:rFonts w:hint="default"/>
        <w:u w:val="none"/>
      </w:rPr>
    </w:lvl>
    <w:lvl w:ilvl="5" w:tplc="FADEE22C">
      <w:start w:val="1"/>
      <w:numFmt w:val="lowerLetter"/>
      <w:lvlText w:val="%6."/>
      <w:lvlJc w:val="left"/>
      <w:pPr>
        <w:ind w:left="315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14F21"/>
    <w:multiLevelType w:val="hybridMultilevel"/>
    <w:tmpl w:val="912822E0"/>
    <w:lvl w:ilvl="0" w:tplc="A4A00B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E367A6D"/>
    <w:multiLevelType w:val="hybridMultilevel"/>
    <w:tmpl w:val="79B469AC"/>
    <w:lvl w:ilvl="0" w:tplc="B34E6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B57CB"/>
    <w:multiLevelType w:val="hybridMultilevel"/>
    <w:tmpl w:val="38965B3C"/>
    <w:lvl w:ilvl="0" w:tplc="7ED4EA68">
      <w:start w:val="1"/>
      <w:numFmt w:val="decimal"/>
      <w:lvlText w:val="%1."/>
      <w:lvlJc w:val="left"/>
      <w:pPr>
        <w:ind w:left="3330" w:hanging="360"/>
      </w:pPr>
      <w:rPr>
        <w:rFonts w:hint="default"/>
        <w:u w:val="no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5" w15:restartNumberingAfterBreak="0">
    <w:nsid w:val="38387725"/>
    <w:multiLevelType w:val="hybridMultilevel"/>
    <w:tmpl w:val="14543ED4"/>
    <w:lvl w:ilvl="0" w:tplc="ECB6965E">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A88406B"/>
    <w:multiLevelType w:val="hybridMultilevel"/>
    <w:tmpl w:val="BD167EB2"/>
    <w:lvl w:ilvl="0" w:tplc="4F90CE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7" w15:restartNumberingAfterBreak="0">
    <w:nsid w:val="40B17EEE"/>
    <w:multiLevelType w:val="hybridMultilevel"/>
    <w:tmpl w:val="92D2E5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0C87057"/>
    <w:multiLevelType w:val="hybridMultilevel"/>
    <w:tmpl w:val="F76813A0"/>
    <w:lvl w:ilvl="0" w:tplc="F8D46854">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9" w15:restartNumberingAfterBreak="0">
    <w:nsid w:val="4BDD20B1"/>
    <w:multiLevelType w:val="hybridMultilevel"/>
    <w:tmpl w:val="17022680"/>
    <w:lvl w:ilvl="0" w:tplc="6E067F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095A02"/>
    <w:multiLevelType w:val="hybridMultilevel"/>
    <w:tmpl w:val="EC66C9B8"/>
    <w:lvl w:ilvl="0" w:tplc="B420E418">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1" w15:restartNumberingAfterBreak="0">
    <w:nsid w:val="4F110A67"/>
    <w:multiLevelType w:val="hybridMultilevel"/>
    <w:tmpl w:val="F25A1C60"/>
    <w:lvl w:ilvl="0" w:tplc="CCC06D78">
      <w:start w:val="1"/>
      <w:numFmt w:val="decimal"/>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2CE625C"/>
    <w:multiLevelType w:val="hybridMultilevel"/>
    <w:tmpl w:val="0A5E389E"/>
    <w:lvl w:ilvl="0" w:tplc="1AD243DE">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3" w15:restartNumberingAfterBreak="0">
    <w:nsid w:val="54465B1F"/>
    <w:multiLevelType w:val="hybridMultilevel"/>
    <w:tmpl w:val="EFCAA052"/>
    <w:lvl w:ilvl="0" w:tplc="997CBEBE">
      <w:start w:val="1"/>
      <w:numFmt w:val="decimal"/>
      <w:lvlText w:val="%1."/>
      <w:lvlJc w:val="left"/>
      <w:pPr>
        <w:ind w:left="3690" w:hanging="360"/>
      </w:pPr>
      <w:rPr>
        <w:rFonts w:hint="default"/>
        <w:u w:val="none"/>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4" w15:restartNumberingAfterBreak="0">
    <w:nsid w:val="55F3263E"/>
    <w:multiLevelType w:val="hybridMultilevel"/>
    <w:tmpl w:val="3BD82300"/>
    <w:lvl w:ilvl="0" w:tplc="A3E06356">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79F399D"/>
    <w:multiLevelType w:val="hybridMultilevel"/>
    <w:tmpl w:val="1B2489DC"/>
    <w:lvl w:ilvl="0" w:tplc="9356D8E6">
      <w:start w:val="1"/>
      <w:numFmt w:val="decimal"/>
      <w:lvlText w:val="%1."/>
      <w:lvlJc w:val="left"/>
      <w:pPr>
        <w:ind w:left="2160" w:hanging="360"/>
      </w:pPr>
      <w:rPr>
        <w:rFonts w:hint="default"/>
        <w:u w:val="none"/>
      </w:rPr>
    </w:lvl>
    <w:lvl w:ilvl="1" w:tplc="04090019">
      <w:start w:val="1"/>
      <w:numFmt w:val="lowerLetter"/>
      <w:lvlText w:val="%2."/>
      <w:lvlJc w:val="left"/>
      <w:pPr>
        <w:ind w:left="2880" w:hanging="360"/>
      </w:pPr>
    </w:lvl>
    <w:lvl w:ilvl="2" w:tplc="3BF0CB72">
      <w:start w:val="1"/>
      <w:numFmt w:val="decimal"/>
      <w:lvlText w:val="%3."/>
      <w:lvlJc w:val="left"/>
      <w:pPr>
        <w:ind w:left="3780" w:hanging="360"/>
      </w:pPr>
      <w:rPr>
        <w:rFonts w:hint="default"/>
        <w:u w:val="none"/>
      </w:rPr>
    </w:lvl>
    <w:lvl w:ilvl="3" w:tplc="02F0174E">
      <w:start w:val="1"/>
      <w:numFmt w:val="lowerLetter"/>
      <w:lvlText w:val="%4."/>
      <w:lvlJc w:val="left"/>
      <w:pPr>
        <w:ind w:left="4320" w:hanging="360"/>
      </w:pPr>
      <w:rPr>
        <w:rFonts w:hint="default"/>
        <w:u w:val="non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91E0D52"/>
    <w:multiLevelType w:val="hybridMultilevel"/>
    <w:tmpl w:val="95964756"/>
    <w:lvl w:ilvl="0" w:tplc="1EA2AD94">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7" w15:restartNumberingAfterBreak="0">
    <w:nsid w:val="5B3675FF"/>
    <w:multiLevelType w:val="hybridMultilevel"/>
    <w:tmpl w:val="A306BF6A"/>
    <w:lvl w:ilvl="0" w:tplc="4904B64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8" w15:restartNumberingAfterBreak="0">
    <w:nsid w:val="5BBE54CD"/>
    <w:multiLevelType w:val="hybridMultilevel"/>
    <w:tmpl w:val="A2D8CF52"/>
    <w:lvl w:ilvl="0" w:tplc="8202FABC">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EB51342"/>
    <w:multiLevelType w:val="hybridMultilevel"/>
    <w:tmpl w:val="55982174"/>
    <w:lvl w:ilvl="0" w:tplc="851C1E2E">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63B32AB"/>
    <w:multiLevelType w:val="hybridMultilevel"/>
    <w:tmpl w:val="72A6A636"/>
    <w:lvl w:ilvl="0" w:tplc="2E4ED6C8">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1" w15:restartNumberingAfterBreak="0">
    <w:nsid w:val="6952440D"/>
    <w:multiLevelType w:val="hybridMultilevel"/>
    <w:tmpl w:val="A252C9BE"/>
    <w:lvl w:ilvl="0" w:tplc="5164F1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007AA"/>
    <w:multiLevelType w:val="hybridMultilevel"/>
    <w:tmpl w:val="0F30ED52"/>
    <w:lvl w:ilvl="0" w:tplc="B1EC4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1313D54"/>
    <w:multiLevelType w:val="hybridMultilevel"/>
    <w:tmpl w:val="4A68E58A"/>
    <w:lvl w:ilvl="0" w:tplc="658E68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4B6DE10">
      <w:start w:val="1"/>
      <w:numFmt w:val="upperLetter"/>
      <w:lvlText w:val="%4."/>
      <w:lvlJc w:val="left"/>
      <w:pPr>
        <w:ind w:left="3240" w:hanging="360"/>
      </w:pPr>
      <w:rPr>
        <w:rFonts w:hint="default"/>
        <w:u w:val="none"/>
      </w:rPr>
    </w:lvl>
    <w:lvl w:ilvl="4" w:tplc="673CEDB8">
      <w:start w:val="1"/>
      <w:numFmt w:val="decimal"/>
      <w:lvlText w:val="%5."/>
      <w:lvlJc w:val="left"/>
      <w:pPr>
        <w:ind w:left="3960" w:hanging="360"/>
      </w:pPr>
      <w:rPr>
        <w:rFonts w:hint="default"/>
        <w:u w:val="non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701577"/>
    <w:multiLevelType w:val="hybridMultilevel"/>
    <w:tmpl w:val="12DCE188"/>
    <w:lvl w:ilvl="0" w:tplc="74AED20E">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5" w15:restartNumberingAfterBreak="0">
    <w:nsid w:val="727966A0"/>
    <w:multiLevelType w:val="hybridMultilevel"/>
    <w:tmpl w:val="6580575E"/>
    <w:lvl w:ilvl="0" w:tplc="378EB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22F64"/>
    <w:multiLevelType w:val="hybridMultilevel"/>
    <w:tmpl w:val="6444EEB0"/>
    <w:lvl w:ilvl="0" w:tplc="01D21288">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7" w15:restartNumberingAfterBreak="0">
    <w:nsid w:val="762E170E"/>
    <w:multiLevelType w:val="hybridMultilevel"/>
    <w:tmpl w:val="2A648128"/>
    <w:lvl w:ilvl="0" w:tplc="864A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5B543D"/>
    <w:multiLevelType w:val="hybridMultilevel"/>
    <w:tmpl w:val="9DDA4774"/>
    <w:lvl w:ilvl="0" w:tplc="EA22AC68">
      <w:start w:val="1"/>
      <w:numFmt w:val="decimal"/>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9" w15:restartNumberingAfterBreak="0">
    <w:nsid w:val="782F6C6A"/>
    <w:multiLevelType w:val="hybridMultilevel"/>
    <w:tmpl w:val="C8C0E9A6"/>
    <w:lvl w:ilvl="0" w:tplc="764A6FC2">
      <w:start w:val="1"/>
      <w:numFmt w:val="decimal"/>
      <w:lvlText w:val="%1."/>
      <w:lvlJc w:val="left"/>
      <w:pPr>
        <w:ind w:left="360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785C3521"/>
    <w:multiLevelType w:val="hybridMultilevel"/>
    <w:tmpl w:val="FA80C894"/>
    <w:lvl w:ilvl="0" w:tplc="5076212C">
      <w:start w:val="2"/>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012868">
    <w:abstractNumId w:val="35"/>
  </w:num>
  <w:num w:numId="2" w16cid:durableId="413405005">
    <w:abstractNumId w:val="11"/>
  </w:num>
  <w:num w:numId="3" w16cid:durableId="925460584">
    <w:abstractNumId w:val="33"/>
  </w:num>
  <w:num w:numId="4" w16cid:durableId="1277106275">
    <w:abstractNumId w:val="24"/>
  </w:num>
  <w:num w:numId="5" w16cid:durableId="109591961">
    <w:abstractNumId w:val="25"/>
  </w:num>
  <w:num w:numId="6" w16cid:durableId="287862643">
    <w:abstractNumId w:val="12"/>
  </w:num>
  <w:num w:numId="7" w16cid:durableId="933049788">
    <w:abstractNumId w:val="8"/>
  </w:num>
  <w:num w:numId="8" w16cid:durableId="1004894571">
    <w:abstractNumId w:val="3"/>
  </w:num>
  <w:num w:numId="9" w16cid:durableId="776608721">
    <w:abstractNumId w:val="0"/>
  </w:num>
  <w:num w:numId="10" w16cid:durableId="254095992">
    <w:abstractNumId w:val="32"/>
  </w:num>
  <w:num w:numId="11" w16cid:durableId="415054482">
    <w:abstractNumId w:val="17"/>
  </w:num>
  <w:num w:numId="12" w16cid:durableId="1829009282">
    <w:abstractNumId w:val="40"/>
  </w:num>
  <w:num w:numId="13" w16cid:durableId="1239554550">
    <w:abstractNumId w:val="4"/>
  </w:num>
  <w:num w:numId="14" w16cid:durableId="7685404">
    <w:abstractNumId w:val="15"/>
  </w:num>
  <w:num w:numId="15" w16cid:durableId="1613173560">
    <w:abstractNumId w:val="5"/>
  </w:num>
  <w:num w:numId="16" w16cid:durableId="270205172">
    <w:abstractNumId w:val="28"/>
  </w:num>
  <w:num w:numId="17" w16cid:durableId="54165488">
    <w:abstractNumId w:val="38"/>
  </w:num>
  <w:num w:numId="18" w16cid:durableId="867720357">
    <w:abstractNumId w:val="2"/>
  </w:num>
  <w:num w:numId="19" w16cid:durableId="1238321384">
    <w:abstractNumId w:val="39"/>
  </w:num>
  <w:num w:numId="20" w16cid:durableId="1300961099">
    <w:abstractNumId w:val="29"/>
  </w:num>
  <w:num w:numId="21" w16cid:durableId="1863475282">
    <w:abstractNumId w:val="21"/>
  </w:num>
  <w:num w:numId="22" w16cid:durableId="243493499">
    <w:abstractNumId w:val="14"/>
  </w:num>
  <w:num w:numId="23" w16cid:durableId="1931231815">
    <w:abstractNumId w:val="23"/>
  </w:num>
  <w:num w:numId="24" w16cid:durableId="714043930">
    <w:abstractNumId w:val="10"/>
  </w:num>
  <w:num w:numId="25" w16cid:durableId="1709259269">
    <w:abstractNumId w:val="36"/>
  </w:num>
  <w:num w:numId="26" w16cid:durableId="1726952517">
    <w:abstractNumId w:val="18"/>
  </w:num>
  <w:num w:numId="27" w16cid:durableId="1238712250">
    <w:abstractNumId w:val="22"/>
  </w:num>
  <w:num w:numId="28" w16cid:durableId="1223365634">
    <w:abstractNumId w:val="34"/>
  </w:num>
  <w:num w:numId="29" w16cid:durableId="470753489">
    <w:abstractNumId w:val="27"/>
  </w:num>
  <w:num w:numId="30" w16cid:durableId="1981879493">
    <w:abstractNumId w:val="9"/>
  </w:num>
  <w:num w:numId="31" w16cid:durableId="927231377">
    <w:abstractNumId w:val="16"/>
  </w:num>
  <w:num w:numId="32" w16cid:durableId="1939557604">
    <w:abstractNumId w:val="26"/>
  </w:num>
  <w:num w:numId="33" w16cid:durableId="2034115269">
    <w:abstractNumId w:val="7"/>
  </w:num>
  <w:num w:numId="34" w16cid:durableId="1927767060">
    <w:abstractNumId w:val="30"/>
  </w:num>
  <w:num w:numId="35" w16cid:durableId="2098597890">
    <w:abstractNumId w:val="20"/>
  </w:num>
  <w:num w:numId="36" w16cid:durableId="1593246332">
    <w:abstractNumId w:val="6"/>
  </w:num>
  <w:num w:numId="37" w16cid:durableId="1416239930">
    <w:abstractNumId w:val="37"/>
  </w:num>
  <w:num w:numId="38" w16cid:durableId="1727333758">
    <w:abstractNumId w:val="13"/>
  </w:num>
  <w:num w:numId="39" w16cid:durableId="1689864724">
    <w:abstractNumId w:val="19"/>
  </w:num>
  <w:num w:numId="40" w16cid:durableId="1914314217">
    <w:abstractNumId w:val="1"/>
  </w:num>
  <w:num w:numId="41" w16cid:durableId="188536245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22"/>
    <w:rsid w:val="00013591"/>
    <w:rsid w:val="0005225D"/>
    <w:rsid w:val="00053A22"/>
    <w:rsid w:val="00062255"/>
    <w:rsid w:val="000A7665"/>
    <w:rsid w:val="000A7DC3"/>
    <w:rsid w:val="000C343B"/>
    <w:rsid w:val="000D40F2"/>
    <w:rsid w:val="000E0E46"/>
    <w:rsid w:val="00122D63"/>
    <w:rsid w:val="001262D7"/>
    <w:rsid w:val="001331A1"/>
    <w:rsid w:val="00135580"/>
    <w:rsid w:val="0016737F"/>
    <w:rsid w:val="0017269F"/>
    <w:rsid w:val="00185A6E"/>
    <w:rsid w:val="00187606"/>
    <w:rsid w:val="00193BFD"/>
    <w:rsid w:val="001B526F"/>
    <w:rsid w:val="001C3B02"/>
    <w:rsid w:val="001D44C4"/>
    <w:rsid w:val="00220883"/>
    <w:rsid w:val="0023078D"/>
    <w:rsid w:val="002A58B9"/>
    <w:rsid w:val="002D3275"/>
    <w:rsid w:val="002F404A"/>
    <w:rsid w:val="00315A46"/>
    <w:rsid w:val="0038416D"/>
    <w:rsid w:val="003A0C8D"/>
    <w:rsid w:val="003B105D"/>
    <w:rsid w:val="003E3F2D"/>
    <w:rsid w:val="003F217E"/>
    <w:rsid w:val="00407B26"/>
    <w:rsid w:val="00424380"/>
    <w:rsid w:val="00444468"/>
    <w:rsid w:val="0045069E"/>
    <w:rsid w:val="0045614B"/>
    <w:rsid w:val="00471356"/>
    <w:rsid w:val="00481048"/>
    <w:rsid w:val="00484BE7"/>
    <w:rsid w:val="004B05F9"/>
    <w:rsid w:val="004B5872"/>
    <w:rsid w:val="004C7290"/>
    <w:rsid w:val="00546473"/>
    <w:rsid w:val="00563027"/>
    <w:rsid w:val="00563CC5"/>
    <w:rsid w:val="00564185"/>
    <w:rsid w:val="00570B95"/>
    <w:rsid w:val="00581FCB"/>
    <w:rsid w:val="00594579"/>
    <w:rsid w:val="005B3016"/>
    <w:rsid w:val="005D258E"/>
    <w:rsid w:val="005E383B"/>
    <w:rsid w:val="005E7C96"/>
    <w:rsid w:val="0060282D"/>
    <w:rsid w:val="00627C91"/>
    <w:rsid w:val="00631C84"/>
    <w:rsid w:val="00636608"/>
    <w:rsid w:val="00636BFC"/>
    <w:rsid w:val="00671E1B"/>
    <w:rsid w:val="0067626E"/>
    <w:rsid w:val="0068362E"/>
    <w:rsid w:val="006901F4"/>
    <w:rsid w:val="006C3450"/>
    <w:rsid w:val="006D1234"/>
    <w:rsid w:val="006D5BBF"/>
    <w:rsid w:val="006D5D88"/>
    <w:rsid w:val="006F1BD9"/>
    <w:rsid w:val="006F407D"/>
    <w:rsid w:val="007043F6"/>
    <w:rsid w:val="007261F1"/>
    <w:rsid w:val="007403E0"/>
    <w:rsid w:val="00742E6B"/>
    <w:rsid w:val="00750F6B"/>
    <w:rsid w:val="007527AC"/>
    <w:rsid w:val="00756261"/>
    <w:rsid w:val="00757A49"/>
    <w:rsid w:val="00770503"/>
    <w:rsid w:val="00784698"/>
    <w:rsid w:val="007854C2"/>
    <w:rsid w:val="008002D7"/>
    <w:rsid w:val="008068F1"/>
    <w:rsid w:val="00810984"/>
    <w:rsid w:val="008126B4"/>
    <w:rsid w:val="008146D2"/>
    <w:rsid w:val="00850A69"/>
    <w:rsid w:val="00851E11"/>
    <w:rsid w:val="00852936"/>
    <w:rsid w:val="00856E80"/>
    <w:rsid w:val="008573F0"/>
    <w:rsid w:val="0086329F"/>
    <w:rsid w:val="00873125"/>
    <w:rsid w:val="008749E4"/>
    <w:rsid w:val="008A70B6"/>
    <w:rsid w:val="008C201D"/>
    <w:rsid w:val="008C4FBE"/>
    <w:rsid w:val="008D2A16"/>
    <w:rsid w:val="008F02B7"/>
    <w:rsid w:val="00926C00"/>
    <w:rsid w:val="0093625D"/>
    <w:rsid w:val="00936DC4"/>
    <w:rsid w:val="00937353"/>
    <w:rsid w:val="009737B1"/>
    <w:rsid w:val="009835B7"/>
    <w:rsid w:val="00990FC3"/>
    <w:rsid w:val="009B1894"/>
    <w:rsid w:val="009D2DFE"/>
    <w:rsid w:val="009E7C01"/>
    <w:rsid w:val="00A137D9"/>
    <w:rsid w:val="00A1574F"/>
    <w:rsid w:val="00A47E69"/>
    <w:rsid w:val="00A67D8D"/>
    <w:rsid w:val="00A76877"/>
    <w:rsid w:val="00A816CB"/>
    <w:rsid w:val="00A93039"/>
    <w:rsid w:val="00A94D90"/>
    <w:rsid w:val="00AB0347"/>
    <w:rsid w:val="00AD2D4A"/>
    <w:rsid w:val="00AE0028"/>
    <w:rsid w:val="00AF3622"/>
    <w:rsid w:val="00AF67A7"/>
    <w:rsid w:val="00B04CD8"/>
    <w:rsid w:val="00B12B7A"/>
    <w:rsid w:val="00B23B7A"/>
    <w:rsid w:val="00B3515E"/>
    <w:rsid w:val="00B3772E"/>
    <w:rsid w:val="00B4091A"/>
    <w:rsid w:val="00B80A57"/>
    <w:rsid w:val="00B819EE"/>
    <w:rsid w:val="00B83A26"/>
    <w:rsid w:val="00B85C0E"/>
    <w:rsid w:val="00BB4844"/>
    <w:rsid w:val="00BC0E87"/>
    <w:rsid w:val="00BC3106"/>
    <w:rsid w:val="00BE57CE"/>
    <w:rsid w:val="00BF7BBD"/>
    <w:rsid w:val="00C11C03"/>
    <w:rsid w:val="00C30303"/>
    <w:rsid w:val="00C342F4"/>
    <w:rsid w:val="00C77C2C"/>
    <w:rsid w:val="00C86D52"/>
    <w:rsid w:val="00CA6816"/>
    <w:rsid w:val="00CB00BD"/>
    <w:rsid w:val="00CD6D28"/>
    <w:rsid w:val="00CF04BD"/>
    <w:rsid w:val="00D377E8"/>
    <w:rsid w:val="00D4628D"/>
    <w:rsid w:val="00D4701C"/>
    <w:rsid w:val="00D53F95"/>
    <w:rsid w:val="00D74725"/>
    <w:rsid w:val="00DA04CE"/>
    <w:rsid w:val="00DB5861"/>
    <w:rsid w:val="00DB6812"/>
    <w:rsid w:val="00DE00CC"/>
    <w:rsid w:val="00DE6944"/>
    <w:rsid w:val="00DF4749"/>
    <w:rsid w:val="00E04137"/>
    <w:rsid w:val="00E06024"/>
    <w:rsid w:val="00E14B1F"/>
    <w:rsid w:val="00E2060D"/>
    <w:rsid w:val="00E35B46"/>
    <w:rsid w:val="00E36A91"/>
    <w:rsid w:val="00E44C6D"/>
    <w:rsid w:val="00E6018C"/>
    <w:rsid w:val="00E73446"/>
    <w:rsid w:val="00E77507"/>
    <w:rsid w:val="00E87B5F"/>
    <w:rsid w:val="00EE36D0"/>
    <w:rsid w:val="00EF1F4A"/>
    <w:rsid w:val="00F314AD"/>
    <w:rsid w:val="00FB54F2"/>
    <w:rsid w:val="00FB5FAF"/>
    <w:rsid w:val="00FF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52C3"/>
  <w15:chartTrackingRefBased/>
  <w15:docId w15:val="{160861E1-A0D5-8C4D-B440-90D4CC13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622"/>
    <w:pPr>
      <w:ind w:left="720"/>
      <w:contextualSpacing/>
    </w:pPr>
  </w:style>
  <w:style w:type="character" w:styleId="LineNumber">
    <w:name w:val="line number"/>
    <w:basedOn w:val="DefaultParagraphFont"/>
    <w:uiPriority w:val="99"/>
    <w:semiHidden/>
    <w:unhideWhenUsed/>
    <w:rsid w:val="00563CC5"/>
  </w:style>
  <w:style w:type="character" w:styleId="Hyperlink">
    <w:name w:val="Hyperlink"/>
    <w:basedOn w:val="DefaultParagraphFont"/>
    <w:uiPriority w:val="99"/>
    <w:unhideWhenUsed/>
    <w:rsid w:val="00E14B1F"/>
    <w:rPr>
      <w:color w:val="0563C1" w:themeColor="hyperlink"/>
      <w:u w:val="single"/>
    </w:rPr>
  </w:style>
  <w:style w:type="character" w:styleId="UnresolvedMention">
    <w:name w:val="Unresolved Mention"/>
    <w:basedOn w:val="DefaultParagraphFont"/>
    <w:uiPriority w:val="99"/>
    <w:semiHidden/>
    <w:unhideWhenUsed/>
    <w:rsid w:val="00E14B1F"/>
    <w:rPr>
      <w:color w:val="605E5C"/>
      <w:shd w:val="clear" w:color="auto" w:fill="E1DFDD"/>
    </w:rPr>
  </w:style>
  <w:style w:type="paragraph" w:customStyle="1" w:styleId="paragraph">
    <w:name w:val="paragraph"/>
    <w:basedOn w:val="Normal"/>
    <w:rsid w:val="000622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62255"/>
  </w:style>
  <w:style w:type="character" w:customStyle="1" w:styleId="eop">
    <w:name w:val="eop"/>
    <w:basedOn w:val="DefaultParagraphFont"/>
    <w:rsid w:val="00062255"/>
  </w:style>
  <w:style w:type="paragraph" w:styleId="Header">
    <w:name w:val="header"/>
    <w:basedOn w:val="Normal"/>
    <w:link w:val="HeaderChar"/>
    <w:uiPriority w:val="99"/>
    <w:unhideWhenUsed/>
    <w:rsid w:val="00E44C6D"/>
    <w:pPr>
      <w:tabs>
        <w:tab w:val="center" w:pos="4680"/>
        <w:tab w:val="right" w:pos="9360"/>
      </w:tabs>
    </w:pPr>
  </w:style>
  <w:style w:type="character" w:customStyle="1" w:styleId="HeaderChar">
    <w:name w:val="Header Char"/>
    <w:basedOn w:val="DefaultParagraphFont"/>
    <w:link w:val="Header"/>
    <w:uiPriority w:val="99"/>
    <w:rsid w:val="00E44C6D"/>
  </w:style>
  <w:style w:type="paragraph" w:styleId="Footer">
    <w:name w:val="footer"/>
    <w:basedOn w:val="Normal"/>
    <w:link w:val="FooterChar"/>
    <w:uiPriority w:val="99"/>
    <w:unhideWhenUsed/>
    <w:rsid w:val="00E44C6D"/>
    <w:pPr>
      <w:tabs>
        <w:tab w:val="center" w:pos="4680"/>
        <w:tab w:val="right" w:pos="9360"/>
      </w:tabs>
    </w:pPr>
  </w:style>
  <w:style w:type="character" w:customStyle="1" w:styleId="FooterChar">
    <w:name w:val="Footer Char"/>
    <w:basedOn w:val="DefaultParagraphFont"/>
    <w:link w:val="Footer"/>
    <w:uiPriority w:val="99"/>
    <w:rsid w:val="00E4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4928">
      <w:bodyDiv w:val="1"/>
      <w:marLeft w:val="0"/>
      <w:marRight w:val="0"/>
      <w:marTop w:val="0"/>
      <w:marBottom w:val="0"/>
      <w:divBdr>
        <w:top w:val="none" w:sz="0" w:space="0" w:color="auto"/>
        <w:left w:val="none" w:sz="0" w:space="0" w:color="auto"/>
        <w:bottom w:val="none" w:sz="0" w:space="0" w:color="auto"/>
        <w:right w:val="none" w:sz="0" w:space="0" w:color="auto"/>
      </w:divBdr>
      <w:divsChild>
        <w:div w:id="2063477875">
          <w:marLeft w:val="0"/>
          <w:marRight w:val="0"/>
          <w:marTop w:val="0"/>
          <w:marBottom w:val="0"/>
          <w:divBdr>
            <w:top w:val="none" w:sz="0" w:space="0" w:color="auto"/>
            <w:left w:val="none" w:sz="0" w:space="0" w:color="auto"/>
            <w:bottom w:val="none" w:sz="0" w:space="0" w:color="auto"/>
            <w:right w:val="none" w:sz="0" w:space="0" w:color="auto"/>
          </w:divBdr>
        </w:div>
        <w:div w:id="1130170680">
          <w:marLeft w:val="0"/>
          <w:marRight w:val="0"/>
          <w:marTop w:val="0"/>
          <w:marBottom w:val="0"/>
          <w:divBdr>
            <w:top w:val="none" w:sz="0" w:space="0" w:color="auto"/>
            <w:left w:val="none" w:sz="0" w:space="0" w:color="auto"/>
            <w:bottom w:val="none" w:sz="0" w:space="0" w:color="auto"/>
            <w:right w:val="none" w:sz="0" w:space="0" w:color="auto"/>
          </w:divBdr>
        </w:div>
        <w:div w:id="1510605927">
          <w:marLeft w:val="0"/>
          <w:marRight w:val="0"/>
          <w:marTop w:val="0"/>
          <w:marBottom w:val="0"/>
          <w:divBdr>
            <w:top w:val="none" w:sz="0" w:space="0" w:color="auto"/>
            <w:left w:val="none" w:sz="0" w:space="0" w:color="auto"/>
            <w:bottom w:val="none" w:sz="0" w:space="0" w:color="auto"/>
            <w:right w:val="none" w:sz="0" w:space="0" w:color="auto"/>
          </w:divBdr>
          <w:divsChild>
            <w:div w:id="1104767176">
              <w:marLeft w:val="-75"/>
              <w:marRight w:val="0"/>
              <w:marTop w:val="30"/>
              <w:marBottom w:val="30"/>
              <w:divBdr>
                <w:top w:val="none" w:sz="0" w:space="0" w:color="auto"/>
                <w:left w:val="none" w:sz="0" w:space="0" w:color="auto"/>
                <w:bottom w:val="none" w:sz="0" w:space="0" w:color="auto"/>
                <w:right w:val="none" w:sz="0" w:space="0" w:color="auto"/>
              </w:divBdr>
              <w:divsChild>
                <w:div w:id="1146898566">
                  <w:marLeft w:val="0"/>
                  <w:marRight w:val="0"/>
                  <w:marTop w:val="0"/>
                  <w:marBottom w:val="0"/>
                  <w:divBdr>
                    <w:top w:val="none" w:sz="0" w:space="0" w:color="auto"/>
                    <w:left w:val="none" w:sz="0" w:space="0" w:color="auto"/>
                    <w:bottom w:val="none" w:sz="0" w:space="0" w:color="auto"/>
                    <w:right w:val="none" w:sz="0" w:space="0" w:color="auto"/>
                  </w:divBdr>
                  <w:divsChild>
                    <w:div w:id="1183780903">
                      <w:marLeft w:val="0"/>
                      <w:marRight w:val="0"/>
                      <w:marTop w:val="0"/>
                      <w:marBottom w:val="0"/>
                      <w:divBdr>
                        <w:top w:val="none" w:sz="0" w:space="0" w:color="auto"/>
                        <w:left w:val="none" w:sz="0" w:space="0" w:color="auto"/>
                        <w:bottom w:val="none" w:sz="0" w:space="0" w:color="auto"/>
                        <w:right w:val="none" w:sz="0" w:space="0" w:color="auto"/>
                      </w:divBdr>
                    </w:div>
                  </w:divsChild>
                </w:div>
                <w:div w:id="414716587">
                  <w:marLeft w:val="0"/>
                  <w:marRight w:val="0"/>
                  <w:marTop w:val="0"/>
                  <w:marBottom w:val="0"/>
                  <w:divBdr>
                    <w:top w:val="none" w:sz="0" w:space="0" w:color="auto"/>
                    <w:left w:val="none" w:sz="0" w:space="0" w:color="auto"/>
                    <w:bottom w:val="none" w:sz="0" w:space="0" w:color="auto"/>
                    <w:right w:val="none" w:sz="0" w:space="0" w:color="auto"/>
                  </w:divBdr>
                  <w:divsChild>
                    <w:div w:id="1446346144">
                      <w:marLeft w:val="0"/>
                      <w:marRight w:val="0"/>
                      <w:marTop w:val="0"/>
                      <w:marBottom w:val="0"/>
                      <w:divBdr>
                        <w:top w:val="none" w:sz="0" w:space="0" w:color="auto"/>
                        <w:left w:val="none" w:sz="0" w:space="0" w:color="auto"/>
                        <w:bottom w:val="none" w:sz="0" w:space="0" w:color="auto"/>
                        <w:right w:val="none" w:sz="0" w:space="0" w:color="auto"/>
                      </w:divBdr>
                    </w:div>
                  </w:divsChild>
                </w:div>
                <w:div w:id="1902977323">
                  <w:marLeft w:val="0"/>
                  <w:marRight w:val="0"/>
                  <w:marTop w:val="0"/>
                  <w:marBottom w:val="0"/>
                  <w:divBdr>
                    <w:top w:val="none" w:sz="0" w:space="0" w:color="auto"/>
                    <w:left w:val="none" w:sz="0" w:space="0" w:color="auto"/>
                    <w:bottom w:val="none" w:sz="0" w:space="0" w:color="auto"/>
                    <w:right w:val="none" w:sz="0" w:space="0" w:color="auto"/>
                  </w:divBdr>
                  <w:divsChild>
                    <w:div w:id="813372423">
                      <w:marLeft w:val="0"/>
                      <w:marRight w:val="0"/>
                      <w:marTop w:val="0"/>
                      <w:marBottom w:val="0"/>
                      <w:divBdr>
                        <w:top w:val="none" w:sz="0" w:space="0" w:color="auto"/>
                        <w:left w:val="none" w:sz="0" w:space="0" w:color="auto"/>
                        <w:bottom w:val="none" w:sz="0" w:space="0" w:color="auto"/>
                        <w:right w:val="none" w:sz="0" w:space="0" w:color="auto"/>
                      </w:divBdr>
                    </w:div>
                  </w:divsChild>
                </w:div>
                <w:div w:id="1149249926">
                  <w:marLeft w:val="0"/>
                  <w:marRight w:val="0"/>
                  <w:marTop w:val="0"/>
                  <w:marBottom w:val="0"/>
                  <w:divBdr>
                    <w:top w:val="none" w:sz="0" w:space="0" w:color="auto"/>
                    <w:left w:val="none" w:sz="0" w:space="0" w:color="auto"/>
                    <w:bottom w:val="none" w:sz="0" w:space="0" w:color="auto"/>
                    <w:right w:val="none" w:sz="0" w:space="0" w:color="auto"/>
                  </w:divBdr>
                  <w:divsChild>
                    <w:div w:id="148636073">
                      <w:marLeft w:val="0"/>
                      <w:marRight w:val="0"/>
                      <w:marTop w:val="0"/>
                      <w:marBottom w:val="0"/>
                      <w:divBdr>
                        <w:top w:val="none" w:sz="0" w:space="0" w:color="auto"/>
                        <w:left w:val="none" w:sz="0" w:space="0" w:color="auto"/>
                        <w:bottom w:val="none" w:sz="0" w:space="0" w:color="auto"/>
                        <w:right w:val="none" w:sz="0" w:space="0" w:color="auto"/>
                      </w:divBdr>
                    </w:div>
                  </w:divsChild>
                </w:div>
                <w:div w:id="1501848852">
                  <w:marLeft w:val="0"/>
                  <w:marRight w:val="0"/>
                  <w:marTop w:val="0"/>
                  <w:marBottom w:val="0"/>
                  <w:divBdr>
                    <w:top w:val="none" w:sz="0" w:space="0" w:color="auto"/>
                    <w:left w:val="none" w:sz="0" w:space="0" w:color="auto"/>
                    <w:bottom w:val="none" w:sz="0" w:space="0" w:color="auto"/>
                    <w:right w:val="none" w:sz="0" w:space="0" w:color="auto"/>
                  </w:divBdr>
                  <w:divsChild>
                    <w:div w:id="157426526">
                      <w:marLeft w:val="0"/>
                      <w:marRight w:val="0"/>
                      <w:marTop w:val="0"/>
                      <w:marBottom w:val="0"/>
                      <w:divBdr>
                        <w:top w:val="none" w:sz="0" w:space="0" w:color="auto"/>
                        <w:left w:val="none" w:sz="0" w:space="0" w:color="auto"/>
                        <w:bottom w:val="none" w:sz="0" w:space="0" w:color="auto"/>
                        <w:right w:val="none" w:sz="0" w:space="0" w:color="auto"/>
                      </w:divBdr>
                    </w:div>
                  </w:divsChild>
                </w:div>
                <w:div w:id="1762145771">
                  <w:marLeft w:val="0"/>
                  <w:marRight w:val="0"/>
                  <w:marTop w:val="0"/>
                  <w:marBottom w:val="0"/>
                  <w:divBdr>
                    <w:top w:val="none" w:sz="0" w:space="0" w:color="auto"/>
                    <w:left w:val="none" w:sz="0" w:space="0" w:color="auto"/>
                    <w:bottom w:val="none" w:sz="0" w:space="0" w:color="auto"/>
                    <w:right w:val="none" w:sz="0" w:space="0" w:color="auto"/>
                  </w:divBdr>
                  <w:divsChild>
                    <w:div w:id="1409225732">
                      <w:marLeft w:val="0"/>
                      <w:marRight w:val="0"/>
                      <w:marTop w:val="0"/>
                      <w:marBottom w:val="0"/>
                      <w:divBdr>
                        <w:top w:val="none" w:sz="0" w:space="0" w:color="auto"/>
                        <w:left w:val="none" w:sz="0" w:space="0" w:color="auto"/>
                        <w:bottom w:val="none" w:sz="0" w:space="0" w:color="auto"/>
                        <w:right w:val="none" w:sz="0" w:space="0" w:color="auto"/>
                      </w:divBdr>
                    </w:div>
                  </w:divsChild>
                </w:div>
                <w:div w:id="1301764417">
                  <w:marLeft w:val="0"/>
                  <w:marRight w:val="0"/>
                  <w:marTop w:val="0"/>
                  <w:marBottom w:val="0"/>
                  <w:divBdr>
                    <w:top w:val="none" w:sz="0" w:space="0" w:color="auto"/>
                    <w:left w:val="none" w:sz="0" w:space="0" w:color="auto"/>
                    <w:bottom w:val="none" w:sz="0" w:space="0" w:color="auto"/>
                    <w:right w:val="none" w:sz="0" w:space="0" w:color="auto"/>
                  </w:divBdr>
                  <w:divsChild>
                    <w:div w:id="578490561">
                      <w:marLeft w:val="0"/>
                      <w:marRight w:val="0"/>
                      <w:marTop w:val="0"/>
                      <w:marBottom w:val="0"/>
                      <w:divBdr>
                        <w:top w:val="none" w:sz="0" w:space="0" w:color="auto"/>
                        <w:left w:val="none" w:sz="0" w:space="0" w:color="auto"/>
                        <w:bottom w:val="none" w:sz="0" w:space="0" w:color="auto"/>
                        <w:right w:val="none" w:sz="0" w:space="0" w:color="auto"/>
                      </w:divBdr>
                    </w:div>
                  </w:divsChild>
                </w:div>
                <w:div w:id="909121305">
                  <w:marLeft w:val="0"/>
                  <w:marRight w:val="0"/>
                  <w:marTop w:val="0"/>
                  <w:marBottom w:val="0"/>
                  <w:divBdr>
                    <w:top w:val="none" w:sz="0" w:space="0" w:color="auto"/>
                    <w:left w:val="none" w:sz="0" w:space="0" w:color="auto"/>
                    <w:bottom w:val="none" w:sz="0" w:space="0" w:color="auto"/>
                    <w:right w:val="none" w:sz="0" w:space="0" w:color="auto"/>
                  </w:divBdr>
                  <w:divsChild>
                    <w:div w:id="777066702">
                      <w:marLeft w:val="0"/>
                      <w:marRight w:val="0"/>
                      <w:marTop w:val="0"/>
                      <w:marBottom w:val="0"/>
                      <w:divBdr>
                        <w:top w:val="none" w:sz="0" w:space="0" w:color="auto"/>
                        <w:left w:val="none" w:sz="0" w:space="0" w:color="auto"/>
                        <w:bottom w:val="none" w:sz="0" w:space="0" w:color="auto"/>
                        <w:right w:val="none" w:sz="0" w:space="0" w:color="auto"/>
                      </w:divBdr>
                    </w:div>
                  </w:divsChild>
                </w:div>
                <w:div w:id="1519004512">
                  <w:marLeft w:val="0"/>
                  <w:marRight w:val="0"/>
                  <w:marTop w:val="0"/>
                  <w:marBottom w:val="0"/>
                  <w:divBdr>
                    <w:top w:val="none" w:sz="0" w:space="0" w:color="auto"/>
                    <w:left w:val="none" w:sz="0" w:space="0" w:color="auto"/>
                    <w:bottom w:val="none" w:sz="0" w:space="0" w:color="auto"/>
                    <w:right w:val="none" w:sz="0" w:space="0" w:color="auto"/>
                  </w:divBdr>
                  <w:divsChild>
                    <w:div w:id="511727224">
                      <w:marLeft w:val="0"/>
                      <w:marRight w:val="0"/>
                      <w:marTop w:val="0"/>
                      <w:marBottom w:val="0"/>
                      <w:divBdr>
                        <w:top w:val="none" w:sz="0" w:space="0" w:color="auto"/>
                        <w:left w:val="none" w:sz="0" w:space="0" w:color="auto"/>
                        <w:bottom w:val="none" w:sz="0" w:space="0" w:color="auto"/>
                        <w:right w:val="none" w:sz="0" w:space="0" w:color="auto"/>
                      </w:divBdr>
                    </w:div>
                  </w:divsChild>
                </w:div>
                <w:div w:id="1869681317">
                  <w:marLeft w:val="0"/>
                  <w:marRight w:val="0"/>
                  <w:marTop w:val="0"/>
                  <w:marBottom w:val="0"/>
                  <w:divBdr>
                    <w:top w:val="none" w:sz="0" w:space="0" w:color="auto"/>
                    <w:left w:val="none" w:sz="0" w:space="0" w:color="auto"/>
                    <w:bottom w:val="none" w:sz="0" w:space="0" w:color="auto"/>
                    <w:right w:val="none" w:sz="0" w:space="0" w:color="auto"/>
                  </w:divBdr>
                  <w:divsChild>
                    <w:div w:id="191038727">
                      <w:marLeft w:val="0"/>
                      <w:marRight w:val="0"/>
                      <w:marTop w:val="0"/>
                      <w:marBottom w:val="0"/>
                      <w:divBdr>
                        <w:top w:val="none" w:sz="0" w:space="0" w:color="auto"/>
                        <w:left w:val="none" w:sz="0" w:space="0" w:color="auto"/>
                        <w:bottom w:val="none" w:sz="0" w:space="0" w:color="auto"/>
                        <w:right w:val="none" w:sz="0" w:space="0" w:color="auto"/>
                      </w:divBdr>
                    </w:div>
                  </w:divsChild>
                </w:div>
                <w:div w:id="879320616">
                  <w:marLeft w:val="0"/>
                  <w:marRight w:val="0"/>
                  <w:marTop w:val="0"/>
                  <w:marBottom w:val="0"/>
                  <w:divBdr>
                    <w:top w:val="none" w:sz="0" w:space="0" w:color="auto"/>
                    <w:left w:val="none" w:sz="0" w:space="0" w:color="auto"/>
                    <w:bottom w:val="none" w:sz="0" w:space="0" w:color="auto"/>
                    <w:right w:val="none" w:sz="0" w:space="0" w:color="auto"/>
                  </w:divBdr>
                  <w:divsChild>
                    <w:div w:id="1166358713">
                      <w:marLeft w:val="0"/>
                      <w:marRight w:val="0"/>
                      <w:marTop w:val="0"/>
                      <w:marBottom w:val="0"/>
                      <w:divBdr>
                        <w:top w:val="none" w:sz="0" w:space="0" w:color="auto"/>
                        <w:left w:val="none" w:sz="0" w:space="0" w:color="auto"/>
                        <w:bottom w:val="none" w:sz="0" w:space="0" w:color="auto"/>
                        <w:right w:val="none" w:sz="0" w:space="0" w:color="auto"/>
                      </w:divBdr>
                    </w:div>
                  </w:divsChild>
                </w:div>
                <w:div w:id="68574438">
                  <w:marLeft w:val="0"/>
                  <w:marRight w:val="0"/>
                  <w:marTop w:val="0"/>
                  <w:marBottom w:val="0"/>
                  <w:divBdr>
                    <w:top w:val="none" w:sz="0" w:space="0" w:color="auto"/>
                    <w:left w:val="none" w:sz="0" w:space="0" w:color="auto"/>
                    <w:bottom w:val="none" w:sz="0" w:space="0" w:color="auto"/>
                    <w:right w:val="none" w:sz="0" w:space="0" w:color="auto"/>
                  </w:divBdr>
                  <w:divsChild>
                    <w:div w:id="1316184818">
                      <w:marLeft w:val="0"/>
                      <w:marRight w:val="0"/>
                      <w:marTop w:val="0"/>
                      <w:marBottom w:val="0"/>
                      <w:divBdr>
                        <w:top w:val="none" w:sz="0" w:space="0" w:color="auto"/>
                        <w:left w:val="none" w:sz="0" w:space="0" w:color="auto"/>
                        <w:bottom w:val="none" w:sz="0" w:space="0" w:color="auto"/>
                        <w:right w:val="none" w:sz="0" w:space="0" w:color="auto"/>
                      </w:divBdr>
                    </w:div>
                  </w:divsChild>
                </w:div>
                <w:div w:id="215550712">
                  <w:marLeft w:val="0"/>
                  <w:marRight w:val="0"/>
                  <w:marTop w:val="0"/>
                  <w:marBottom w:val="0"/>
                  <w:divBdr>
                    <w:top w:val="none" w:sz="0" w:space="0" w:color="auto"/>
                    <w:left w:val="none" w:sz="0" w:space="0" w:color="auto"/>
                    <w:bottom w:val="none" w:sz="0" w:space="0" w:color="auto"/>
                    <w:right w:val="none" w:sz="0" w:space="0" w:color="auto"/>
                  </w:divBdr>
                  <w:divsChild>
                    <w:div w:id="376047563">
                      <w:marLeft w:val="0"/>
                      <w:marRight w:val="0"/>
                      <w:marTop w:val="0"/>
                      <w:marBottom w:val="0"/>
                      <w:divBdr>
                        <w:top w:val="none" w:sz="0" w:space="0" w:color="auto"/>
                        <w:left w:val="none" w:sz="0" w:space="0" w:color="auto"/>
                        <w:bottom w:val="none" w:sz="0" w:space="0" w:color="auto"/>
                        <w:right w:val="none" w:sz="0" w:space="0" w:color="auto"/>
                      </w:divBdr>
                    </w:div>
                  </w:divsChild>
                </w:div>
                <w:div w:id="1822773666">
                  <w:marLeft w:val="0"/>
                  <w:marRight w:val="0"/>
                  <w:marTop w:val="0"/>
                  <w:marBottom w:val="0"/>
                  <w:divBdr>
                    <w:top w:val="none" w:sz="0" w:space="0" w:color="auto"/>
                    <w:left w:val="none" w:sz="0" w:space="0" w:color="auto"/>
                    <w:bottom w:val="none" w:sz="0" w:space="0" w:color="auto"/>
                    <w:right w:val="none" w:sz="0" w:space="0" w:color="auto"/>
                  </w:divBdr>
                  <w:divsChild>
                    <w:div w:id="1260796421">
                      <w:marLeft w:val="0"/>
                      <w:marRight w:val="0"/>
                      <w:marTop w:val="0"/>
                      <w:marBottom w:val="0"/>
                      <w:divBdr>
                        <w:top w:val="none" w:sz="0" w:space="0" w:color="auto"/>
                        <w:left w:val="none" w:sz="0" w:space="0" w:color="auto"/>
                        <w:bottom w:val="none" w:sz="0" w:space="0" w:color="auto"/>
                        <w:right w:val="none" w:sz="0" w:space="0" w:color="auto"/>
                      </w:divBdr>
                    </w:div>
                  </w:divsChild>
                </w:div>
                <w:div w:id="1537156743">
                  <w:marLeft w:val="0"/>
                  <w:marRight w:val="0"/>
                  <w:marTop w:val="0"/>
                  <w:marBottom w:val="0"/>
                  <w:divBdr>
                    <w:top w:val="none" w:sz="0" w:space="0" w:color="auto"/>
                    <w:left w:val="none" w:sz="0" w:space="0" w:color="auto"/>
                    <w:bottom w:val="none" w:sz="0" w:space="0" w:color="auto"/>
                    <w:right w:val="none" w:sz="0" w:space="0" w:color="auto"/>
                  </w:divBdr>
                  <w:divsChild>
                    <w:div w:id="1379282756">
                      <w:marLeft w:val="0"/>
                      <w:marRight w:val="0"/>
                      <w:marTop w:val="0"/>
                      <w:marBottom w:val="0"/>
                      <w:divBdr>
                        <w:top w:val="none" w:sz="0" w:space="0" w:color="auto"/>
                        <w:left w:val="none" w:sz="0" w:space="0" w:color="auto"/>
                        <w:bottom w:val="none" w:sz="0" w:space="0" w:color="auto"/>
                        <w:right w:val="none" w:sz="0" w:space="0" w:color="auto"/>
                      </w:divBdr>
                    </w:div>
                  </w:divsChild>
                </w:div>
                <w:div w:id="610361236">
                  <w:marLeft w:val="0"/>
                  <w:marRight w:val="0"/>
                  <w:marTop w:val="0"/>
                  <w:marBottom w:val="0"/>
                  <w:divBdr>
                    <w:top w:val="none" w:sz="0" w:space="0" w:color="auto"/>
                    <w:left w:val="none" w:sz="0" w:space="0" w:color="auto"/>
                    <w:bottom w:val="none" w:sz="0" w:space="0" w:color="auto"/>
                    <w:right w:val="none" w:sz="0" w:space="0" w:color="auto"/>
                  </w:divBdr>
                  <w:divsChild>
                    <w:div w:id="785274006">
                      <w:marLeft w:val="0"/>
                      <w:marRight w:val="0"/>
                      <w:marTop w:val="0"/>
                      <w:marBottom w:val="0"/>
                      <w:divBdr>
                        <w:top w:val="none" w:sz="0" w:space="0" w:color="auto"/>
                        <w:left w:val="none" w:sz="0" w:space="0" w:color="auto"/>
                        <w:bottom w:val="none" w:sz="0" w:space="0" w:color="auto"/>
                        <w:right w:val="none" w:sz="0" w:space="0" w:color="auto"/>
                      </w:divBdr>
                    </w:div>
                  </w:divsChild>
                </w:div>
                <w:div w:id="1312782862">
                  <w:marLeft w:val="0"/>
                  <w:marRight w:val="0"/>
                  <w:marTop w:val="0"/>
                  <w:marBottom w:val="0"/>
                  <w:divBdr>
                    <w:top w:val="none" w:sz="0" w:space="0" w:color="auto"/>
                    <w:left w:val="none" w:sz="0" w:space="0" w:color="auto"/>
                    <w:bottom w:val="none" w:sz="0" w:space="0" w:color="auto"/>
                    <w:right w:val="none" w:sz="0" w:space="0" w:color="auto"/>
                  </w:divBdr>
                  <w:divsChild>
                    <w:div w:id="1712194849">
                      <w:marLeft w:val="0"/>
                      <w:marRight w:val="0"/>
                      <w:marTop w:val="0"/>
                      <w:marBottom w:val="0"/>
                      <w:divBdr>
                        <w:top w:val="none" w:sz="0" w:space="0" w:color="auto"/>
                        <w:left w:val="none" w:sz="0" w:space="0" w:color="auto"/>
                        <w:bottom w:val="none" w:sz="0" w:space="0" w:color="auto"/>
                        <w:right w:val="none" w:sz="0" w:space="0" w:color="auto"/>
                      </w:divBdr>
                    </w:div>
                  </w:divsChild>
                </w:div>
                <w:div w:id="681131612">
                  <w:marLeft w:val="0"/>
                  <w:marRight w:val="0"/>
                  <w:marTop w:val="0"/>
                  <w:marBottom w:val="0"/>
                  <w:divBdr>
                    <w:top w:val="none" w:sz="0" w:space="0" w:color="auto"/>
                    <w:left w:val="none" w:sz="0" w:space="0" w:color="auto"/>
                    <w:bottom w:val="none" w:sz="0" w:space="0" w:color="auto"/>
                    <w:right w:val="none" w:sz="0" w:space="0" w:color="auto"/>
                  </w:divBdr>
                  <w:divsChild>
                    <w:div w:id="88083514">
                      <w:marLeft w:val="0"/>
                      <w:marRight w:val="0"/>
                      <w:marTop w:val="0"/>
                      <w:marBottom w:val="0"/>
                      <w:divBdr>
                        <w:top w:val="none" w:sz="0" w:space="0" w:color="auto"/>
                        <w:left w:val="none" w:sz="0" w:space="0" w:color="auto"/>
                        <w:bottom w:val="none" w:sz="0" w:space="0" w:color="auto"/>
                        <w:right w:val="none" w:sz="0" w:space="0" w:color="auto"/>
                      </w:divBdr>
                    </w:div>
                  </w:divsChild>
                </w:div>
                <w:div w:id="264509341">
                  <w:marLeft w:val="0"/>
                  <w:marRight w:val="0"/>
                  <w:marTop w:val="0"/>
                  <w:marBottom w:val="0"/>
                  <w:divBdr>
                    <w:top w:val="none" w:sz="0" w:space="0" w:color="auto"/>
                    <w:left w:val="none" w:sz="0" w:space="0" w:color="auto"/>
                    <w:bottom w:val="none" w:sz="0" w:space="0" w:color="auto"/>
                    <w:right w:val="none" w:sz="0" w:space="0" w:color="auto"/>
                  </w:divBdr>
                  <w:divsChild>
                    <w:div w:id="1856531224">
                      <w:marLeft w:val="0"/>
                      <w:marRight w:val="0"/>
                      <w:marTop w:val="0"/>
                      <w:marBottom w:val="0"/>
                      <w:divBdr>
                        <w:top w:val="none" w:sz="0" w:space="0" w:color="auto"/>
                        <w:left w:val="none" w:sz="0" w:space="0" w:color="auto"/>
                        <w:bottom w:val="none" w:sz="0" w:space="0" w:color="auto"/>
                        <w:right w:val="none" w:sz="0" w:space="0" w:color="auto"/>
                      </w:divBdr>
                    </w:div>
                  </w:divsChild>
                </w:div>
                <w:div w:id="1085347423">
                  <w:marLeft w:val="0"/>
                  <w:marRight w:val="0"/>
                  <w:marTop w:val="0"/>
                  <w:marBottom w:val="0"/>
                  <w:divBdr>
                    <w:top w:val="none" w:sz="0" w:space="0" w:color="auto"/>
                    <w:left w:val="none" w:sz="0" w:space="0" w:color="auto"/>
                    <w:bottom w:val="none" w:sz="0" w:space="0" w:color="auto"/>
                    <w:right w:val="none" w:sz="0" w:space="0" w:color="auto"/>
                  </w:divBdr>
                  <w:divsChild>
                    <w:div w:id="1775326849">
                      <w:marLeft w:val="0"/>
                      <w:marRight w:val="0"/>
                      <w:marTop w:val="0"/>
                      <w:marBottom w:val="0"/>
                      <w:divBdr>
                        <w:top w:val="none" w:sz="0" w:space="0" w:color="auto"/>
                        <w:left w:val="none" w:sz="0" w:space="0" w:color="auto"/>
                        <w:bottom w:val="none" w:sz="0" w:space="0" w:color="auto"/>
                        <w:right w:val="none" w:sz="0" w:space="0" w:color="auto"/>
                      </w:divBdr>
                    </w:div>
                  </w:divsChild>
                </w:div>
                <w:div w:id="116798437">
                  <w:marLeft w:val="0"/>
                  <w:marRight w:val="0"/>
                  <w:marTop w:val="0"/>
                  <w:marBottom w:val="0"/>
                  <w:divBdr>
                    <w:top w:val="none" w:sz="0" w:space="0" w:color="auto"/>
                    <w:left w:val="none" w:sz="0" w:space="0" w:color="auto"/>
                    <w:bottom w:val="none" w:sz="0" w:space="0" w:color="auto"/>
                    <w:right w:val="none" w:sz="0" w:space="0" w:color="auto"/>
                  </w:divBdr>
                  <w:divsChild>
                    <w:div w:id="1270115149">
                      <w:marLeft w:val="0"/>
                      <w:marRight w:val="0"/>
                      <w:marTop w:val="0"/>
                      <w:marBottom w:val="0"/>
                      <w:divBdr>
                        <w:top w:val="none" w:sz="0" w:space="0" w:color="auto"/>
                        <w:left w:val="none" w:sz="0" w:space="0" w:color="auto"/>
                        <w:bottom w:val="none" w:sz="0" w:space="0" w:color="auto"/>
                        <w:right w:val="none" w:sz="0" w:space="0" w:color="auto"/>
                      </w:divBdr>
                    </w:div>
                  </w:divsChild>
                </w:div>
                <w:div w:id="263851693">
                  <w:marLeft w:val="0"/>
                  <w:marRight w:val="0"/>
                  <w:marTop w:val="0"/>
                  <w:marBottom w:val="0"/>
                  <w:divBdr>
                    <w:top w:val="none" w:sz="0" w:space="0" w:color="auto"/>
                    <w:left w:val="none" w:sz="0" w:space="0" w:color="auto"/>
                    <w:bottom w:val="none" w:sz="0" w:space="0" w:color="auto"/>
                    <w:right w:val="none" w:sz="0" w:space="0" w:color="auto"/>
                  </w:divBdr>
                  <w:divsChild>
                    <w:div w:id="1890335131">
                      <w:marLeft w:val="0"/>
                      <w:marRight w:val="0"/>
                      <w:marTop w:val="0"/>
                      <w:marBottom w:val="0"/>
                      <w:divBdr>
                        <w:top w:val="none" w:sz="0" w:space="0" w:color="auto"/>
                        <w:left w:val="none" w:sz="0" w:space="0" w:color="auto"/>
                        <w:bottom w:val="none" w:sz="0" w:space="0" w:color="auto"/>
                        <w:right w:val="none" w:sz="0" w:space="0" w:color="auto"/>
                      </w:divBdr>
                    </w:div>
                  </w:divsChild>
                </w:div>
                <w:div w:id="780613630">
                  <w:marLeft w:val="0"/>
                  <w:marRight w:val="0"/>
                  <w:marTop w:val="0"/>
                  <w:marBottom w:val="0"/>
                  <w:divBdr>
                    <w:top w:val="none" w:sz="0" w:space="0" w:color="auto"/>
                    <w:left w:val="none" w:sz="0" w:space="0" w:color="auto"/>
                    <w:bottom w:val="none" w:sz="0" w:space="0" w:color="auto"/>
                    <w:right w:val="none" w:sz="0" w:space="0" w:color="auto"/>
                  </w:divBdr>
                  <w:divsChild>
                    <w:div w:id="4103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814">
          <w:marLeft w:val="0"/>
          <w:marRight w:val="0"/>
          <w:marTop w:val="0"/>
          <w:marBottom w:val="0"/>
          <w:divBdr>
            <w:top w:val="none" w:sz="0" w:space="0" w:color="auto"/>
            <w:left w:val="none" w:sz="0" w:space="0" w:color="auto"/>
            <w:bottom w:val="none" w:sz="0" w:space="0" w:color="auto"/>
            <w:right w:val="none" w:sz="0" w:space="0" w:color="auto"/>
          </w:divBdr>
        </w:div>
      </w:divsChild>
    </w:div>
    <w:div w:id="480385063">
      <w:bodyDiv w:val="1"/>
      <w:marLeft w:val="0"/>
      <w:marRight w:val="0"/>
      <w:marTop w:val="0"/>
      <w:marBottom w:val="0"/>
      <w:divBdr>
        <w:top w:val="none" w:sz="0" w:space="0" w:color="auto"/>
        <w:left w:val="none" w:sz="0" w:space="0" w:color="auto"/>
        <w:bottom w:val="none" w:sz="0" w:space="0" w:color="auto"/>
        <w:right w:val="none" w:sz="0" w:space="0" w:color="auto"/>
      </w:divBdr>
    </w:div>
    <w:div w:id="1073503177">
      <w:bodyDiv w:val="1"/>
      <w:marLeft w:val="0"/>
      <w:marRight w:val="0"/>
      <w:marTop w:val="0"/>
      <w:marBottom w:val="0"/>
      <w:divBdr>
        <w:top w:val="none" w:sz="0" w:space="0" w:color="auto"/>
        <w:left w:val="none" w:sz="0" w:space="0" w:color="auto"/>
        <w:bottom w:val="none" w:sz="0" w:space="0" w:color="auto"/>
        <w:right w:val="none" w:sz="0" w:space="0" w:color="auto"/>
      </w:divBdr>
      <w:divsChild>
        <w:div w:id="158275736">
          <w:marLeft w:val="0"/>
          <w:marRight w:val="0"/>
          <w:marTop w:val="0"/>
          <w:marBottom w:val="0"/>
          <w:divBdr>
            <w:top w:val="none" w:sz="0" w:space="0" w:color="auto"/>
            <w:left w:val="none" w:sz="0" w:space="0" w:color="auto"/>
            <w:bottom w:val="none" w:sz="0" w:space="0" w:color="auto"/>
            <w:right w:val="none" w:sz="0" w:space="0" w:color="auto"/>
          </w:divBdr>
        </w:div>
        <w:div w:id="1137574103">
          <w:marLeft w:val="0"/>
          <w:marRight w:val="0"/>
          <w:marTop w:val="0"/>
          <w:marBottom w:val="0"/>
          <w:divBdr>
            <w:top w:val="none" w:sz="0" w:space="0" w:color="auto"/>
            <w:left w:val="none" w:sz="0" w:space="0" w:color="auto"/>
            <w:bottom w:val="none" w:sz="0" w:space="0" w:color="auto"/>
            <w:right w:val="none" w:sz="0" w:space="0" w:color="auto"/>
          </w:divBdr>
          <w:divsChild>
            <w:div w:id="1165168589">
              <w:marLeft w:val="-75"/>
              <w:marRight w:val="0"/>
              <w:marTop w:val="30"/>
              <w:marBottom w:val="30"/>
              <w:divBdr>
                <w:top w:val="none" w:sz="0" w:space="0" w:color="auto"/>
                <w:left w:val="none" w:sz="0" w:space="0" w:color="auto"/>
                <w:bottom w:val="none" w:sz="0" w:space="0" w:color="auto"/>
                <w:right w:val="none" w:sz="0" w:space="0" w:color="auto"/>
              </w:divBdr>
              <w:divsChild>
                <w:div w:id="2037123509">
                  <w:marLeft w:val="0"/>
                  <w:marRight w:val="0"/>
                  <w:marTop w:val="0"/>
                  <w:marBottom w:val="0"/>
                  <w:divBdr>
                    <w:top w:val="none" w:sz="0" w:space="0" w:color="auto"/>
                    <w:left w:val="none" w:sz="0" w:space="0" w:color="auto"/>
                    <w:bottom w:val="none" w:sz="0" w:space="0" w:color="auto"/>
                    <w:right w:val="none" w:sz="0" w:space="0" w:color="auto"/>
                  </w:divBdr>
                  <w:divsChild>
                    <w:div w:id="350037108">
                      <w:marLeft w:val="0"/>
                      <w:marRight w:val="0"/>
                      <w:marTop w:val="0"/>
                      <w:marBottom w:val="0"/>
                      <w:divBdr>
                        <w:top w:val="none" w:sz="0" w:space="0" w:color="auto"/>
                        <w:left w:val="none" w:sz="0" w:space="0" w:color="auto"/>
                        <w:bottom w:val="none" w:sz="0" w:space="0" w:color="auto"/>
                        <w:right w:val="none" w:sz="0" w:space="0" w:color="auto"/>
                      </w:divBdr>
                    </w:div>
                  </w:divsChild>
                </w:div>
                <w:div w:id="404958889">
                  <w:marLeft w:val="0"/>
                  <w:marRight w:val="0"/>
                  <w:marTop w:val="0"/>
                  <w:marBottom w:val="0"/>
                  <w:divBdr>
                    <w:top w:val="none" w:sz="0" w:space="0" w:color="auto"/>
                    <w:left w:val="none" w:sz="0" w:space="0" w:color="auto"/>
                    <w:bottom w:val="none" w:sz="0" w:space="0" w:color="auto"/>
                    <w:right w:val="none" w:sz="0" w:space="0" w:color="auto"/>
                  </w:divBdr>
                  <w:divsChild>
                    <w:div w:id="1787694135">
                      <w:marLeft w:val="0"/>
                      <w:marRight w:val="0"/>
                      <w:marTop w:val="0"/>
                      <w:marBottom w:val="0"/>
                      <w:divBdr>
                        <w:top w:val="none" w:sz="0" w:space="0" w:color="auto"/>
                        <w:left w:val="none" w:sz="0" w:space="0" w:color="auto"/>
                        <w:bottom w:val="none" w:sz="0" w:space="0" w:color="auto"/>
                        <w:right w:val="none" w:sz="0" w:space="0" w:color="auto"/>
                      </w:divBdr>
                    </w:div>
                  </w:divsChild>
                </w:div>
                <w:div w:id="949095020">
                  <w:marLeft w:val="0"/>
                  <w:marRight w:val="0"/>
                  <w:marTop w:val="0"/>
                  <w:marBottom w:val="0"/>
                  <w:divBdr>
                    <w:top w:val="none" w:sz="0" w:space="0" w:color="auto"/>
                    <w:left w:val="none" w:sz="0" w:space="0" w:color="auto"/>
                    <w:bottom w:val="none" w:sz="0" w:space="0" w:color="auto"/>
                    <w:right w:val="none" w:sz="0" w:space="0" w:color="auto"/>
                  </w:divBdr>
                  <w:divsChild>
                    <w:div w:id="772474161">
                      <w:marLeft w:val="0"/>
                      <w:marRight w:val="0"/>
                      <w:marTop w:val="0"/>
                      <w:marBottom w:val="0"/>
                      <w:divBdr>
                        <w:top w:val="none" w:sz="0" w:space="0" w:color="auto"/>
                        <w:left w:val="none" w:sz="0" w:space="0" w:color="auto"/>
                        <w:bottom w:val="none" w:sz="0" w:space="0" w:color="auto"/>
                        <w:right w:val="none" w:sz="0" w:space="0" w:color="auto"/>
                      </w:divBdr>
                    </w:div>
                  </w:divsChild>
                </w:div>
                <w:div w:id="1886326935">
                  <w:marLeft w:val="0"/>
                  <w:marRight w:val="0"/>
                  <w:marTop w:val="0"/>
                  <w:marBottom w:val="0"/>
                  <w:divBdr>
                    <w:top w:val="none" w:sz="0" w:space="0" w:color="auto"/>
                    <w:left w:val="none" w:sz="0" w:space="0" w:color="auto"/>
                    <w:bottom w:val="none" w:sz="0" w:space="0" w:color="auto"/>
                    <w:right w:val="none" w:sz="0" w:space="0" w:color="auto"/>
                  </w:divBdr>
                  <w:divsChild>
                    <w:div w:id="1232931046">
                      <w:marLeft w:val="0"/>
                      <w:marRight w:val="0"/>
                      <w:marTop w:val="0"/>
                      <w:marBottom w:val="0"/>
                      <w:divBdr>
                        <w:top w:val="none" w:sz="0" w:space="0" w:color="auto"/>
                        <w:left w:val="none" w:sz="0" w:space="0" w:color="auto"/>
                        <w:bottom w:val="none" w:sz="0" w:space="0" w:color="auto"/>
                        <w:right w:val="none" w:sz="0" w:space="0" w:color="auto"/>
                      </w:divBdr>
                    </w:div>
                  </w:divsChild>
                </w:div>
                <w:div w:id="1486816639">
                  <w:marLeft w:val="0"/>
                  <w:marRight w:val="0"/>
                  <w:marTop w:val="0"/>
                  <w:marBottom w:val="0"/>
                  <w:divBdr>
                    <w:top w:val="none" w:sz="0" w:space="0" w:color="auto"/>
                    <w:left w:val="none" w:sz="0" w:space="0" w:color="auto"/>
                    <w:bottom w:val="none" w:sz="0" w:space="0" w:color="auto"/>
                    <w:right w:val="none" w:sz="0" w:space="0" w:color="auto"/>
                  </w:divBdr>
                  <w:divsChild>
                    <w:div w:id="1877619901">
                      <w:marLeft w:val="0"/>
                      <w:marRight w:val="0"/>
                      <w:marTop w:val="0"/>
                      <w:marBottom w:val="0"/>
                      <w:divBdr>
                        <w:top w:val="none" w:sz="0" w:space="0" w:color="auto"/>
                        <w:left w:val="none" w:sz="0" w:space="0" w:color="auto"/>
                        <w:bottom w:val="none" w:sz="0" w:space="0" w:color="auto"/>
                        <w:right w:val="none" w:sz="0" w:space="0" w:color="auto"/>
                      </w:divBdr>
                    </w:div>
                  </w:divsChild>
                </w:div>
                <w:div w:id="278031852">
                  <w:marLeft w:val="0"/>
                  <w:marRight w:val="0"/>
                  <w:marTop w:val="0"/>
                  <w:marBottom w:val="0"/>
                  <w:divBdr>
                    <w:top w:val="none" w:sz="0" w:space="0" w:color="auto"/>
                    <w:left w:val="none" w:sz="0" w:space="0" w:color="auto"/>
                    <w:bottom w:val="none" w:sz="0" w:space="0" w:color="auto"/>
                    <w:right w:val="none" w:sz="0" w:space="0" w:color="auto"/>
                  </w:divBdr>
                  <w:divsChild>
                    <w:div w:id="1914897038">
                      <w:marLeft w:val="0"/>
                      <w:marRight w:val="0"/>
                      <w:marTop w:val="0"/>
                      <w:marBottom w:val="0"/>
                      <w:divBdr>
                        <w:top w:val="none" w:sz="0" w:space="0" w:color="auto"/>
                        <w:left w:val="none" w:sz="0" w:space="0" w:color="auto"/>
                        <w:bottom w:val="none" w:sz="0" w:space="0" w:color="auto"/>
                        <w:right w:val="none" w:sz="0" w:space="0" w:color="auto"/>
                      </w:divBdr>
                    </w:div>
                  </w:divsChild>
                </w:div>
                <w:div w:id="2011912013">
                  <w:marLeft w:val="0"/>
                  <w:marRight w:val="0"/>
                  <w:marTop w:val="0"/>
                  <w:marBottom w:val="0"/>
                  <w:divBdr>
                    <w:top w:val="none" w:sz="0" w:space="0" w:color="auto"/>
                    <w:left w:val="none" w:sz="0" w:space="0" w:color="auto"/>
                    <w:bottom w:val="none" w:sz="0" w:space="0" w:color="auto"/>
                    <w:right w:val="none" w:sz="0" w:space="0" w:color="auto"/>
                  </w:divBdr>
                  <w:divsChild>
                    <w:div w:id="420835012">
                      <w:marLeft w:val="0"/>
                      <w:marRight w:val="0"/>
                      <w:marTop w:val="0"/>
                      <w:marBottom w:val="0"/>
                      <w:divBdr>
                        <w:top w:val="none" w:sz="0" w:space="0" w:color="auto"/>
                        <w:left w:val="none" w:sz="0" w:space="0" w:color="auto"/>
                        <w:bottom w:val="none" w:sz="0" w:space="0" w:color="auto"/>
                        <w:right w:val="none" w:sz="0" w:space="0" w:color="auto"/>
                      </w:divBdr>
                    </w:div>
                  </w:divsChild>
                </w:div>
                <w:div w:id="460004954">
                  <w:marLeft w:val="0"/>
                  <w:marRight w:val="0"/>
                  <w:marTop w:val="0"/>
                  <w:marBottom w:val="0"/>
                  <w:divBdr>
                    <w:top w:val="none" w:sz="0" w:space="0" w:color="auto"/>
                    <w:left w:val="none" w:sz="0" w:space="0" w:color="auto"/>
                    <w:bottom w:val="none" w:sz="0" w:space="0" w:color="auto"/>
                    <w:right w:val="none" w:sz="0" w:space="0" w:color="auto"/>
                  </w:divBdr>
                  <w:divsChild>
                    <w:div w:id="1403411239">
                      <w:marLeft w:val="0"/>
                      <w:marRight w:val="0"/>
                      <w:marTop w:val="0"/>
                      <w:marBottom w:val="0"/>
                      <w:divBdr>
                        <w:top w:val="none" w:sz="0" w:space="0" w:color="auto"/>
                        <w:left w:val="none" w:sz="0" w:space="0" w:color="auto"/>
                        <w:bottom w:val="none" w:sz="0" w:space="0" w:color="auto"/>
                        <w:right w:val="none" w:sz="0" w:space="0" w:color="auto"/>
                      </w:divBdr>
                    </w:div>
                  </w:divsChild>
                </w:div>
                <w:div w:id="966008153">
                  <w:marLeft w:val="0"/>
                  <w:marRight w:val="0"/>
                  <w:marTop w:val="0"/>
                  <w:marBottom w:val="0"/>
                  <w:divBdr>
                    <w:top w:val="none" w:sz="0" w:space="0" w:color="auto"/>
                    <w:left w:val="none" w:sz="0" w:space="0" w:color="auto"/>
                    <w:bottom w:val="none" w:sz="0" w:space="0" w:color="auto"/>
                    <w:right w:val="none" w:sz="0" w:space="0" w:color="auto"/>
                  </w:divBdr>
                  <w:divsChild>
                    <w:div w:id="2118059443">
                      <w:marLeft w:val="0"/>
                      <w:marRight w:val="0"/>
                      <w:marTop w:val="0"/>
                      <w:marBottom w:val="0"/>
                      <w:divBdr>
                        <w:top w:val="none" w:sz="0" w:space="0" w:color="auto"/>
                        <w:left w:val="none" w:sz="0" w:space="0" w:color="auto"/>
                        <w:bottom w:val="none" w:sz="0" w:space="0" w:color="auto"/>
                        <w:right w:val="none" w:sz="0" w:space="0" w:color="auto"/>
                      </w:divBdr>
                    </w:div>
                  </w:divsChild>
                </w:div>
                <w:div w:id="765268737">
                  <w:marLeft w:val="0"/>
                  <w:marRight w:val="0"/>
                  <w:marTop w:val="0"/>
                  <w:marBottom w:val="0"/>
                  <w:divBdr>
                    <w:top w:val="none" w:sz="0" w:space="0" w:color="auto"/>
                    <w:left w:val="none" w:sz="0" w:space="0" w:color="auto"/>
                    <w:bottom w:val="none" w:sz="0" w:space="0" w:color="auto"/>
                    <w:right w:val="none" w:sz="0" w:space="0" w:color="auto"/>
                  </w:divBdr>
                  <w:divsChild>
                    <w:div w:id="1664310970">
                      <w:marLeft w:val="0"/>
                      <w:marRight w:val="0"/>
                      <w:marTop w:val="0"/>
                      <w:marBottom w:val="0"/>
                      <w:divBdr>
                        <w:top w:val="none" w:sz="0" w:space="0" w:color="auto"/>
                        <w:left w:val="none" w:sz="0" w:space="0" w:color="auto"/>
                        <w:bottom w:val="none" w:sz="0" w:space="0" w:color="auto"/>
                        <w:right w:val="none" w:sz="0" w:space="0" w:color="auto"/>
                      </w:divBdr>
                    </w:div>
                  </w:divsChild>
                </w:div>
                <w:div w:id="236746878">
                  <w:marLeft w:val="0"/>
                  <w:marRight w:val="0"/>
                  <w:marTop w:val="0"/>
                  <w:marBottom w:val="0"/>
                  <w:divBdr>
                    <w:top w:val="none" w:sz="0" w:space="0" w:color="auto"/>
                    <w:left w:val="none" w:sz="0" w:space="0" w:color="auto"/>
                    <w:bottom w:val="none" w:sz="0" w:space="0" w:color="auto"/>
                    <w:right w:val="none" w:sz="0" w:space="0" w:color="auto"/>
                  </w:divBdr>
                  <w:divsChild>
                    <w:div w:id="276718009">
                      <w:marLeft w:val="0"/>
                      <w:marRight w:val="0"/>
                      <w:marTop w:val="0"/>
                      <w:marBottom w:val="0"/>
                      <w:divBdr>
                        <w:top w:val="none" w:sz="0" w:space="0" w:color="auto"/>
                        <w:left w:val="none" w:sz="0" w:space="0" w:color="auto"/>
                        <w:bottom w:val="none" w:sz="0" w:space="0" w:color="auto"/>
                        <w:right w:val="none" w:sz="0" w:space="0" w:color="auto"/>
                      </w:divBdr>
                    </w:div>
                  </w:divsChild>
                </w:div>
                <w:div w:id="408622188">
                  <w:marLeft w:val="0"/>
                  <w:marRight w:val="0"/>
                  <w:marTop w:val="0"/>
                  <w:marBottom w:val="0"/>
                  <w:divBdr>
                    <w:top w:val="none" w:sz="0" w:space="0" w:color="auto"/>
                    <w:left w:val="none" w:sz="0" w:space="0" w:color="auto"/>
                    <w:bottom w:val="none" w:sz="0" w:space="0" w:color="auto"/>
                    <w:right w:val="none" w:sz="0" w:space="0" w:color="auto"/>
                  </w:divBdr>
                  <w:divsChild>
                    <w:div w:id="869415163">
                      <w:marLeft w:val="0"/>
                      <w:marRight w:val="0"/>
                      <w:marTop w:val="0"/>
                      <w:marBottom w:val="0"/>
                      <w:divBdr>
                        <w:top w:val="none" w:sz="0" w:space="0" w:color="auto"/>
                        <w:left w:val="none" w:sz="0" w:space="0" w:color="auto"/>
                        <w:bottom w:val="none" w:sz="0" w:space="0" w:color="auto"/>
                        <w:right w:val="none" w:sz="0" w:space="0" w:color="auto"/>
                      </w:divBdr>
                    </w:div>
                  </w:divsChild>
                </w:div>
                <w:div w:id="1310744467">
                  <w:marLeft w:val="0"/>
                  <w:marRight w:val="0"/>
                  <w:marTop w:val="0"/>
                  <w:marBottom w:val="0"/>
                  <w:divBdr>
                    <w:top w:val="none" w:sz="0" w:space="0" w:color="auto"/>
                    <w:left w:val="none" w:sz="0" w:space="0" w:color="auto"/>
                    <w:bottom w:val="none" w:sz="0" w:space="0" w:color="auto"/>
                    <w:right w:val="none" w:sz="0" w:space="0" w:color="auto"/>
                  </w:divBdr>
                  <w:divsChild>
                    <w:div w:id="97988220">
                      <w:marLeft w:val="0"/>
                      <w:marRight w:val="0"/>
                      <w:marTop w:val="0"/>
                      <w:marBottom w:val="0"/>
                      <w:divBdr>
                        <w:top w:val="none" w:sz="0" w:space="0" w:color="auto"/>
                        <w:left w:val="none" w:sz="0" w:space="0" w:color="auto"/>
                        <w:bottom w:val="none" w:sz="0" w:space="0" w:color="auto"/>
                        <w:right w:val="none" w:sz="0" w:space="0" w:color="auto"/>
                      </w:divBdr>
                    </w:div>
                  </w:divsChild>
                </w:div>
                <w:div w:id="1077097414">
                  <w:marLeft w:val="0"/>
                  <w:marRight w:val="0"/>
                  <w:marTop w:val="0"/>
                  <w:marBottom w:val="0"/>
                  <w:divBdr>
                    <w:top w:val="none" w:sz="0" w:space="0" w:color="auto"/>
                    <w:left w:val="none" w:sz="0" w:space="0" w:color="auto"/>
                    <w:bottom w:val="none" w:sz="0" w:space="0" w:color="auto"/>
                    <w:right w:val="none" w:sz="0" w:space="0" w:color="auto"/>
                  </w:divBdr>
                  <w:divsChild>
                    <w:div w:id="5324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1199">
          <w:marLeft w:val="0"/>
          <w:marRight w:val="0"/>
          <w:marTop w:val="0"/>
          <w:marBottom w:val="0"/>
          <w:divBdr>
            <w:top w:val="none" w:sz="0" w:space="0" w:color="auto"/>
            <w:left w:val="none" w:sz="0" w:space="0" w:color="auto"/>
            <w:bottom w:val="none" w:sz="0" w:space="0" w:color="auto"/>
            <w:right w:val="none" w:sz="0" w:space="0" w:color="auto"/>
          </w:divBdr>
        </w:div>
      </w:divsChild>
    </w:div>
    <w:div w:id="1535313828">
      <w:bodyDiv w:val="1"/>
      <w:marLeft w:val="0"/>
      <w:marRight w:val="0"/>
      <w:marTop w:val="0"/>
      <w:marBottom w:val="0"/>
      <w:divBdr>
        <w:top w:val="none" w:sz="0" w:space="0" w:color="auto"/>
        <w:left w:val="none" w:sz="0" w:space="0" w:color="auto"/>
        <w:bottom w:val="none" w:sz="0" w:space="0" w:color="auto"/>
        <w:right w:val="none" w:sz="0" w:space="0" w:color="auto"/>
      </w:divBdr>
      <w:divsChild>
        <w:div w:id="538591642">
          <w:marLeft w:val="0"/>
          <w:marRight w:val="0"/>
          <w:marTop w:val="0"/>
          <w:marBottom w:val="0"/>
          <w:divBdr>
            <w:top w:val="none" w:sz="0" w:space="0" w:color="auto"/>
            <w:left w:val="none" w:sz="0" w:space="0" w:color="auto"/>
            <w:bottom w:val="none" w:sz="0" w:space="0" w:color="auto"/>
            <w:right w:val="none" w:sz="0" w:space="0" w:color="auto"/>
          </w:divBdr>
        </w:div>
        <w:div w:id="129254168">
          <w:marLeft w:val="0"/>
          <w:marRight w:val="0"/>
          <w:marTop w:val="0"/>
          <w:marBottom w:val="0"/>
          <w:divBdr>
            <w:top w:val="none" w:sz="0" w:space="0" w:color="auto"/>
            <w:left w:val="none" w:sz="0" w:space="0" w:color="auto"/>
            <w:bottom w:val="none" w:sz="0" w:space="0" w:color="auto"/>
            <w:right w:val="none" w:sz="0" w:space="0" w:color="auto"/>
          </w:divBdr>
          <w:divsChild>
            <w:div w:id="1276399985">
              <w:marLeft w:val="-75"/>
              <w:marRight w:val="0"/>
              <w:marTop w:val="30"/>
              <w:marBottom w:val="30"/>
              <w:divBdr>
                <w:top w:val="none" w:sz="0" w:space="0" w:color="auto"/>
                <w:left w:val="none" w:sz="0" w:space="0" w:color="auto"/>
                <w:bottom w:val="none" w:sz="0" w:space="0" w:color="auto"/>
                <w:right w:val="none" w:sz="0" w:space="0" w:color="auto"/>
              </w:divBdr>
              <w:divsChild>
                <w:div w:id="801385058">
                  <w:marLeft w:val="0"/>
                  <w:marRight w:val="0"/>
                  <w:marTop w:val="0"/>
                  <w:marBottom w:val="0"/>
                  <w:divBdr>
                    <w:top w:val="none" w:sz="0" w:space="0" w:color="auto"/>
                    <w:left w:val="none" w:sz="0" w:space="0" w:color="auto"/>
                    <w:bottom w:val="none" w:sz="0" w:space="0" w:color="auto"/>
                    <w:right w:val="none" w:sz="0" w:space="0" w:color="auto"/>
                  </w:divBdr>
                  <w:divsChild>
                    <w:div w:id="1480419130">
                      <w:marLeft w:val="0"/>
                      <w:marRight w:val="0"/>
                      <w:marTop w:val="0"/>
                      <w:marBottom w:val="0"/>
                      <w:divBdr>
                        <w:top w:val="none" w:sz="0" w:space="0" w:color="auto"/>
                        <w:left w:val="none" w:sz="0" w:space="0" w:color="auto"/>
                        <w:bottom w:val="none" w:sz="0" w:space="0" w:color="auto"/>
                        <w:right w:val="none" w:sz="0" w:space="0" w:color="auto"/>
                      </w:divBdr>
                    </w:div>
                  </w:divsChild>
                </w:div>
                <w:div w:id="1053231268">
                  <w:marLeft w:val="0"/>
                  <w:marRight w:val="0"/>
                  <w:marTop w:val="0"/>
                  <w:marBottom w:val="0"/>
                  <w:divBdr>
                    <w:top w:val="none" w:sz="0" w:space="0" w:color="auto"/>
                    <w:left w:val="none" w:sz="0" w:space="0" w:color="auto"/>
                    <w:bottom w:val="none" w:sz="0" w:space="0" w:color="auto"/>
                    <w:right w:val="none" w:sz="0" w:space="0" w:color="auto"/>
                  </w:divBdr>
                  <w:divsChild>
                    <w:div w:id="36248086">
                      <w:marLeft w:val="0"/>
                      <w:marRight w:val="0"/>
                      <w:marTop w:val="0"/>
                      <w:marBottom w:val="0"/>
                      <w:divBdr>
                        <w:top w:val="none" w:sz="0" w:space="0" w:color="auto"/>
                        <w:left w:val="none" w:sz="0" w:space="0" w:color="auto"/>
                        <w:bottom w:val="none" w:sz="0" w:space="0" w:color="auto"/>
                        <w:right w:val="none" w:sz="0" w:space="0" w:color="auto"/>
                      </w:divBdr>
                    </w:div>
                  </w:divsChild>
                </w:div>
                <w:div w:id="17586466">
                  <w:marLeft w:val="0"/>
                  <w:marRight w:val="0"/>
                  <w:marTop w:val="0"/>
                  <w:marBottom w:val="0"/>
                  <w:divBdr>
                    <w:top w:val="none" w:sz="0" w:space="0" w:color="auto"/>
                    <w:left w:val="none" w:sz="0" w:space="0" w:color="auto"/>
                    <w:bottom w:val="none" w:sz="0" w:space="0" w:color="auto"/>
                    <w:right w:val="none" w:sz="0" w:space="0" w:color="auto"/>
                  </w:divBdr>
                  <w:divsChild>
                    <w:div w:id="2020039399">
                      <w:marLeft w:val="0"/>
                      <w:marRight w:val="0"/>
                      <w:marTop w:val="0"/>
                      <w:marBottom w:val="0"/>
                      <w:divBdr>
                        <w:top w:val="none" w:sz="0" w:space="0" w:color="auto"/>
                        <w:left w:val="none" w:sz="0" w:space="0" w:color="auto"/>
                        <w:bottom w:val="none" w:sz="0" w:space="0" w:color="auto"/>
                        <w:right w:val="none" w:sz="0" w:space="0" w:color="auto"/>
                      </w:divBdr>
                    </w:div>
                  </w:divsChild>
                </w:div>
                <w:div w:id="898974801">
                  <w:marLeft w:val="0"/>
                  <w:marRight w:val="0"/>
                  <w:marTop w:val="0"/>
                  <w:marBottom w:val="0"/>
                  <w:divBdr>
                    <w:top w:val="none" w:sz="0" w:space="0" w:color="auto"/>
                    <w:left w:val="none" w:sz="0" w:space="0" w:color="auto"/>
                    <w:bottom w:val="none" w:sz="0" w:space="0" w:color="auto"/>
                    <w:right w:val="none" w:sz="0" w:space="0" w:color="auto"/>
                  </w:divBdr>
                  <w:divsChild>
                    <w:div w:id="47653765">
                      <w:marLeft w:val="0"/>
                      <w:marRight w:val="0"/>
                      <w:marTop w:val="0"/>
                      <w:marBottom w:val="0"/>
                      <w:divBdr>
                        <w:top w:val="none" w:sz="0" w:space="0" w:color="auto"/>
                        <w:left w:val="none" w:sz="0" w:space="0" w:color="auto"/>
                        <w:bottom w:val="none" w:sz="0" w:space="0" w:color="auto"/>
                        <w:right w:val="none" w:sz="0" w:space="0" w:color="auto"/>
                      </w:divBdr>
                    </w:div>
                  </w:divsChild>
                </w:div>
                <w:div w:id="1946501510">
                  <w:marLeft w:val="0"/>
                  <w:marRight w:val="0"/>
                  <w:marTop w:val="0"/>
                  <w:marBottom w:val="0"/>
                  <w:divBdr>
                    <w:top w:val="none" w:sz="0" w:space="0" w:color="auto"/>
                    <w:left w:val="none" w:sz="0" w:space="0" w:color="auto"/>
                    <w:bottom w:val="none" w:sz="0" w:space="0" w:color="auto"/>
                    <w:right w:val="none" w:sz="0" w:space="0" w:color="auto"/>
                  </w:divBdr>
                  <w:divsChild>
                    <w:div w:id="1692023465">
                      <w:marLeft w:val="0"/>
                      <w:marRight w:val="0"/>
                      <w:marTop w:val="0"/>
                      <w:marBottom w:val="0"/>
                      <w:divBdr>
                        <w:top w:val="none" w:sz="0" w:space="0" w:color="auto"/>
                        <w:left w:val="none" w:sz="0" w:space="0" w:color="auto"/>
                        <w:bottom w:val="none" w:sz="0" w:space="0" w:color="auto"/>
                        <w:right w:val="none" w:sz="0" w:space="0" w:color="auto"/>
                      </w:divBdr>
                    </w:div>
                  </w:divsChild>
                </w:div>
                <w:div w:id="271321875">
                  <w:marLeft w:val="0"/>
                  <w:marRight w:val="0"/>
                  <w:marTop w:val="0"/>
                  <w:marBottom w:val="0"/>
                  <w:divBdr>
                    <w:top w:val="none" w:sz="0" w:space="0" w:color="auto"/>
                    <w:left w:val="none" w:sz="0" w:space="0" w:color="auto"/>
                    <w:bottom w:val="none" w:sz="0" w:space="0" w:color="auto"/>
                    <w:right w:val="none" w:sz="0" w:space="0" w:color="auto"/>
                  </w:divBdr>
                  <w:divsChild>
                    <w:div w:id="1290548538">
                      <w:marLeft w:val="0"/>
                      <w:marRight w:val="0"/>
                      <w:marTop w:val="0"/>
                      <w:marBottom w:val="0"/>
                      <w:divBdr>
                        <w:top w:val="none" w:sz="0" w:space="0" w:color="auto"/>
                        <w:left w:val="none" w:sz="0" w:space="0" w:color="auto"/>
                        <w:bottom w:val="none" w:sz="0" w:space="0" w:color="auto"/>
                        <w:right w:val="none" w:sz="0" w:space="0" w:color="auto"/>
                      </w:divBdr>
                    </w:div>
                  </w:divsChild>
                </w:div>
                <w:div w:id="1699158070">
                  <w:marLeft w:val="0"/>
                  <w:marRight w:val="0"/>
                  <w:marTop w:val="0"/>
                  <w:marBottom w:val="0"/>
                  <w:divBdr>
                    <w:top w:val="none" w:sz="0" w:space="0" w:color="auto"/>
                    <w:left w:val="none" w:sz="0" w:space="0" w:color="auto"/>
                    <w:bottom w:val="none" w:sz="0" w:space="0" w:color="auto"/>
                    <w:right w:val="none" w:sz="0" w:space="0" w:color="auto"/>
                  </w:divBdr>
                  <w:divsChild>
                    <w:div w:id="1606036926">
                      <w:marLeft w:val="0"/>
                      <w:marRight w:val="0"/>
                      <w:marTop w:val="0"/>
                      <w:marBottom w:val="0"/>
                      <w:divBdr>
                        <w:top w:val="none" w:sz="0" w:space="0" w:color="auto"/>
                        <w:left w:val="none" w:sz="0" w:space="0" w:color="auto"/>
                        <w:bottom w:val="none" w:sz="0" w:space="0" w:color="auto"/>
                        <w:right w:val="none" w:sz="0" w:space="0" w:color="auto"/>
                      </w:divBdr>
                    </w:div>
                  </w:divsChild>
                </w:div>
                <w:div w:id="866481684">
                  <w:marLeft w:val="0"/>
                  <w:marRight w:val="0"/>
                  <w:marTop w:val="0"/>
                  <w:marBottom w:val="0"/>
                  <w:divBdr>
                    <w:top w:val="none" w:sz="0" w:space="0" w:color="auto"/>
                    <w:left w:val="none" w:sz="0" w:space="0" w:color="auto"/>
                    <w:bottom w:val="none" w:sz="0" w:space="0" w:color="auto"/>
                    <w:right w:val="none" w:sz="0" w:space="0" w:color="auto"/>
                  </w:divBdr>
                  <w:divsChild>
                    <w:div w:id="1553614964">
                      <w:marLeft w:val="0"/>
                      <w:marRight w:val="0"/>
                      <w:marTop w:val="0"/>
                      <w:marBottom w:val="0"/>
                      <w:divBdr>
                        <w:top w:val="none" w:sz="0" w:space="0" w:color="auto"/>
                        <w:left w:val="none" w:sz="0" w:space="0" w:color="auto"/>
                        <w:bottom w:val="none" w:sz="0" w:space="0" w:color="auto"/>
                        <w:right w:val="none" w:sz="0" w:space="0" w:color="auto"/>
                      </w:divBdr>
                    </w:div>
                  </w:divsChild>
                </w:div>
                <w:div w:id="980227734">
                  <w:marLeft w:val="0"/>
                  <w:marRight w:val="0"/>
                  <w:marTop w:val="0"/>
                  <w:marBottom w:val="0"/>
                  <w:divBdr>
                    <w:top w:val="none" w:sz="0" w:space="0" w:color="auto"/>
                    <w:left w:val="none" w:sz="0" w:space="0" w:color="auto"/>
                    <w:bottom w:val="none" w:sz="0" w:space="0" w:color="auto"/>
                    <w:right w:val="none" w:sz="0" w:space="0" w:color="auto"/>
                  </w:divBdr>
                  <w:divsChild>
                    <w:div w:id="197085551">
                      <w:marLeft w:val="0"/>
                      <w:marRight w:val="0"/>
                      <w:marTop w:val="0"/>
                      <w:marBottom w:val="0"/>
                      <w:divBdr>
                        <w:top w:val="none" w:sz="0" w:space="0" w:color="auto"/>
                        <w:left w:val="none" w:sz="0" w:space="0" w:color="auto"/>
                        <w:bottom w:val="none" w:sz="0" w:space="0" w:color="auto"/>
                        <w:right w:val="none" w:sz="0" w:space="0" w:color="auto"/>
                      </w:divBdr>
                    </w:div>
                  </w:divsChild>
                </w:div>
                <w:div w:id="868491450">
                  <w:marLeft w:val="0"/>
                  <w:marRight w:val="0"/>
                  <w:marTop w:val="0"/>
                  <w:marBottom w:val="0"/>
                  <w:divBdr>
                    <w:top w:val="none" w:sz="0" w:space="0" w:color="auto"/>
                    <w:left w:val="none" w:sz="0" w:space="0" w:color="auto"/>
                    <w:bottom w:val="none" w:sz="0" w:space="0" w:color="auto"/>
                    <w:right w:val="none" w:sz="0" w:space="0" w:color="auto"/>
                  </w:divBdr>
                  <w:divsChild>
                    <w:div w:id="1987052198">
                      <w:marLeft w:val="0"/>
                      <w:marRight w:val="0"/>
                      <w:marTop w:val="0"/>
                      <w:marBottom w:val="0"/>
                      <w:divBdr>
                        <w:top w:val="none" w:sz="0" w:space="0" w:color="auto"/>
                        <w:left w:val="none" w:sz="0" w:space="0" w:color="auto"/>
                        <w:bottom w:val="none" w:sz="0" w:space="0" w:color="auto"/>
                        <w:right w:val="none" w:sz="0" w:space="0" w:color="auto"/>
                      </w:divBdr>
                    </w:div>
                  </w:divsChild>
                </w:div>
                <w:div w:id="530191311">
                  <w:marLeft w:val="0"/>
                  <w:marRight w:val="0"/>
                  <w:marTop w:val="0"/>
                  <w:marBottom w:val="0"/>
                  <w:divBdr>
                    <w:top w:val="none" w:sz="0" w:space="0" w:color="auto"/>
                    <w:left w:val="none" w:sz="0" w:space="0" w:color="auto"/>
                    <w:bottom w:val="none" w:sz="0" w:space="0" w:color="auto"/>
                    <w:right w:val="none" w:sz="0" w:space="0" w:color="auto"/>
                  </w:divBdr>
                  <w:divsChild>
                    <w:div w:id="560487174">
                      <w:marLeft w:val="0"/>
                      <w:marRight w:val="0"/>
                      <w:marTop w:val="0"/>
                      <w:marBottom w:val="0"/>
                      <w:divBdr>
                        <w:top w:val="none" w:sz="0" w:space="0" w:color="auto"/>
                        <w:left w:val="none" w:sz="0" w:space="0" w:color="auto"/>
                        <w:bottom w:val="none" w:sz="0" w:space="0" w:color="auto"/>
                        <w:right w:val="none" w:sz="0" w:space="0" w:color="auto"/>
                      </w:divBdr>
                    </w:div>
                  </w:divsChild>
                </w:div>
                <w:div w:id="1971546355">
                  <w:marLeft w:val="0"/>
                  <w:marRight w:val="0"/>
                  <w:marTop w:val="0"/>
                  <w:marBottom w:val="0"/>
                  <w:divBdr>
                    <w:top w:val="none" w:sz="0" w:space="0" w:color="auto"/>
                    <w:left w:val="none" w:sz="0" w:space="0" w:color="auto"/>
                    <w:bottom w:val="none" w:sz="0" w:space="0" w:color="auto"/>
                    <w:right w:val="none" w:sz="0" w:space="0" w:color="auto"/>
                  </w:divBdr>
                  <w:divsChild>
                    <w:div w:id="734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0396">
          <w:marLeft w:val="0"/>
          <w:marRight w:val="0"/>
          <w:marTop w:val="0"/>
          <w:marBottom w:val="0"/>
          <w:divBdr>
            <w:top w:val="none" w:sz="0" w:space="0" w:color="auto"/>
            <w:left w:val="none" w:sz="0" w:space="0" w:color="auto"/>
            <w:bottom w:val="none" w:sz="0" w:space="0" w:color="auto"/>
            <w:right w:val="none" w:sz="0" w:space="0" w:color="auto"/>
          </w:divBdr>
        </w:div>
      </w:divsChild>
    </w:div>
    <w:div w:id="1864897842">
      <w:bodyDiv w:val="1"/>
      <w:marLeft w:val="0"/>
      <w:marRight w:val="0"/>
      <w:marTop w:val="0"/>
      <w:marBottom w:val="0"/>
      <w:divBdr>
        <w:top w:val="none" w:sz="0" w:space="0" w:color="auto"/>
        <w:left w:val="none" w:sz="0" w:space="0" w:color="auto"/>
        <w:bottom w:val="none" w:sz="0" w:space="0" w:color="auto"/>
        <w:right w:val="none" w:sz="0" w:space="0" w:color="auto"/>
      </w:divBdr>
      <w:divsChild>
        <w:div w:id="887185672">
          <w:marLeft w:val="0"/>
          <w:marRight w:val="0"/>
          <w:marTop w:val="0"/>
          <w:marBottom w:val="0"/>
          <w:divBdr>
            <w:top w:val="none" w:sz="0" w:space="0" w:color="auto"/>
            <w:left w:val="none" w:sz="0" w:space="0" w:color="auto"/>
            <w:bottom w:val="none" w:sz="0" w:space="0" w:color="auto"/>
            <w:right w:val="none" w:sz="0" w:space="0" w:color="auto"/>
          </w:divBdr>
        </w:div>
        <w:div w:id="65955550">
          <w:marLeft w:val="0"/>
          <w:marRight w:val="0"/>
          <w:marTop w:val="0"/>
          <w:marBottom w:val="0"/>
          <w:divBdr>
            <w:top w:val="none" w:sz="0" w:space="0" w:color="auto"/>
            <w:left w:val="none" w:sz="0" w:space="0" w:color="auto"/>
            <w:bottom w:val="none" w:sz="0" w:space="0" w:color="auto"/>
            <w:right w:val="none" w:sz="0" w:space="0" w:color="auto"/>
          </w:divBdr>
          <w:divsChild>
            <w:div w:id="2135051196">
              <w:marLeft w:val="0"/>
              <w:marRight w:val="0"/>
              <w:marTop w:val="30"/>
              <w:marBottom w:val="30"/>
              <w:divBdr>
                <w:top w:val="none" w:sz="0" w:space="0" w:color="auto"/>
                <w:left w:val="none" w:sz="0" w:space="0" w:color="auto"/>
                <w:bottom w:val="none" w:sz="0" w:space="0" w:color="auto"/>
                <w:right w:val="none" w:sz="0" w:space="0" w:color="auto"/>
              </w:divBdr>
              <w:divsChild>
                <w:div w:id="1509515143">
                  <w:marLeft w:val="0"/>
                  <w:marRight w:val="0"/>
                  <w:marTop w:val="0"/>
                  <w:marBottom w:val="0"/>
                  <w:divBdr>
                    <w:top w:val="none" w:sz="0" w:space="0" w:color="auto"/>
                    <w:left w:val="none" w:sz="0" w:space="0" w:color="auto"/>
                    <w:bottom w:val="none" w:sz="0" w:space="0" w:color="auto"/>
                    <w:right w:val="none" w:sz="0" w:space="0" w:color="auto"/>
                  </w:divBdr>
                  <w:divsChild>
                    <w:div w:id="184289333">
                      <w:marLeft w:val="0"/>
                      <w:marRight w:val="0"/>
                      <w:marTop w:val="0"/>
                      <w:marBottom w:val="0"/>
                      <w:divBdr>
                        <w:top w:val="none" w:sz="0" w:space="0" w:color="auto"/>
                        <w:left w:val="none" w:sz="0" w:space="0" w:color="auto"/>
                        <w:bottom w:val="none" w:sz="0" w:space="0" w:color="auto"/>
                        <w:right w:val="none" w:sz="0" w:space="0" w:color="auto"/>
                      </w:divBdr>
                    </w:div>
                  </w:divsChild>
                </w:div>
                <w:div w:id="1462964189">
                  <w:marLeft w:val="0"/>
                  <w:marRight w:val="0"/>
                  <w:marTop w:val="0"/>
                  <w:marBottom w:val="0"/>
                  <w:divBdr>
                    <w:top w:val="none" w:sz="0" w:space="0" w:color="auto"/>
                    <w:left w:val="none" w:sz="0" w:space="0" w:color="auto"/>
                    <w:bottom w:val="none" w:sz="0" w:space="0" w:color="auto"/>
                    <w:right w:val="none" w:sz="0" w:space="0" w:color="auto"/>
                  </w:divBdr>
                  <w:divsChild>
                    <w:div w:id="1511873728">
                      <w:marLeft w:val="0"/>
                      <w:marRight w:val="0"/>
                      <w:marTop w:val="0"/>
                      <w:marBottom w:val="0"/>
                      <w:divBdr>
                        <w:top w:val="none" w:sz="0" w:space="0" w:color="auto"/>
                        <w:left w:val="none" w:sz="0" w:space="0" w:color="auto"/>
                        <w:bottom w:val="none" w:sz="0" w:space="0" w:color="auto"/>
                        <w:right w:val="none" w:sz="0" w:space="0" w:color="auto"/>
                      </w:divBdr>
                    </w:div>
                  </w:divsChild>
                </w:div>
                <w:div w:id="1117017990">
                  <w:marLeft w:val="0"/>
                  <w:marRight w:val="0"/>
                  <w:marTop w:val="0"/>
                  <w:marBottom w:val="0"/>
                  <w:divBdr>
                    <w:top w:val="none" w:sz="0" w:space="0" w:color="auto"/>
                    <w:left w:val="none" w:sz="0" w:space="0" w:color="auto"/>
                    <w:bottom w:val="none" w:sz="0" w:space="0" w:color="auto"/>
                    <w:right w:val="none" w:sz="0" w:space="0" w:color="auto"/>
                  </w:divBdr>
                  <w:divsChild>
                    <w:div w:id="738018217">
                      <w:marLeft w:val="0"/>
                      <w:marRight w:val="0"/>
                      <w:marTop w:val="0"/>
                      <w:marBottom w:val="0"/>
                      <w:divBdr>
                        <w:top w:val="none" w:sz="0" w:space="0" w:color="auto"/>
                        <w:left w:val="none" w:sz="0" w:space="0" w:color="auto"/>
                        <w:bottom w:val="none" w:sz="0" w:space="0" w:color="auto"/>
                        <w:right w:val="none" w:sz="0" w:space="0" w:color="auto"/>
                      </w:divBdr>
                    </w:div>
                  </w:divsChild>
                </w:div>
                <w:div w:id="1969554274">
                  <w:marLeft w:val="0"/>
                  <w:marRight w:val="0"/>
                  <w:marTop w:val="0"/>
                  <w:marBottom w:val="0"/>
                  <w:divBdr>
                    <w:top w:val="none" w:sz="0" w:space="0" w:color="auto"/>
                    <w:left w:val="none" w:sz="0" w:space="0" w:color="auto"/>
                    <w:bottom w:val="none" w:sz="0" w:space="0" w:color="auto"/>
                    <w:right w:val="none" w:sz="0" w:space="0" w:color="auto"/>
                  </w:divBdr>
                  <w:divsChild>
                    <w:div w:id="1534807252">
                      <w:marLeft w:val="0"/>
                      <w:marRight w:val="0"/>
                      <w:marTop w:val="0"/>
                      <w:marBottom w:val="0"/>
                      <w:divBdr>
                        <w:top w:val="none" w:sz="0" w:space="0" w:color="auto"/>
                        <w:left w:val="none" w:sz="0" w:space="0" w:color="auto"/>
                        <w:bottom w:val="none" w:sz="0" w:space="0" w:color="auto"/>
                        <w:right w:val="none" w:sz="0" w:space="0" w:color="auto"/>
                      </w:divBdr>
                    </w:div>
                  </w:divsChild>
                </w:div>
                <w:div w:id="1058016218">
                  <w:marLeft w:val="0"/>
                  <w:marRight w:val="0"/>
                  <w:marTop w:val="0"/>
                  <w:marBottom w:val="0"/>
                  <w:divBdr>
                    <w:top w:val="none" w:sz="0" w:space="0" w:color="auto"/>
                    <w:left w:val="none" w:sz="0" w:space="0" w:color="auto"/>
                    <w:bottom w:val="none" w:sz="0" w:space="0" w:color="auto"/>
                    <w:right w:val="none" w:sz="0" w:space="0" w:color="auto"/>
                  </w:divBdr>
                  <w:divsChild>
                    <w:div w:id="1573734040">
                      <w:marLeft w:val="0"/>
                      <w:marRight w:val="0"/>
                      <w:marTop w:val="0"/>
                      <w:marBottom w:val="0"/>
                      <w:divBdr>
                        <w:top w:val="none" w:sz="0" w:space="0" w:color="auto"/>
                        <w:left w:val="none" w:sz="0" w:space="0" w:color="auto"/>
                        <w:bottom w:val="none" w:sz="0" w:space="0" w:color="auto"/>
                        <w:right w:val="none" w:sz="0" w:space="0" w:color="auto"/>
                      </w:divBdr>
                    </w:div>
                  </w:divsChild>
                </w:div>
                <w:div w:id="426316642">
                  <w:marLeft w:val="0"/>
                  <w:marRight w:val="0"/>
                  <w:marTop w:val="0"/>
                  <w:marBottom w:val="0"/>
                  <w:divBdr>
                    <w:top w:val="none" w:sz="0" w:space="0" w:color="auto"/>
                    <w:left w:val="none" w:sz="0" w:space="0" w:color="auto"/>
                    <w:bottom w:val="none" w:sz="0" w:space="0" w:color="auto"/>
                    <w:right w:val="none" w:sz="0" w:space="0" w:color="auto"/>
                  </w:divBdr>
                  <w:divsChild>
                    <w:div w:id="887031122">
                      <w:marLeft w:val="0"/>
                      <w:marRight w:val="0"/>
                      <w:marTop w:val="0"/>
                      <w:marBottom w:val="0"/>
                      <w:divBdr>
                        <w:top w:val="none" w:sz="0" w:space="0" w:color="auto"/>
                        <w:left w:val="none" w:sz="0" w:space="0" w:color="auto"/>
                        <w:bottom w:val="none" w:sz="0" w:space="0" w:color="auto"/>
                        <w:right w:val="none" w:sz="0" w:space="0" w:color="auto"/>
                      </w:divBdr>
                    </w:div>
                  </w:divsChild>
                </w:div>
                <w:div w:id="1479689769">
                  <w:marLeft w:val="0"/>
                  <w:marRight w:val="0"/>
                  <w:marTop w:val="0"/>
                  <w:marBottom w:val="0"/>
                  <w:divBdr>
                    <w:top w:val="none" w:sz="0" w:space="0" w:color="auto"/>
                    <w:left w:val="none" w:sz="0" w:space="0" w:color="auto"/>
                    <w:bottom w:val="none" w:sz="0" w:space="0" w:color="auto"/>
                    <w:right w:val="none" w:sz="0" w:space="0" w:color="auto"/>
                  </w:divBdr>
                  <w:divsChild>
                    <w:div w:id="764612124">
                      <w:marLeft w:val="0"/>
                      <w:marRight w:val="0"/>
                      <w:marTop w:val="0"/>
                      <w:marBottom w:val="0"/>
                      <w:divBdr>
                        <w:top w:val="none" w:sz="0" w:space="0" w:color="auto"/>
                        <w:left w:val="none" w:sz="0" w:space="0" w:color="auto"/>
                        <w:bottom w:val="none" w:sz="0" w:space="0" w:color="auto"/>
                        <w:right w:val="none" w:sz="0" w:space="0" w:color="auto"/>
                      </w:divBdr>
                    </w:div>
                  </w:divsChild>
                </w:div>
                <w:div w:id="434525626">
                  <w:marLeft w:val="0"/>
                  <w:marRight w:val="0"/>
                  <w:marTop w:val="0"/>
                  <w:marBottom w:val="0"/>
                  <w:divBdr>
                    <w:top w:val="none" w:sz="0" w:space="0" w:color="auto"/>
                    <w:left w:val="none" w:sz="0" w:space="0" w:color="auto"/>
                    <w:bottom w:val="none" w:sz="0" w:space="0" w:color="auto"/>
                    <w:right w:val="none" w:sz="0" w:space="0" w:color="auto"/>
                  </w:divBdr>
                  <w:divsChild>
                    <w:div w:id="1070423698">
                      <w:marLeft w:val="0"/>
                      <w:marRight w:val="0"/>
                      <w:marTop w:val="0"/>
                      <w:marBottom w:val="0"/>
                      <w:divBdr>
                        <w:top w:val="none" w:sz="0" w:space="0" w:color="auto"/>
                        <w:left w:val="none" w:sz="0" w:space="0" w:color="auto"/>
                        <w:bottom w:val="none" w:sz="0" w:space="0" w:color="auto"/>
                        <w:right w:val="none" w:sz="0" w:space="0" w:color="auto"/>
                      </w:divBdr>
                    </w:div>
                  </w:divsChild>
                </w:div>
                <w:div w:id="991179724">
                  <w:marLeft w:val="0"/>
                  <w:marRight w:val="0"/>
                  <w:marTop w:val="0"/>
                  <w:marBottom w:val="0"/>
                  <w:divBdr>
                    <w:top w:val="none" w:sz="0" w:space="0" w:color="auto"/>
                    <w:left w:val="none" w:sz="0" w:space="0" w:color="auto"/>
                    <w:bottom w:val="none" w:sz="0" w:space="0" w:color="auto"/>
                    <w:right w:val="none" w:sz="0" w:space="0" w:color="auto"/>
                  </w:divBdr>
                  <w:divsChild>
                    <w:div w:id="1665817451">
                      <w:marLeft w:val="0"/>
                      <w:marRight w:val="0"/>
                      <w:marTop w:val="0"/>
                      <w:marBottom w:val="0"/>
                      <w:divBdr>
                        <w:top w:val="none" w:sz="0" w:space="0" w:color="auto"/>
                        <w:left w:val="none" w:sz="0" w:space="0" w:color="auto"/>
                        <w:bottom w:val="none" w:sz="0" w:space="0" w:color="auto"/>
                        <w:right w:val="none" w:sz="0" w:space="0" w:color="auto"/>
                      </w:divBdr>
                    </w:div>
                  </w:divsChild>
                </w:div>
                <w:div w:id="638414968">
                  <w:marLeft w:val="0"/>
                  <w:marRight w:val="0"/>
                  <w:marTop w:val="0"/>
                  <w:marBottom w:val="0"/>
                  <w:divBdr>
                    <w:top w:val="none" w:sz="0" w:space="0" w:color="auto"/>
                    <w:left w:val="none" w:sz="0" w:space="0" w:color="auto"/>
                    <w:bottom w:val="none" w:sz="0" w:space="0" w:color="auto"/>
                    <w:right w:val="none" w:sz="0" w:space="0" w:color="auto"/>
                  </w:divBdr>
                  <w:divsChild>
                    <w:div w:id="600602700">
                      <w:marLeft w:val="0"/>
                      <w:marRight w:val="0"/>
                      <w:marTop w:val="0"/>
                      <w:marBottom w:val="0"/>
                      <w:divBdr>
                        <w:top w:val="none" w:sz="0" w:space="0" w:color="auto"/>
                        <w:left w:val="none" w:sz="0" w:space="0" w:color="auto"/>
                        <w:bottom w:val="none" w:sz="0" w:space="0" w:color="auto"/>
                        <w:right w:val="none" w:sz="0" w:space="0" w:color="auto"/>
                      </w:divBdr>
                    </w:div>
                  </w:divsChild>
                </w:div>
                <w:div w:id="197859532">
                  <w:marLeft w:val="0"/>
                  <w:marRight w:val="0"/>
                  <w:marTop w:val="0"/>
                  <w:marBottom w:val="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
                  </w:divsChild>
                </w:div>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0"/>
                      <w:marTop w:val="0"/>
                      <w:marBottom w:val="0"/>
                      <w:divBdr>
                        <w:top w:val="none" w:sz="0" w:space="0" w:color="auto"/>
                        <w:left w:val="none" w:sz="0" w:space="0" w:color="auto"/>
                        <w:bottom w:val="none" w:sz="0" w:space="0" w:color="auto"/>
                        <w:right w:val="none" w:sz="0" w:space="0" w:color="auto"/>
                      </w:divBdr>
                    </w:div>
                  </w:divsChild>
                </w:div>
                <w:div w:id="835001634">
                  <w:marLeft w:val="0"/>
                  <w:marRight w:val="0"/>
                  <w:marTop w:val="0"/>
                  <w:marBottom w:val="0"/>
                  <w:divBdr>
                    <w:top w:val="none" w:sz="0" w:space="0" w:color="auto"/>
                    <w:left w:val="none" w:sz="0" w:space="0" w:color="auto"/>
                    <w:bottom w:val="none" w:sz="0" w:space="0" w:color="auto"/>
                    <w:right w:val="none" w:sz="0" w:space="0" w:color="auto"/>
                  </w:divBdr>
                  <w:divsChild>
                    <w:div w:id="1672679693">
                      <w:marLeft w:val="0"/>
                      <w:marRight w:val="0"/>
                      <w:marTop w:val="0"/>
                      <w:marBottom w:val="0"/>
                      <w:divBdr>
                        <w:top w:val="none" w:sz="0" w:space="0" w:color="auto"/>
                        <w:left w:val="none" w:sz="0" w:space="0" w:color="auto"/>
                        <w:bottom w:val="none" w:sz="0" w:space="0" w:color="auto"/>
                        <w:right w:val="none" w:sz="0" w:space="0" w:color="auto"/>
                      </w:divBdr>
                    </w:div>
                  </w:divsChild>
                </w:div>
                <w:div w:id="1968510726">
                  <w:marLeft w:val="0"/>
                  <w:marRight w:val="0"/>
                  <w:marTop w:val="0"/>
                  <w:marBottom w:val="0"/>
                  <w:divBdr>
                    <w:top w:val="none" w:sz="0" w:space="0" w:color="auto"/>
                    <w:left w:val="none" w:sz="0" w:space="0" w:color="auto"/>
                    <w:bottom w:val="none" w:sz="0" w:space="0" w:color="auto"/>
                    <w:right w:val="none" w:sz="0" w:space="0" w:color="auto"/>
                  </w:divBdr>
                  <w:divsChild>
                    <w:div w:id="543173631">
                      <w:marLeft w:val="0"/>
                      <w:marRight w:val="0"/>
                      <w:marTop w:val="0"/>
                      <w:marBottom w:val="0"/>
                      <w:divBdr>
                        <w:top w:val="none" w:sz="0" w:space="0" w:color="auto"/>
                        <w:left w:val="none" w:sz="0" w:space="0" w:color="auto"/>
                        <w:bottom w:val="none" w:sz="0" w:space="0" w:color="auto"/>
                        <w:right w:val="none" w:sz="0" w:space="0" w:color="auto"/>
                      </w:divBdr>
                    </w:div>
                  </w:divsChild>
                </w:div>
                <w:div w:id="2090418683">
                  <w:marLeft w:val="0"/>
                  <w:marRight w:val="0"/>
                  <w:marTop w:val="0"/>
                  <w:marBottom w:val="0"/>
                  <w:divBdr>
                    <w:top w:val="none" w:sz="0" w:space="0" w:color="auto"/>
                    <w:left w:val="none" w:sz="0" w:space="0" w:color="auto"/>
                    <w:bottom w:val="none" w:sz="0" w:space="0" w:color="auto"/>
                    <w:right w:val="none" w:sz="0" w:space="0" w:color="auto"/>
                  </w:divBdr>
                  <w:divsChild>
                    <w:div w:id="1216430415">
                      <w:marLeft w:val="0"/>
                      <w:marRight w:val="0"/>
                      <w:marTop w:val="0"/>
                      <w:marBottom w:val="0"/>
                      <w:divBdr>
                        <w:top w:val="none" w:sz="0" w:space="0" w:color="auto"/>
                        <w:left w:val="none" w:sz="0" w:space="0" w:color="auto"/>
                        <w:bottom w:val="none" w:sz="0" w:space="0" w:color="auto"/>
                        <w:right w:val="none" w:sz="0" w:space="0" w:color="auto"/>
                      </w:divBdr>
                    </w:div>
                  </w:divsChild>
                </w:div>
                <w:div w:id="918632138">
                  <w:marLeft w:val="0"/>
                  <w:marRight w:val="0"/>
                  <w:marTop w:val="0"/>
                  <w:marBottom w:val="0"/>
                  <w:divBdr>
                    <w:top w:val="none" w:sz="0" w:space="0" w:color="auto"/>
                    <w:left w:val="none" w:sz="0" w:space="0" w:color="auto"/>
                    <w:bottom w:val="none" w:sz="0" w:space="0" w:color="auto"/>
                    <w:right w:val="none" w:sz="0" w:space="0" w:color="auto"/>
                  </w:divBdr>
                  <w:divsChild>
                    <w:div w:id="1122922178">
                      <w:marLeft w:val="0"/>
                      <w:marRight w:val="0"/>
                      <w:marTop w:val="0"/>
                      <w:marBottom w:val="0"/>
                      <w:divBdr>
                        <w:top w:val="none" w:sz="0" w:space="0" w:color="auto"/>
                        <w:left w:val="none" w:sz="0" w:space="0" w:color="auto"/>
                        <w:bottom w:val="none" w:sz="0" w:space="0" w:color="auto"/>
                        <w:right w:val="none" w:sz="0" w:space="0" w:color="auto"/>
                      </w:divBdr>
                    </w:div>
                  </w:divsChild>
                </w:div>
                <w:div w:id="929578133">
                  <w:marLeft w:val="0"/>
                  <w:marRight w:val="0"/>
                  <w:marTop w:val="0"/>
                  <w:marBottom w:val="0"/>
                  <w:divBdr>
                    <w:top w:val="none" w:sz="0" w:space="0" w:color="auto"/>
                    <w:left w:val="none" w:sz="0" w:space="0" w:color="auto"/>
                    <w:bottom w:val="none" w:sz="0" w:space="0" w:color="auto"/>
                    <w:right w:val="none" w:sz="0" w:space="0" w:color="auto"/>
                  </w:divBdr>
                  <w:divsChild>
                    <w:div w:id="116072125">
                      <w:marLeft w:val="0"/>
                      <w:marRight w:val="0"/>
                      <w:marTop w:val="0"/>
                      <w:marBottom w:val="0"/>
                      <w:divBdr>
                        <w:top w:val="none" w:sz="0" w:space="0" w:color="auto"/>
                        <w:left w:val="none" w:sz="0" w:space="0" w:color="auto"/>
                        <w:bottom w:val="none" w:sz="0" w:space="0" w:color="auto"/>
                        <w:right w:val="none" w:sz="0" w:space="0" w:color="auto"/>
                      </w:divBdr>
                    </w:div>
                  </w:divsChild>
                </w:div>
                <w:div w:id="2115703983">
                  <w:marLeft w:val="0"/>
                  <w:marRight w:val="0"/>
                  <w:marTop w:val="0"/>
                  <w:marBottom w:val="0"/>
                  <w:divBdr>
                    <w:top w:val="none" w:sz="0" w:space="0" w:color="auto"/>
                    <w:left w:val="none" w:sz="0" w:space="0" w:color="auto"/>
                    <w:bottom w:val="none" w:sz="0" w:space="0" w:color="auto"/>
                    <w:right w:val="none" w:sz="0" w:space="0" w:color="auto"/>
                  </w:divBdr>
                  <w:divsChild>
                    <w:div w:id="1022633549">
                      <w:marLeft w:val="0"/>
                      <w:marRight w:val="0"/>
                      <w:marTop w:val="0"/>
                      <w:marBottom w:val="0"/>
                      <w:divBdr>
                        <w:top w:val="none" w:sz="0" w:space="0" w:color="auto"/>
                        <w:left w:val="none" w:sz="0" w:space="0" w:color="auto"/>
                        <w:bottom w:val="none" w:sz="0" w:space="0" w:color="auto"/>
                        <w:right w:val="none" w:sz="0" w:space="0" w:color="auto"/>
                      </w:divBdr>
                    </w:div>
                  </w:divsChild>
                </w:div>
                <w:div w:id="378749139">
                  <w:marLeft w:val="0"/>
                  <w:marRight w:val="0"/>
                  <w:marTop w:val="0"/>
                  <w:marBottom w:val="0"/>
                  <w:divBdr>
                    <w:top w:val="none" w:sz="0" w:space="0" w:color="auto"/>
                    <w:left w:val="none" w:sz="0" w:space="0" w:color="auto"/>
                    <w:bottom w:val="none" w:sz="0" w:space="0" w:color="auto"/>
                    <w:right w:val="none" w:sz="0" w:space="0" w:color="auto"/>
                  </w:divBdr>
                  <w:divsChild>
                    <w:div w:id="2108425761">
                      <w:marLeft w:val="0"/>
                      <w:marRight w:val="0"/>
                      <w:marTop w:val="0"/>
                      <w:marBottom w:val="0"/>
                      <w:divBdr>
                        <w:top w:val="none" w:sz="0" w:space="0" w:color="auto"/>
                        <w:left w:val="none" w:sz="0" w:space="0" w:color="auto"/>
                        <w:bottom w:val="none" w:sz="0" w:space="0" w:color="auto"/>
                        <w:right w:val="none" w:sz="0" w:space="0" w:color="auto"/>
                      </w:divBdr>
                    </w:div>
                  </w:divsChild>
                </w:div>
                <w:div w:id="400325468">
                  <w:marLeft w:val="0"/>
                  <w:marRight w:val="0"/>
                  <w:marTop w:val="0"/>
                  <w:marBottom w:val="0"/>
                  <w:divBdr>
                    <w:top w:val="none" w:sz="0" w:space="0" w:color="auto"/>
                    <w:left w:val="none" w:sz="0" w:space="0" w:color="auto"/>
                    <w:bottom w:val="none" w:sz="0" w:space="0" w:color="auto"/>
                    <w:right w:val="none" w:sz="0" w:space="0" w:color="auto"/>
                  </w:divBdr>
                  <w:divsChild>
                    <w:div w:id="1927691933">
                      <w:marLeft w:val="0"/>
                      <w:marRight w:val="0"/>
                      <w:marTop w:val="0"/>
                      <w:marBottom w:val="0"/>
                      <w:divBdr>
                        <w:top w:val="none" w:sz="0" w:space="0" w:color="auto"/>
                        <w:left w:val="none" w:sz="0" w:space="0" w:color="auto"/>
                        <w:bottom w:val="none" w:sz="0" w:space="0" w:color="auto"/>
                        <w:right w:val="none" w:sz="0" w:space="0" w:color="auto"/>
                      </w:divBdr>
                    </w:div>
                  </w:divsChild>
                </w:div>
                <w:div w:id="1932929582">
                  <w:marLeft w:val="0"/>
                  <w:marRight w:val="0"/>
                  <w:marTop w:val="0"/>
                  <w:marBottom w:val="0"/>
                  <w:divBdr>
                    <w:top w:val="none" w:sz="0" w:space="0" w:color="auto"/>
                    <w:left w:val="none" w:sz="0" w:space="0" w:color="auto"/>
                    <w:bottom w:val="none" w:sz="0" w:space="0" w:color="auto"/>
                    <w:right w:val="none" w:sz="0" w:space="0" w:color="auto"/>
                  </w:divBdr>
                  <w:divsChild>
                    <w:div w:id="838349797">
                      <w:marLeft w:val="0"/>
                      <w:marRight w:val="0"/>
                      <w:marTop w:val="0"/>
                      <w:marBottom w:val="0"/>
                      <w:divBdr>
                        <w:top w:val="none" w:sz="0" w:space="0" w:color="auto"/>
                        <w:left w:val="none" w:sz="0" w:space="0" w:color="auto"/>
                        <w:bottom w:val="none" w:sz="0" w:space="0" w:color="auto"/>
                        <w:right w:val="none" w:sz="0" w:space="0" w:color="auto"/>
                      </w:divBdr>
                    </w:div>
                  </w:divsChild>
                </w:div>
                <w:div w:id="818614020">
                  <w:marLeft w:val="0"/>
                  <w:marRight w:val="0"/>
                  <w:marTop w:val="0"/>
                  <w:marBottom w:val="0"/>
                  <w:divBdr>
                    <w:top w:val="none" w:sz="0" w:space="0" w:color="auto"/>
                    <w:left w:val="none" w:sz="0" w:space="0" w:color="auto"/>
                    <w:bottom w:val="none" w:sz="0" w:space="0" w:color="auto"/>
                    <w:right w:val="none" w:sz="0" w:space="0" w:color="auto"/>
                  </w:divBdr>
                  <w:divsChild>
                    <w:div w:id="1176117165">
                      <w:marLeft w:val="0"/>
                      <w:marRight w:val="0"/>
                      <w:marTop w:val="0"/>
                      <w:marBottom w:val="0"/>
                      <w:divBdr>
                        <w:top w:val="none" w:sz="0" w:space="0" w:color="auto"/>
                        <w:left w:val="none" w:sz="0" w:space="0" w:color="auto"/>
                        <w:bottom w:val="none" w:sz="0" w:space="0" w:color="auto"/>
                        <w:right w:val="none" w:sz="0" w:space="0" w:color="auto"/>
                      </w:divBdr>
                    </w:div>
                  </w:divsChild>
                </w:div>
                <w:div w:id="1235551844">
                  <w:marLeft w:val="0"/>
                  <w:marRight w:val="0"/>
                  <w:marTop w:val="0"/>
                  <w:marBottom w:val="0"/>
                  <w:divBdr>
                    <w:top w:val="none" w:sz="0" w:space="0" w:color="auto"/>
                    <w:left w:val="none" w:sz="0" w:space="0" w:color="auto"/>
                    <w:bottom w:val="none" w:sz="0" w:space="0" w:color="auto"/>
                    <w:right w:val="none" w:sz="0" w:space="0" w:color="auto"/>
                  </w:divBdr>
                  <w:divsChild>
                    <w:div w:id="405305401">
                      <w:marLeft w:val="0"/>
                      <w:marRight w:val="0"/>
                      <w:marTop w:val="0"/>
                      <w:marBottom w:val="0"/>
                      <w:divBdr>
                        <w:top w:val="none" w:sz="0" w:space="0" w:color="auto"/>
                        <w:left w:val="none" w:sz="0" w:space="0" w:color="auto"/>
                        <w:bottom w:val="none" w:sz="0" w:space="0" w:color="auto"/>
                        <w:right w:val="none" w:sz="0" w:space="0" w:color="auto"/>
                      </w:divBdr>
                    </w:div>
                  </w:divsChild>
                </w:div>
                <w:div w:id="2101098905">
                  <w:marLeft w:val="0"/>
                  <w:marRight w:val="0"/>
                  <w:marTop w:val="0"/>
                  <w:marBottom w:val="0"/>
                  <w:divBdr>
                    <w:top w:val="none" w:sz="0" w:space="0" w:color="auto"/>
                    <w:left w:val="none" w:sz="0" w:space="0" w:color="auto"/>
                    <w:bottom w:val="none" w:sz="0" w:space="0" w:color="auto"/>
                    <w:right w:val="none" w:sz="0" w:space="0" w:color="auto"/>
                  </w:divBdr>
                  <w:divsChild>
                    <w:div w:id="624655432">
                      <w:marLeft w:val="0"/>
                      <w:marRight w:val="0"/>
                      <w:marTop w:val="0"/>
                      <w:marBottom w:val="0"/>
                      <w:divBdr>
                        <w:top w:val="none" w:sz="0" w:space="0" w:color="auto"/>
                        <w:left w:val="none" w:sz="0" w:space="0" w:color="auto"/>
                        <w:bottom w:val="none" w:sz="0" w:space="0" w:color="auto"/>
                        <w:right w:val="none" w:sz="0" w:space="0" w:color="auto"/>
                      </w:divBdr>
                    </w:div>
                  </w:divsChild>
                </w:div>
                <w:div w:id="64643437">
                  <w:marLeft w:val="0"/>
                  <w:marRight w:val="0"/>
                  <w:marTop w:val="0"/>
                  <w:marBottom w:val="0"/>
                  <w:divBdr>
                    <w:top w:val="none" w:sz="0" w:space="0" w:color="auto"/>
                    <w:left w:val="none" w:sz="0" w:space="0" w:color="auto"/>
                    <w:bottom w:val="none" w:sz="0" w:space="0" w:color="auto"/>
                    <w:right w:val="none" w:sz="0" w:space="0" w:color="auto"/>
                  </w:divBdr>
                  <w:divsChild>
                    <w:div w:id="1285383615">
                      <w:marLeft w:val="0"/>
                      <w:marRight w:val="0"/>
                      <w:marTop w:val="0"/>
                      <w:marBottom w:val="0"/>
                      <w:divBdr>
                        <w:top w:val="none" w:sz="0" w:space="0" w:color="auto"/>
                        <w:left w:val="none" w:sz="0" w:space="0" w:color="auto"/>
                        <w:bottom w:val="none" w:sz="0" w:space="0" w:color="auto"/>
                        <w:right w:val="none" w:sz="0" w:space="0" w:color="auto"/>
                      </w:divBdr>
                    </w:div>
                  </w:divsChild>
                </w:div>
                <w:div w:id="1493327664">
                  <w:marLeft w:val="0"/>
                  <w:marRight w:val="0"/>
                  <w:marTop w:val="0"/>
                  <w:marBottom w:val="0"/>
                  <w:divBdr>
                    <w:top w:val="none" w:sz="0" w:space="0" w:color="auto"/>
                    <w:left w:val="none" w:sz="0" w:space="0" w:color="auto"/>
                    <w:bottom w:val="none" w:sz="0" w:space="0" w:color="auto"/>
                    <w:right w:val="none" w:sz="0" w:space="0" w:color="auto"/>
                  </w:divBdr>
                  <w:divsChild>
                    <w:div w:id="1218932342">
                      <w:marLeft w:val="0"/>
                      <w:marRight w:val="0"/>
                      <w:marTop w:val="0"/>
                      <w:marBottom w:val="0"/>
                      <w:divBdr>
                        <w:top w:val="none" w:sz="0" w:space="0" w:color="auto"/>
                        <w:left w:val="none" w:sz="0" w:space="0" w:color="auto"/>
                        <w:bottom w:val="none" w:sz="0" w:space="0" w:color="auto"/>
                        <w:right w:val="none" w:sz="0" w:space="0" w:color="auto"/>
                      </w:divBdr>
                    </w:div>
                  </w:divsChild>
                </w:div>
                <w:div w:id="1736314807">
                  <w:marLeft w:val="0"/>
                  <w:marRight w:val="0"/>
                  <w:marTop w:val="0"/>
                  <w:marBottom w:val="0"/>
                  <w:divBdr>
                    <w:top w:val="none" w:sz="0" w:space="0" w:color="auto"/>
                    <w:left w:val="none" w:sz="0" w:space="0" w:color="auto"/>
                    <w:bottom w:val="none" w:sz="0" w:space="0" w:color="auto"/>
                    <w:right w:val="none" w:sz="0" w:space="0" w:color="auto"/>
                  </w:divBdr>
                  <w:divsChild>
                    <w:div w:id="1492529018">
                      <w:marLeft w:val="0"/>
                      <w:marRight w:val="0"/>
                      <w:marTop w:val="0"/>
                      <w:marBottom w:val="0"/>
                      <w:divBdr>
                        <w:top w:val="none" w:sz="0" w:space="0" w:color="auto"/>
                        <w:left w:val="none" w:sz="0" w:space="0" w:color="auto"/>
                        <w:bottom w:val="none" w:sz="0" w:space="0" w:color="auto"/>
                        <w:right w:val="none" w:sz="0" w:space="0" w:color="auto"/>
                      </w:divBdr>
                    </w:div>
                  </w:divsChild>
                </w:div>
                <w:div w:id="579632287">
                  <w:marLeft w:val="0"/>
                  <w:marRight w:val="0"/>
                  <w:marTop w:val="0"/>
                  <w:marBottom w:val="0"/>
                  <w:divBdr>
                    <w:top w:val="none" w:sz="0" w:space="0" w:color="auto"/>
                    <w:left w:val="none" w:sz="0" w:space="0" w:color="auto"/>
                    <w:bottom w:val="none" w:sz="0" w:space="0" w:color="auto"/>
                    <w:right w:val="none" w:sz="0" w:space="0" w:color="auto"/>
                  </w:divBdr>
                  <w:divsChild>
                    <w:div w:id="1579053295">
                      <w:marLeft w:val="0"/>
                      <w:marRight w:val="0"/>
                      <w:marTop w:val="0"/>
                      <w:marBottom w:val="0"/>
                      <w:divBdr>
                        <w:top w:val="none" w:sz="0" w:space="0" w:color="auto"/>
                        <w:left w:val="none" w:sz="0" w:space="0" w:color="auto"/>
                        <w:bottom w:val="none" w:sz="0" w:space="0" w:color="auto"/>
                        <w:right w:val="none" w:sz="0" w:space="0" w:color="auto"/>
                      </w:divBdr>
                    </w:div>
                  </w:divsChild>
                </w:div>
                <w:div w:id="1865514279">
                  <w:marLeft w:val="0"/>
                  <w:marRight w:val="0"/>
                  <w:marTop w:val="0"/>
                  <w:marBottom w:val="0"/>
                  <w:divBdr>
                    <w:top w:val="none" w:sz="0" w:space="0" w:color="auto"/>
                    <w:left w:val="none" w:sz="0" w:space="0" w:color="auto"/>
                    <w:bottom w:val="none" w:sz="0" w:space="0" w:color="auto"/>
                    <w:right w:val="none" w:sz="0" w:space="0" w:color="auto"/>
                  </w:divBdr>
                  <w:divsChild>
                    <w:div w:id="341933645">
                      <w:marLeft w:val="0"/>
                      <w:marRight w:val="0"/>
                      <w:marTop w:val="0"/>
                      <w:marBottom w:val="0"/>
                      <w:divBdr>
                        <w:top w:val="none" w:sz="0" w:space="0" w:color="auto"/>
                        <w:left w:val="none" w:sz="0" w:space="0" w:color="auto"/>
                        <w:bottom w:val="none" w:sz="0" w:space="0" w:color="auto"/>
                        <w:right w:val="none" w:sz="0" w:space="0" w:color="auto"/>
                      </w:divBdr>
                    </w:div>
                  </w:divsChild>
                </w:div>
                <w:div w:id="2145459508">
                  <w:marLeft w:val="0"/>
                  <w:marRight w:val="0"/>
                  <w:marTop w:val="0"/>
                  <w:marBottom w:val="0"/>
                  <w:divBdr>
                    <w:top w:val="none" w:sz="0" w:space="0" w:color="auto"/>
                    <w:left w:val="none" w:sz="0" w:space="0" w:color="auto"/>
                    <w:bottom w:val="none" w:sz="0" w:space="0" w:color="auto"/>
                    <w:right w:val="none" w:sz="0" w:space="0" w:color="auto"/>
                  </w:divBdr>
                  <w:divsChild>
                    <w:div w:id="1620139048">
                      <w:marLeft w:val="0"/>
                      <w:marRight w:val="0"/>
                      <w:marTop w:val="0"/>
                      <w:marBottom w:val="0"/>
                      <w:divBdr>
                        <w:top w:val="none" w:sz="0" w:space="0" w:color="auto"/>
                        <w:left w:val="none" w:sz="0" w:space="0" w:color="auto"/>
                        <w:bottom w:val="none" w:sz="0" w:space="0" w:color="auto"/>
                        <w:right w:val="none" w:sz="0" w:space="0" w:color="auto"/>
                      </w:divBdr>
                    </w:div>
                  </w:divsChild>
                </w:div>
                <w:div w:id="1040789290">
                  <w:marLeft w:val="0"/>
                  <w:marRight w:val="0"/>
                  <w:marTop w:val="0"/>
                  <w:marBottom w:val="0"/>
                  <w:divBdr>
                    <w:top w:val="none" w:sz="0" w:space="0" w:color="auto"/>
                    <w:left w:val="none" w:sz="0" w:space="0" w:color="auto"/>
                    <w:bottom w:val="none" w:sz="0" w:space="0" w:color="auto"/>
                    <w:right w:val="none" w:sz="0" w:space="0" w:color="auto"/>
                  </w:divBdr>
                  <w:divsChild>
                    <w:div w:id="1808282726">
                      <w:marLeft w:val="0"/>
                      <w:marRight w:val="0"/>
                      <w:marTop w:val="0"/>
                      <w:marBottom w:val="0"/>
                      <w:divBdr>
                        <w:top w:val="none" w:sz="0" w:space="0" w:color="auto"/>
                        <w:left w:val="none" w:sz="0" w:space="0" w:color="auto"/>
                        <w:bottom w:val="none" w:sz="0" w:space="0" w:color="auto"/>
                        <w:right w:val="none" w:sz="0" w:space="0" w:color="auto"/>
                      </w:divBdr>
                    </w:div>
                  </w:divsChild>
                </w:div>
                <w:div w:id="1215653072">
                  <w:marLeft w:val="0"/>
                  <w:marRight w:val="0"/>
                  <w:marTop w:val="0"/>
                  <w:marBottom w:val="0"/>
                  <w:divBdr>
                    <w:top w:val="none" w:sz="0" w:space="0" w:color="auto"/>
                    <w:left w:val="none" w:sz="0" w:space="0" w:color="auto"/>
                    <w:bottom w:val="none" w:sz="0" w:space="0" w:color="auto"/>
                    <w:right w:val="none" w:sz="0" w:space="0" w:color="auto"/>
                  </w:divBdr>
                  <w:divsChild>
                    <w:div w:id="113795831">
                      <w:marLeft w:val="0"/>
                      <w:marRight w:val="0"/>
                      <w:marTop w:val="0"/>
                      <w:marBottom w:val="0"/>
                      <w:divBdr>
                        <w:top w:val="none" w:sz="0" w:space="0" w:color="auto"/>
                        <w:left w:val="none" w:sz="0" w:space="0" w:color="auto"/>
                        <w:bottom w:val="none" w:sz="0" w:space="0" w:color="auto"/>
                        <w:right w:val="none" w:sz="0" w:space="0" w:color="auto"/>
                      </w:divBdr>
                    </w:div>
                  </w:divsChild>
                </w:div>
                <w:div w:id="369495237">
                  <w:marLeft w:val="0"/>
                  <w:marRight w:val="0"/>
                  <w:marTop w:val="0"/>
                  <w:marBottom w:val="0"/>
                  <w:divBdr>
                    <w:top w:val="none" w:sz="0" w:space="0" w:color="auto"/>
                    <w:left w:val="none" w:sz="0" w:space="0" w:color="auto"/>
                    <w:bottom w:val="none" w:sz="0" w:space="0" w:color="auto"/>
                    <w:right w:val="none" w:sz="0" w:space="0" w:color="auto"/>
                  </w:divBdr>
                  <w:divsChild>
                    <w:div w:id="4833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olvement.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Victoria</dc:creator>
  <cp:keywords/>
  <dc:description/>
  <cp:lastModifiedBy>Wu, Victoria</cp:lastModifiedBy>
  <cp:revision>68</cp:revision>
  <dcterms:created xsi:type="dcterms:W3CDTF">2022-09-13T18:28:00Z</dcterms:created>
  <dcterms:modified xsi:type="dcterms:W3CDTF">2023-03-07T22:07:00Z</dcterms:modified>
</cp:coreProperties>
</file>