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28" w:rsidRPr="00CC2259" w:rsidRDefault="007F2628" w:rsidP="007F2628">
      <w:pPr>
        <w:rPr>
          <w:sz w:val="22"/>
          <w:szCs w:val="22"/>
        </w:rPr>
      </w:pPr>
      <w:bookmarkStart w:id="0" w:name="_GoBack"/>
      <w:bookmarkEnd w:id="0"/>
    </w:p>
    <w:p w:rsidR="007F2628" w:rsidRPr="00D53CF3" w:rsidRDefault="007F2628" w:rsidP="007F2628">
      <w:pPr>
        <w:jc w:val="center"/>
        <w:rPr>
          <w:b/>
          <w:sz w:val="52"/>
          <w:szCs w:val="52"/>
          <w:highlight w:val="yellow"/>
        </w:rPr>
      </w:pPr>
      <w:r w:rsidRPr="00611A71">
        <w:rPr>
          <w:noProof/>
        </w:rPr>
        <w:drawing>
          <wp:anchor distT="0" distB="0" distL="114300" distR="114300" simplePos="0" relativeHeight="251659264" behindDoc="0" locked="0" layoutInCell="1" allowOverlap="1" wp14:anchorId="3CEBCC3F" wp14:editId="3D07617C">
            <wp:simplePos x="0" y="0"/>
            <wp:positionH relativeFrom="margin">
              <wp:posOffset>1987826</wp:posOffset>
            </wp:positionH>
            <wp:positionV relativeFrom="paragraph">
              <wp:posOffset>7288</wp:posOffset>
            </wp:positionV>
            <wp:extent cx="2774950" cy="352425"/>
            <wp:effectExtent l="0" t="0" r="6350" b="9525"/>
            <wp:wrapSquare wrapText="bothSides"/>
            <wp:docPr id="1" name="Picture 1" descr="H:\UND Images\logotype-ful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D Images\logotype-full-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628" w:rsidRPr="00CC2259" w:rsidRDefault="007F2628" w:rsidP="007F2628">
      <w:pPr>
        <w:jc w:val="center"/>
        <w:rPr>
          <w:b/>
          <w:color w:val="000000" w:themeColor="text1"/>
          <w:sz w:val="52"/>
          <w:szCs w:val="52"/>
        </w:rPr>
      </w:pPr>
      <w:r w:rsidRPr="00CC2259">
        <w:rPr>
          <w:b/>
          <w:color w:val="000000" w:themeColor="text1"/>
          <w:sz w:val="52"/>
          <w:szCs w:val="52"/>
        </w:rPr>
        <w:t>University of North Dakota</w:t>
      </w:r>
    </w:p>
    <w:p w:rsidR="007F2628" w:rsidRDefault="007F2628" w:rsidP="007F2628">
      <w:pPr>
        <w:jc w:val="center"/>
        <w:rPr>
          <w:b/>
          <w:color w:val="000000" w:themeColor="text1"/>
          <w:sz w:val="52"/>
          <w:szCs w:val="52"/>
        </w:rPr>
      </w:pPr>
    </w:p>
    <w:p w:rsidR="007F2628" w:rsidRDefault="007F2628" w:rsidP="007F2628">
      <w:pPr>
        <w:jc w:val="center"/>
        <w:rPr>
          <w:b/>
          <w:color w:val="000000" w:themeColor="text1"/>
          <w:sz w:val="52"/>
          <w:szCs w:val="52"/>
        </w:rPr>
      </w:pPr>
    </w:p>
    <w:p w:rsidR="007F2628" w:rsidRDefault="007F2628" w:rsidP="007F2628">
      <w:pPr>
        <w:jc w:val="center"/>
        <w:rPr>
          <w:b/>
          <w:color w:val="000000" w:themeColor="text1"/>
          <w:sz w:val="52"/>
          <w:szCs w:val="52"/>
        </w:rPr>
      </w:pPr>
    </w:p>
    <w:p w:rsidR="007F2628" w:rsidRPr="00CC2259" w:rsidRDefault="007F2628" w:rsidP="007F2628">
      <w:pPr>
        <w:jc w:val="center"/>
        <w:rPr>
          <w:b/>
          <w:color w:val="000000" w:themeColor="text1"/>
          <w:sz w:val="52"/>
          <w:szCs w:val="52"/>
        </w:rPr>
      </w:pPr>
      <w:r>
        <w:rPr>
          <w:b/>
          <w:color w:val="000000" w:themeColor="text1"/>
          <w:sz w:val="52"/>
          <w:szCs w:val="52"/>
        </w:rPr>
        <w:t xml:space="preserve">Plant </w:t>
      </w:r>
      <w:r w:rsidRPr="00CC2259">
        <w:rPr>
          <w:b/>
          <w:color w:val="000000" w:themeColor="text1"/>
          <w:sz w:val="52"/>
          <w:szCs w:val="52"/>
        </w:rPr>
        <w:t xml:space="preserve">Biosafety Level </w:t>
      </w:r>
      <w:r>
        <w:rPr>
          <w:b/>
          <w:color w:val="000000" w:themeColor="text1"/>
          <w:sz w:val="52"/>
          <w:szCs w:val="52"/>
          <w:highlight w:val="yellow"/>
        </w:rPr>
        <w:fldChar w:fldCharType="begin">
          <w:ffData>
            <w:name w:val="Text58"/>
            <w:enabled/>
            <w:calcOnExit w:val="0"/>
            <w:textInput/>
          </w:ffData>
        </w:fldChar>
      </w:r>
      <w:bookmarkStart w:id="1" w:name="Text58"/>
      <w:r>
        <w:rPr>
          <w:b/>
          <w:color w:val="000000" w:themeColor="text1"/>
          <w:sz w:val="52"/>
          <w:szCs w:val="52"/>
          <w:highlight w:val="yellow"/>
        </w:rPr>
        <w:instrText xml:space="preserve"> FORMTEXT </w:instrText>
      </w:r>
      <w:r>
        <w:rPr>
          <w:b/>
          <w:color w:val="000000" w:themeColor="text1"/>
          <w:sz w:val="52"/>
          <w:szCs w:val="52"/>
          <w:highlight w:val="yellow"/>
        </w:rPr>
      </w:r>
      <w:r>
        <w:rPr>
          <w:b/>
          <w:color w:val="000000" w:themeColor="text1"/>
          <w:sz w:val="52"/>
          <w:szCs w:val="52"/>
          <w:highlight w:val="yellow"/>
        </w:rPr>
        <w:fldChar w:fldCharType="separate"/>
      </w:r>
      <w:r>
        <w:rPr>
          <w:b/>
          <w:noProof/>
          <w:color w:val="000000" w:themeColor="text1"/>
          <w:sz w:val="52"/>
          <w:szCs w:val="52"/>
          <w:highlight w:val="yellow"/>
        </w:rPr>
        <w:t>X</w:t>
      </w:r>
      <w:r>
        <w:rPr>
          <w:b/>
          <w:noProof/>
          <w:color w:val="000000" w:themeColor="text1"/>
          <w:sz w:val="52"/>
          <w:szCs w:val="52"/>
          <w:highlight w:val="yellow"/>
        </w:rPr>
        <w:t> </w:t>
      </w:r>
      <w:r>
        <w:rPr>
          <w:b/>
          <w:noProof/>
          <w:color w:val="000000" w:themeColor="text1"/>
          <w:sz w:val="52"/>
          <w:szCs w:val="52"/>
          <w:highlight w:val="yellow"/>
        </w:rPr>
        <w:t> </w:t>
      </w:r>
      <w:r>
        <w:rPr>
          <w:b/>
          <w:color w:val="000000" w:themeColor="text1"/>
          <w:sz w:val="52"/>
          <w:szCs w:val="52"/>
          <w:highlight w:val="yellow"/>
        </w:rPr>
        <w:fldChar w:fldCharType="end"/>
      </w:r>
      <w:bookmarkEnd w:id="1"/>
      <w:r w:rsidRPr="00CC2259">
        <w:rPr>
          <w:b/>
          <w:color w:val="000000" w:themeColor="text1"/>
          <w:sz w:val="52"/>
          <w:szCs w:val="52"/>
        </w:rPr>
        <w:t>Laboratory Manual</w:t>
      </w:r>
    </w:p>
    <w:p w:rsidR="007F2628" w:rsidRDefault="007F2628" w:rsidP="007F2628">
      <w:pPr>
        <w:jc w:val="center"/>
        <w:rPr>
          <w:b/>
          <w:sz w:val="52"/>
          <w:szCs w:val="52"/>
          <w:highlight w:val="yellow"/>
        </w:rPr>
      </w:pPr>
    </w:p>
    <w:p w:rsidR="007F2628" w:rsidRDefault="007F2628" w:rsidP="007F2628">
      <w:pPr>
        <w:jc w:val="center"/>
        <w:rPr>
          <w:b/>
          <w:sz w:val="52"/>
          <w:szCs w:val="52"/>
          <w:highlight w:val="yellow"/>
        </w:rPr>
      </w:pPr>
    </w:p>
    <w:p w:rsidR="007F2628" w:rsidRPr="00CC2259" w:rsidRDefault="007F2628" w:rsidP="007F2628">
      <w:pPr>
        <w:jc w:val="center"/>
        <w:rPr>
          <w:b/>
          <w:sz w:val="52"/>
          <w:szCs w:val="52"/>
        </w:rPr>
      </w:pPr>
      <w:r w:rsidRPr="00CC2259">
        <w:rPr>
          <w:b/>
          <w:sz w:val="52"/>
          <w:szCs w:val="52"/>
          <w:highlight w:val="yellow"/>
        </w:rPr>
        <w:t>Lab PI NAME</w:t>
      </w:r>
    </w:p>
    <w:p w:rsidR="007F2628" w:rsidRPr="00CC2259" w:rsidRDefault="007F2628" w:rsidP="007F2628">
      <w:pPr>
        <w:jc w:val="center"/>
        <w:rPr>
          <w:b/>
          <w:color w:val="000000" w:themeColor="text1"/>
          <w:sz w:val="52"/>
          <w:szCs w:val="52"/>
        </w:rPr>
      </w:pPr>
    </w:p>
    <w:p w:rsidR="007F2628" w:rsidRPr="00CC2259" w:rsidRDefault="007F2628" w:rsidP="007F2628">
      <w:pPr>
        <w:jc w:val="center"/>
        <w:rPr>
          <w:b/>
          <w:color w:val="000000" w:themeColor="text1"/>
          <w:sz w:val="52"/>
          <w:szCs w:val="52"/>
        </w:rPr>
      </w:pPr>
    </w:p>
    <w:p w:rsidR="007F2628" w:rsidRPr="00CC2259" w:rsidRDefault="007F2628" w:rsidP="007F2628">
      <w:pPr>
        <w:jc w:val="center"/>
        <w:rPr>
          <w:b/>
          <w:sz w:val="52"/>
          <w:szCs w:val="52"/>
        </w:rPr>
      </w:pPr>
    </w:p>
    <w:p w:rsidR="007F2628" w:rsidRPr="00CC2259" w:rsidRDefault="007F2628" w:rsidP="007F2628">
      <w:pPr>
        <w:jc w:val="center"/>
        <w:rPr>
          <w:b/>
          <w:sz w:val="52"/>
          <w:szCs w:val="52"/>
        </w:rPr>
      </w:pPr>
    </w:p>
    <w:p w:rsidR="007F2628" w:rsidRPr="00CC2259" w:rsidRDefault="007F2628" w:rsidP="007F2628">
      <w:pPr>
        <w:jc w:val="center"/>
        <w:rPr>
          <w:b/>
          <w:sz w:val="22"/>
          <w:szCs w:val="22"/>
        </w:rPr>
      </w:pPr>
    </w:p>
    <w:p w:rsidR="007F2628" w:rsidRPr="00CC2259" w:rsidRDefault="007F2628" w:rsidP="007F2628">
      <w:pPr>
        <w:rPr>
          <w:b/>
          <w:noProof/>
          <w:sz w:val="22"/>
          <w:szCs w:val="22"/>
        </w:rPr>
      </w:pPr>
      <w:r w:rsidRPr="00CC2259">
        <w:rPr>
          <w:b/>
          <w:noProof/>
          <w:sz w:val="22"/>
          <w:szCs w:val="22"/>
        </w:rPr>
        <w:t xml:space="preserve"> </w:t>
      </w:r>
    </w:p>
    <w:p w:rsidR="007F2628" w:rsidRPr="00CC2259" w:rsidRDefault="007F2628" w:rsidP="007F2628">
      <w:pPr>
        <w:rPr>
          <w:b/>
          <w:sz w:val="22"/>
          <w:szCs w:val="22"/>
        </w:rPr>
      </w:pPr>
    </w:p>
    <w:p w:rsidR="007F2628" w:rsidRPr="00CC2259" w:rsidRDefault="007F2628" w:rsidP="007F2628">
      <w:pPr>
        <w:rPr>
          <w:noProof/>
          <w:sz w:val="22"/>
          <w:szCs w:val="22"/>
        </w:rPr>
      </w:pPr>
      <w:r w:rsidRPr="00CC2259">
        <w:rPr>
          <w:noProof/>
          <w:sz w:val="22"/>
          <w:szCs w:val="22"/>
        </w:rPr>
        <w:t xml:space="preserve">  </w:t>
      </w:r>
    </w:p>
    <w:p w:rsidR="007F2628" w:rsidRPr="00CC2259" w:rsidRDefault="007F2628" w:rsidP="007F2628">
      <w:pPr>
        <w:ind w:left="-540"/>
        <w:jc w:val="center"/>
        <w:rPr>
          <w:b/>
          <w:sz w:val="22"/>
          <w:szCs w:val="22"/>
        </w:rPr>
      </w:pPr>
      <w:r w:rsidRPr="00CC2259">
        <w:rPr>
          <w:b/>
          <w:sz w:val="22"/>
          <w:szCs w:val="22"/>
        </w:rPr>
        <w:t>This lab-specific ma</w:t>
      </w:r>
      <w:r>
        <w:rPr>
          <w:b/>
          <w:sz w:val="22"/>
          <w:szCs w:val="22"/>
        </w:rPr>
        <w:t>nual applies to the following B</w:t>
      </w:r>
      <w:r w:rsidRPr="00CC2259">
        <w:rPr>
          <w:b/>
          <w:sz w:val="22"/>
          <w:szCs w:val="22"/>
        </w:rPr>
        <w:t>L-</w:t>
      </w:r>
      <w:r w:rsidRPr="00CC2259">
        <w:rPr>
          <w:b/>
          <w:sz w:val="22"/>
          <w:szCs w:val="22"/>
          <w:highlight w:val="yellow"/>
        </w:rPr>
        <w:t>X</w:t>
      </w:r>
      <w:r>
        <w:rPr>
          <w:b/>
          <w:sz w:val="22"/>
          <w:szCs w:val="22"/>
        </w:rPr>
        <w:t>P</w:t>
      </w:r>
      <w:r w:rsidRPr="00CC2259">
        <w:rPr>
          <w:b/>
          <w:sz w:val="22"/>
          <w:szCs w:val="22"/>
        </w:rPr>
        <w:t xml:space="preserve"> agents:</w:t>
      </w:r>
    </w:p>
    <w:p w:rsidR="007F2628" w:rsidRPr="00CC2259" w:rsidRDefault="007F2628" w:rsidP="007F2628">
      <w:pPr>
        <w:rPr>
          <w:b/>
          <w:sz w:val="22"/>
          <w:szCs w:val="22"/>
        </w:rPr>
      </w:pPr>
    </w:p>
    <w:p w:rsidR="007F2628" w:rsidRPr="00CC2259" w:rsidRDefault="007F2628" w:rsidP="007F2628">
      <w:pPr>
        <w:ind w:firstLine="720"/>
        <w:rPr>
          <w:sz w:val="22"/>
          <w:szCs w:val="22"/>
        </w:rPr>
      </w:pPr>
      <w:r>
        <w:rPr>
          <w:sz w:val="22"/>
          <w:szCs w:val="22"/>
        </w:rPr>
        <w:t xml:space="preserve">1. </w:t>
      </w:r>
      <w:r w:rsidRPr="00FA5085">
        <w:rPr>
          <w:sz w:val="22"/>
          <w:szCs w:val="22"/>
          <w:highlight w:val="yellow"/>
        </w:rPr>
        <w:t>Name of Transgenic Plant or Plant pathogen</w:t>
      </w:r>
    </w:p>
    <w:p w:rsidR="007F2628" w:rsidRDefault="007F2628" w:rsidP="007F2628">
      <w:pPr>
        <w:ind w:firstLine="720"/>
        <w:rPr>
          <w:sz w:val="22"/>
          <w:szCs w:val="22"/>
          <w:highlight w:val="yellow"/>
        </w:rPr>
      </w:pPr>
      <w:r w:rsidRPr="00CC2259">
        <w:rPr>
          <w:sz w:val="22"/>
          <w:szCs w:val="22"/>
        </w:rPr>
        <w:t xml:space="preserve">2. </w:t>
      </w:r>
      <w:bookmarkStart w:id="2" w:name="Text52"/>
      <w:r w:rsidRPr="00FA5085">
        <w:rPr>
          <w:sz w:val="22"/>
          <w:szCs w:val="22"/>
          <w:highlight w:val="yellow"/>
        </w:rPr>
        <w:t>Name of Transgenic Plant or P</w:t>
      </w:r>
      <w:r>
        <w:rPr>
          <w:sz w:val="22"/>
          <w:szCs w:val="22"/>
          <w:highlight w:val="yellow"/>
        </w:rPr>
        <w:t>lant pathogen</w:t>
      </w:r>
    </w:p>
    <w:p w:rsidR="007F2628" w:rsidRPr="00CC2259" w:rsidRDefault="007F2628" w:rsidP="007F2628">
      <w:pPr>
        <w:ind w:firstLine="720"/>
        <w:rPr>
          <w:sz w:val="22"/>
          <w:szCs w:val="22"/>
        </w:rPr>
      </w:pPr>
      <w:r>
        <w:rPr>
          <w:sz w:val="22"/>
          <w:szCs w:val="22"/>
        </w:rPr>
        <w:t xml:space="preserve">3. </w:t>
      </w:r>
      <w:r w:rsidRPr="00FA5085">
        <w:rPr>
          <w:sz w:val="22"/>
          <w:szCs w:val="22"/>
          <w:highlight w:val="yellow"/>
        </w:rPr>
        <w:t>Name of Transgenic Plant or Plant pathogen</w:t>
      </w:r>
    </w:p>
    <w:p w:rsidR="007F2628" w:rsidRPr="00CC2259" w:rsidRDefault="007F2628" w:rsidP="007F2628">
      <w:pPr>
        <w:ind w:firstLine="720"/>
        <w:rPr>
          <w:sz w:val="22"/>
          <w:szCs w:val="22"/>
        </w:rPr>
      </w:pPr>
    </w:p>
    <w:bookmarkEnd w:id="2"/>
    <w:p w:rsidR="007F2628" w:rsidRPr="00CC2259" w:rsidRDefault="007F2628" w:rsidP="007F2628">
      <w:pPr>
        <w:tabs>
          <w:tab w:val="left" w:pos="3315"/>
        </w:tabs>
        <w:ind w:firstLine="720"/>
        <w:rPr>
          <w:sz w:val="22"/>
          <w:szCs w:val="22"/>
        </w:rPr>
      </w:pPr>
      <w:r w:rsidRPr="00CC2259">
        <w:rPr>
          <w:sz w:val="22"/>
          <w:szCs w:val="22"/>
        </w:rPr>
        <w:tab/>
      </w:r>
    </w:p>
    <w:p w:rsidR="007F2628" w:rsidRDefault="007F2628" w:rsidP="007F2628">
      <w:pPr>
        <w:autoSpaceDE w:val="0"/>
        <w:autoSpaceDN w:val="0"/>
        <w:adjustRightInd w:val="0"/>
        <w:rPr>
          <w:rFonts w:eastAsiaTheme="minorHAnsi"/>
          <w:b/>
          <w:sz w:val="52"/>
          <w:szCs w:val="52"/>
        </w:rPr>
      </w:pPr>
    </w:p>
    <w:p w:rsidR="007F2628" w:rsidRDefault="007F2628" w:rsidP="007F2628">
      <w:pPr>
        <w:autoSpaceDE w:val="0"/>
        <w:autoSpaceDN w:val="0"/>
        <w:adjustRightInd w:val="0"/>
        <w:rPr>
          <w:rFonts w:eastAsiaTheme="minorHAnsi"/>
          <w:b/>
          <w:sz w:val="52"/>
          <w:szCs w:val="52"/>
        </w:rPr>
      </w:pPr>
    </w:p>
    <w:p w:rsidR="007F2628" w:rsidRPr="00417247" w:rsidRDefault="007F2628" w:rsidP="007F2628">
      <w:pPr>
        <w:autoSpaceDE w:val="0"/>
        <w:autoSpaceDN w:val="0"/>
        <w:adjustRightInd w:val="0"/>
        <w:jc w:val="center"/>
        <w:rPr>
          <w:rFonts w:eastAsiaTheme="minorHAnsi"/>
          <w:b/>
          <w:sz w:val="52"/>
          <w:szCs w:val="52"/>
        </w:rPr>
      </w:pPr>
      <w:r>
        <w:rPr>
          <w:rFonts w:eastAsiaTheme="minorHAnsi"/>
          <w:b/>
          <w:sz w:val="52"/>
          <w:szCs w:val="52"/>
        </w:rPr>
        <w:t>January 2016</w:t>
      </w:r>
    </w:p>
    <w:p w:rsidR="007F2628" w:rsidRDefault="007F2628" w:rsidP="007F2628">
      <w:pPr>
        <w:jc w:val="center"/>
        <w:rPr>
          <w:rFonts w:eastAsiaTheme="minorHAnsi"/>
        </w:rPr>
      </w:pPr>
      <w:r w:rsidRPr="00D53CF3">
        <w:rPr>
          <w:rFonts w:eastAsiaTheme="minorHAnsi"/>
        </w:rPr>
        <w:t>Prepared by the University of North Dakota Office of Safety</w:t>
      </w:r>
    </w:p>
    <w:p w:rsidR="007F2628" w:rsidRDefault="007F2628" w:rsidP="007F2628">
      <w:pPr>
        <w:jc w:val="center"/>
        <w:rPr>
          <w:rFonts w:eastAsiaTheme="minorHAnsi"/>
        </w:rPr>
      </w:pPr>
    </w:p>
    <w:p w:rsidR="007F2628" w:rsidRDefault="007F2628" w:rsidP="007F2628">
      <w:pPr>
        <w:rPr>
          <w:rFonts w:eastAsiaTheme="minorHAnsi"/>
        </w:rPr>
      </w:pPr>
    </w:p>
    <w:p w:rsidR="007F2628" w:rsidRPr="00976C53" w:rsidRDefault="007F2628" w:rsidP="007F2628">
      <w:pPr>
        <w:rPr>
          <w:rFonts w:eastAsiaTheme="minorHAnsi"/>
        </w:rPr>
      </w:pPr>
      <w:r w:rsidRPr="00976C53">
        <w:rPr>
          <w:b/>
          <w:sz w:val="22"/>
          <w:szCs w:val="22"/>
          <w:highlight w:val="yellow"/>
        </w:rPr>
        <w:lastRenderedPageBreak/>
        <w:t>Laboratory of Dr. (</w:t>
      </w:r>
      <w:r w:rsidRPr="00976C53">
        <w:rPr>
          <w:b/>
          <w:sz w:val="22"/>
          <w:szCs w:val="22"/>
          <w:highlight w:val="yellow"/>
        </w:rPr>
        <w:fldChar w:fldCharType="begin">
          <w:ffData>
            <w:name w:val="Text56"/>
            <w:enabled/>
            <w:calcOnExit w:val="0"/>
            <w:textInput>
              <w:default w:val="PI's Last Name"/>
            </w:textInput>
          </w:ffData>
        </w:fldChar>
      </w:r>
      <w:r w:rsidRPr="00976C53">
        <w:rPr>
          <w:b/>
          <w:sz w:val="22"/>
          <w:szCs w:val="22"/>
          <w:highlight w:val="yellow"/>
        </w:rPr>
        <w:instrText xml:space="preserve"> FORMTEXT </w:instrText>
      </w:r>
      <w:r w:rsidRPr="00976C53">
        <w:rPr>
          <w:b/>
          <w:sz w:val="22"/>
          <w:szCs w:val="22"/>
          <w:highlight w:val="yellow"/>
        </w:rPr>
      </w:r>
      <w:r w:rsidRPr="00976C53">
        <w:rPr>
          <w:b/>
          <w:sz w:val="22"/>
          <w:szCs w:val="22"/>
          <w:highlight w:val="yellow"/>
        </w:rPr>
        <w:fldChar w:fldCharType="separate"/>
      </w:r>
      <w:r w:rsidRPr="00976C53">
        <w:rPr>
          <w:b/>
          <w:noProof/>
          <w:sz w:val="22"/>
          <w:szCs w:val="22"/>
          <w:highlight w:val="yellow"/>
        </w:rPr>
        <w:t>PI's Last Name</w:t>
      </w:r>
      <w:r w:rsidRPr="00976C53">
        <w:rPr>
          <w:b/>
          <w:sz w:val="22"/>
          <w:szCs w:val="22"/>
          <w:highlight w:val="yellow"/>
        </w:rPr>
        <w:fldChar w:fldCharType="end"/>
      </w:r>
      <w:bookmarkStart w:id="3" w:name="Text57"/>
      <w:r w:rsidRPr="00976C53">
        <w:rPr>
          <w:b/>
          <w:sz w:val="22"/>
          <w:szCs w:val="22"/>
          <w:highlight w:val="yellow"/>
        </w:rPr>
        <w:t xml:space="preserve">)                                                                                    </w:t>
      </w:r>
      <w:bookmarkEnd w:id="3"/>
    </w:p>
    <w:p w:rsidR="007F2628" w:rsidRPr="00976C53" w:rsidRDefault="007F2628" w:rsidP="007F2628">
      <w:pPr>
        <w:rPr>
          <w:b/>
          <w:sz w:val="22"/>
          <w:szCs w:val="22"/>
          <w:highlight w:val="yellow"/>
        </w:rPr>
      </w:pPr>
      <w:r w:rsidRPr="00976C53">
        <w:rPr>
          <w:b/>
          <w:sz w:val="22"/>
          <w:szCs w:val="22"/>
          <w:highlight w:val="yellow"/>
        </w:rPr>
        <w:t>Department:</w:t>
      </w:r>
      <w:r w:rsidRPr="00976C53">
        <w:rPr>
          <w:b/>
          <w:sz w:val="22"/>
          <w:szCs w:val="22"/>
          <w:highlight w:val="yellow"/>
        </w:rPr>
        <w:fldChar w:fldCharType="begin">
          <w:ffData>
            <w:name w:val="Text59"/>
            <w:enabled/>
            <w:calcOnExit w:val="0"/>
            <w:textInput/>
          </w:ffData>
        </w:fldChar>
      </w:r>
      <w:bookmarkStart w:id="4" w:name="Text59"/>
      <w:r w:rsidRPr="00976C53">
        <w:rPr>
          <w:b/>
          <w:sz w:val="22"/>
          <w:szCs w:val="22"/>
          <w:highlight w:val="yellow"/>
        </w:rPr>
        <w:instrText xml:space="preserve"> FORMTEXT </w:instrText>
      </w:r>
      <w:r w:rsidRPr="00976C53">
        <w:rPr>
          <w:b/>
          <w:sz w:val="22"/>
          <w:szCs w:val="22"/>
          <w:highlight w:val="yellow"/>
        </w:rPr>
      </w:r>
      <w:r w:rsidRPr="00976C53">
        <w:rPr>
          <w:b/>
          <w:sz w:val="22"/>
          <w:szCs w:val="22"/>
          <w:highlight w:val="yellow"/>
        </w:rPr>
        <w:fldChar w:fldCharType="separate"/>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sz w:val="22"/>
          <w:szCs w:val="22"/>
          <w:highlight w:val="yellow"/>
        </w:rPr>
        <w:fldChar w:fldCharType="end"/>
      </w:r>
      <w:bookmarkEnd w:id="4"/>
    </w:p>
    <w:p w:rsidR="007F2628" w:rsidRPr="00976C53" w:rsidRDefault="007F2628" w:rsidP="007F2628">
      <w:pPr>
        <w:rPr>
          <w:b/>
          <w:sz w:val="22"/>
          <w:szCs w:val="22"/>
          <w:highlight w:val="yellow"/>
        </w:rPr>
      </w:pPr>
      <w:r w:rsidRPr="00976C53">
        <w:rPr>
          <w:b/>
          <w:sz w:val="22"/>
          <w:szCs w:val="22"/>
          <w:highlight w:val="yellow"/>
        </w:rPr>
        <w:t xml:space="preserve">Building(s): </w:t>
      </w:r>
      <w:r w:rsidRPr="00976C53">
        <w:rPr>
          <w:b/>
          <w:sz w:val="22"/>
          <w:szCs w:val="22"/>
          <w:highlight w:val="yellow"/>
        </w:rPr>
        <w:fldChar w:fldCharType="begin">
          <w:ffData>
            <w:name w:val="Text60"/>
            <w:enabled/>
            <w:calcOnExit w:val="0"/>
            <w:textInput/>
          </w:ffData>
        </w:fldChar>
      </w:r>
      <w:bookmarkStart w:id="5" w:name="Text60"/>
      <w:r w:rsidRPr="00976C53">
        <w:rPr>
          <w:b/>
          <w:sz w:val="22"/>
          <w:szCs w:val="22"/>
          <w:highlight w:val="yellow"/>
        </w:rPr>
        <w:instrText xml:space="preserve"> FORMTEXT </w:instrText>
      </w:r>
      <w:r w:rsidRPr="00976C53">
        <w:rPr>
          <w:b/>
          <w:sz w:val="22"/>
          <w:szCs w:val="22"/>
          <w:highlight w:val="yellow"/>
        </w:rPr>
      </w:r>
      <w:r w:rsidRPr="00976C53">
        <w:rPr>
          <w:b/>
          <w:sz w:val="22"/>
          <w:szCs w:val="22"/>
          <w:highlight w:val="yellow"/>
        </w:rPr>
        <w:fldChar w:fldCharType="separate"/>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sz w:val="22"/>
          <w:szCs w:val="22"/>
          <w:highlight w:val="yellow"/>
        </w:rPr>
        <w:fldChar w:fldCharType="end"/>
      </w:r>
      <w:bookmarkEnd w:id="5"/>
    </w:p>
    <w:p w:rsidR="007F2628" w:rsidRPr="00976C53" w:rsidRDefault="007F2628" w:rsidP="007F2628">
      <w:pPr>
        <w:rPr>
          <w:b/>
          <w:sz w:val="22"/>
          <w:szCs w:val="22"/>
          <w:u w:val="single"/>
        </w:rPr>
      </w:pPr>
      <w:r w:rsidRPr="00976C53">
        <w:rPr>
          <w:b/>
          <w:sz w:val="22"/>
          <w:szCs w:val="22"/>
          <w:highlight w:val="yellow"/>
        </w:rPr>
        <w:t xml:space="preserve">Room Number(s): </w:t>
      </w:r>
      <w:r w:rsidRPr="00976C53">
        <w:rPr>
          <w:b/>
          <w:sz w:val="22"/>
          <w:szCs w:val="22"/>
          <w:highlight w:val="yellow"/>
        </w:rPr>
        <w:fldChar w:fldCharType="begin">
          <w:ffData>
            <w:name w:val="Text61"/>
            <w:enabled/>
            <w:calcOnExit w:val="0"/>
            <w:textInput/>
          </w:ffData>
        </w:fldChar>
      </w:r>
      <w:bookmarkStart w:id="6" w:name="Text61"/>
      <w:r w:rsidRPr="00976C53">
        <w:rPr>
          <w:b/>
          <w:sz w:val="22"/>
          <w:szCs w:val="22"/>
          <w:highlight w:val="yellow"/>
        </w:rPr>
        <w:instrText xml:space="preserve"> FORMTEXT </w:instrText>
      </w:r>
      <w:r w:rsidRPr="00976C53">
        <w:rPr>
          <w:b/>
          <w:sz w:val="22"/>
          <w:szCs w:val="22"/>
          <w:highlight w:val="yellow"/>
        </w:rPr>
      </w:r>
      <w:r w:rsidRPr="00976C53">
        <w:rPr>
          <w:b/>
          <w:sz w:val="22"/>
          <w:szCs w:val="22"/>
          <w:highlight w:val="yellow"/>
        </w:rPr>
        <w:fldChar w:fldCharType="separate"/>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noProof/>
          <w:sz w:val="22"/>
          <w:szCs w:val="22"/>
          <w:highlight w:val="yellow"/>
        </w:rPr>
        <w:t> </w:t>
      </w:r>
      <w:r w:rsidRPr="00976C53">
        <w:rPr>
          <w:b/>
          <w:sz w:val="22"/>
          <w:szCs w:val="22"/>
          <w:highlight w:val="yellow"/>
        </w:rPr>
        <w:fldChar w:fldCharType="end"/>
      </w:r>
      <w:bookmarkEnd w:id="6"/>
    </w:p>
    <w:p w:rsidR="007F2628" w:rsidRPr="00CC2259" w:rsidRDefault="007F2628" w:rsidP="007F2628">
      <w:pPr>
        <w:jc w:val="both"/>
        <w:rPr>
          <w:b/>
          <w:sz w:val="22"/>
          <w:szCs w:val="22"/>
          <w:u w:val="single"/>
        </w:rPr>
      </w:pPr>
    </w:p>
    <w:p w:rsidR="007F2628" w:rsidRPr="00403E45" w:rsidRDefault="007F2628" w:rsidP="007F2628">
      <w:pPr>
        <w:jc w:val="both"/>
        <w:rPr>
          <w:sz w:val="22"/>
          <w:szCs w:val="22"/>
        </w:rPr>
      </w:pPr>
      <w:r w:rsidRPr="00CC2259">
        <w:rPr>
          <w:color w:val="000000"/>
          <w:sz w:val="22"/>
          <w:szCs w:val="22"/>
          <w:lang w:val="en"/>
        </w:rPr>
        <w:t xml:space="preserve">According to </w:t>
      </w:r>
      <w:r>
        <w:rPr>
          <w:color w:val="000000"/>
          <w:sz w:val="22"/>
          <w:szCs w:val="22"/>
          <w:lang w:val="en"/>
        </w:rPr>
        <w:t>federal guidelines</w:t>
      </w:r>
      <w:r w:rsidRPr="00976C53">
        <w:rPr>
          <w:color w:val="000000"/>
          <w:sz w:val="22"/>
          <w:szCs w:val="22"/>
          <w:lang w:val="en"/>
        </w:rPr>
        <w:t>,</w:t>
      </w:r>
      <w:r w:rsidRPr="00CC2259">
        <w:rPr>
          <w:color w:val="000000"/>
          <w:sz w:val="22"/>
          <w:szCs w:val="22"/>
          <w:lang w:val="en"/>
        </w:rPr>
        <w:t xml:space="preserve"> all laboratories designated as </w:t>
      </w:r>
      <w:r w:rsidR="007248AC">
        <w:rPr>
          <w:color w:val="000000"/>
          <w:sz w:val="22"/>
          <w:szCs w:val="22"/>
          <w:lang w:val="en"/>
        </w:rPr>
        <w:t>Biosafety Level 2 (B</w:t>
      </w:r>
      <w:r w:rsidRPr="00976C53">
        <w:rPr>
          <w:color w:val="000000"/>
          <w:sz w:val="22"/>
          <w:szCs w:val="22"/>
          <w:lang w:val="en"/>
        </w:rPr>
        <w:t>L-2</w:t>
      </w:r>
      <w:r>
        <w:rPr>
          <w:color w:val="000000"/>
          <w:sz w:val="22"/>
          <w:szCs w:val="22"/>
          <w:lang w:val="en"/>
        </w:rPr>
        <w:t>P</w:t>
      </w:r>
      <w:r w:rsidRPr="00976C53">
        <w:rPr>
          <w:color w:val="000000"/>
          <w:sz w:val="22"/>
          <w:szCs w:val="22"/>
          <w:lang w:val="en"/>
        </w:rPr>
        <w:t>)</w:t>
      </w:r>
      <w:r w:rsidRPr="00CC2259">
        <w:rPr>
          <w:color w:val="000000"/>
          <w:sz w:val="22"/>
          <w:szCs w:val="22"/>
          <w:lang w:val="en"/>
        </w:rPr>
        <w:t xml:space="preserve"> and above must have a </w:t>
      </w:r>
      <w:r w:rsidRPr="00CC2259">
        <w:rPr>
          <w:b/>
          <w:i/>
          <w:color w:val="000000"/>
          <w:sz w:val="22"/>
          <w:szCs w:val="22"/>
          <w:u w:val="single"/>
          <w:lang w:val="en"/>
        </w:rPr>
        <w:t>lab-specific biosafety manual.</w:t>
      </w:r>
      <w:r w:rsidRPr="00CC2259">
        <w:rPr>
          <w:color w:val="000000"/>
          <w:sz w:val="22"/>
          <w:szCs w:val="22"/>
          <w:lang w:val="en"/>
        </w:rPr>
        <w:t xml:space="preserve"> This manual must be adopted as policy and be accessible to all laboratory personnel. To assist Principal Investigators (PIs) in complying with these requirements, the </w:t>
      </w:r>
      <w:r>
        <w:rPr>
          <w:color w:val="000000"/>
          <w:sz w:val="22"/>
          <w:szCs w:val="22"/>
          <w:lang w:val="en"/>
        </w:rPr>
        <w:t>Office of S</w:t>
      </w:r>
      <w:r w:rsidRPr="00CC2259">
        <w:rPr>
          <w:color w:val="000000"/>
          <w:sz w:val="22"/>
          <w:szCs w:val="22"/>
          <w:lang w:val="en"/>
        </w:rPr>
        <w:t xml:space="preserve">afety at University of North Dakota (UND) has developed this template. The </w:t>
      </w:r>
      <w:r w:rsidRPr="00181A4C">
        <w:rPr>
          <w:b/>
          <w:i/>
          <w:color w:val="000000"/>
          <w:sz w:val="22"/>
          <w:szCs w:val="22"/>
          <w:u w:val="single"/>
          <w:lang w:val="en"/>
        </w:rPr>
        <w:t>PI is responsible</w:t>
      </w:r>
      <w:r w:rsidRPr="00CC2259">
        <w:rPr>
          <w:color w:val="000000"/>
          <w:sz w:val="22"/>
          <w:szCs w:val="22"/>
          <w:lang w:val="en"/>
        </w:rPr>
        <w:t xml:space="preserve"> to develop </w:t>
      </w:r>
      <w:r w:rsidRPr="00CC2259">
        <w:rPr>
          <w:sz w:val="22"/>
          <w:szCs w:val="22"/>
        </w:rPr>
        <w:t xml:space="preserve">a </w:t>
      </w:r>
      <w:r w:rsidRPr="00403E45">
        <w:rPr>
          <w:b/>
          <w:i/>
          <w:sz w:val="22"/>
          <w:szCs w:val="22"/>
          <w:u w:val="single"/>
        </w:rPr>
        <w:t>Laboratory Specific Biosafety Manual</w:t>
      </w:r>
      <w:r w:rsidRPr="00CC2259">
        <w:rPr>
          <w:sz w:val="22"/>
          <w:szCs w:val="22"/>
        </w:rPr>
        <w:t xml:space="preserve"> with instructions to safely handle and manipulate a particular </w:t>
      </w:r>
      <w:r w:rsidR="003A4BB5">
        <w:rPr>
          <w:sz w:val="22"/>
          <w:szCs w:val="22"/>
        </w:rPr>
        <w:t xml:space="preserve">plant/regulated material </w:t>
      </w:r>
      <w:r w:rsidR="007248AC">
        <w:rPr>
          <w:sz w:val="22"/>
          <w:szCs w:val="22"/>
        </w:rPr>
        <w:t>under Biosafety Level 1 or 2 (B</w:t>
      </w:r>
      <w:r w:rsidRPr="00CC2259">
        <w:rPr>
          <w:sz w:val="22"/>
          <w:szCs w:val="22"/>
        </w:rPr>
        <w:t>L-1</w:t>
      </w:r>
      <w:r>
        <w:rPr>
          <w:sz w:val="22"/>
          <w:szCs w:val="22"/>
        </w:rPr>
        <w:t>P</w:t>
      </w:r>
      <w:r w:rsidR="007248AC">
        <w:rPr>
          <w:sz w:val="22"/>
          <w:szCs w:val="22"/>
        </w:rPr>
        <w:t xml:space="preserve"> or B</w:t>
      </w:r>
      <w:r w:rsidRPr="00CC2259">
        <w:rPr>
          <w:sz w:val="22"/>
          <w:szCs w:val="22"/>
        </w:rPr>
        <w:t>L-2</w:t>
      </w:r>
      <w:r>
        <w:rPr>
          <w:sz w:val="22"/>
          <w:szCs w:val="22"/>
        </w:rPr>
        <w:t>P</w:t>
      </w:r>
      <w:r w:rsidRPr="00CC2259">
        <w:rPr>
          <w:sz w:val="22"/>
          <w:szCs w:val="22"/>
        </w:rPr>
        <w:t xml:space="preserve">) laboratory conditions. Developing and maintaining this Manual is </w:t>
      </w:r>
      <w:r w:rsidRPr="00CC2259">
        <w:rPr>
          <w:b/>
          <w:i/>
          <w:sz w:val="22"/>
          <w:szCs w:val="22"/>
          <w:u w:val="single"/>
        </w:rPr>
        <w:t xml:space="preserve">required for all </w:t>
      </w:r>
      <w:r w:rsidR="007248AC">
        <w:rPr>
          <w:b/>
          <w:i/>
          <w:sz w:val="22"/>
          <w:szCs w:val="22"/>
          <w:u w:val="single"/>
        </w:rPr>
        <w:t>B</w:t>
      </w:r>
      <w:r>
        <w:rPr>
          <w:b/>
          <w:i/>
          <w:sz w:val="22"/>
          <w:szCs w:val="22"/>
          <w:u w:val="single"/>
        </w:rPr>
        <w:t>L-1</w:t>
      </w:r>
      <w:r w:rsidR="00796FA9">
        <w:rPr>
          <w:b/>
          <w:i/>
          <w:sz w:val="22"/>
          <w:szCs w:val="22"/>
          <w:u w:val="single"/>
        </w:rPr>
        <w:t>P</w:t>
      </w:r>
      <w:r>
        <w:rPr>
          <w:b/>
          <w:i/>
          <w:sz w:val="22"/>
          <w:szCs w:val="22"/>
          <w:u w:val="single"/>
        </w:rPr>
        <w:t xml:space="preserve"> a</w:t>
      </w:r>
      <w:r w:rsidR="007248AC">
        <w:rPr>
          <w:b/>
          <w:i/>
          <w:sz w:val="22"/>
          <w:szCs w:val="22"/>
          <w:u w:val="single"/>
        </w:rPr>
        <w:t>nd B</w:t>
      </w:r>
      <w:r>
        <w:rPr>
          <w:b/>
          <w:i/>
          <w:sz w:val="22"/>
          <w:szCs w:val="22"/>
          <w:u w:val="single"/>
        </w:rPr>
        <w:t>L-2</w:t>
      </w:r>
      <w:r w:rsidR="00796FA9">
        <w:rPr>
          <w:b/>
          <w:i/>
          <w:sz w:val="22"/>
          <w:szCs w:val="22"/>
          <w:u w:val="single"/>
        </w:rPr>
        <w:t>P</w:t>
      </w:r>
      <w:r>
        <w:rPr>
          <w:b/>
          <w:i/>
          <w:sz w:val="22"/>
          <w:szCs w:val="22"/>
          <w:u w:val="single"/>
        </w:rPr>
        <w:t xml:space="preserve"> </w:t>
      </w:r>
      <w:r w:rsidRPr="00CC2259">
        <w:rPr>
          <w:b/>
          <w:i/>
          <w:sz w:val="22"/>
          <w:szCs w:val="22"/>
          <w:u w:val="single"/>
        </w:rPr>
        <w:t>labs</w:t>
      </w:r>
      <w:r>
        <w:rPr>
          <w:b/>
          <w:i/>
          <w:sz w:val="22"/>
          <w:szCs w:val="22"/>
          <w:u w:val="single"/>
        </w:rPr>
        <w:t xml:space="preserve"> at UND</w:t>
      </w:r>
      <w:r w:rsidRPr="00403E45">
        <w:rPr>
          <w:sz w:val="22"/>
          <w:szCs w:val="22"/>
        </w:rPr>
        <w:t>.</w:t>
      </w:r>
      <w:r>
        <w:rPr>
          <w:b/>
          <w:i/>
          <w:sz w:val="22"/>
          <w:szCs w:val="22"/>
        </w:rPr>
        <w:t xml:space="preserve"> </w:t>
      </w:r>
      <w:r w:rsidRPr="00403E45">
        <w:rPr>
          <w:sz w:val="22"/>
          <w:szCs w:val="22"/>
        </w:rPr>
        <w:t xml:space="preserve">This Lab Specific Biosafety Manual will become part of the </w:t>
      </w:r>
      <w:r w:rsidRPr="00403E45">
        <w:rPr>
          <w:b/>
          <w:i/>
          <w:sz w:val="22"/>
          <w:szCs w:val="22"/>
          <w:u w:val="single"/>
        </w:rPr>
        <w:t>annual laboratory safety audit</w:t>
      </w:r>
      <w:r w:rsidRPr="00403E45">
        <w:rPr>
          <w:sz w:val="22"/>
          <w:szCs w:val="22"/>
        </w:rPr>
        <w:t xml:space="preserve"> process</w:t>
      </w:r>
      <w:r>
        <w:rPr>
          <w:sz w:val="22"/>
          <w:szCs w:val="22"/>
        </w:rPr>
        <w:t xml:space="preserve"> at UND</w:t>
      </w:r>
      <w:r w:rsidRPr="00403E45">
        <w:rPr>
          <w:sz w:val="22"/>
          <w:szCs w:val="22"/>
        </w:rPr>
        <w:t xml:space="preserve"> and a copy (electronic is preferred) needs to be sent to the Biological Safety Officer (</w:t>
      </w:r>
      <w:hyperlink r:id="rId9" w:history="1">
        <w:r w:rsidR="006538C7" w:rsidRPr="00FD5403">
          <w:rPr>
            <w:rStyle w:val="Hyperlink"/>
            <w:sz w:val="22"/>
            <w:szCs w:val="22"/>
          </w:rPr>
          <w:t>Sumit.Ghosh@UND.edu</w:t>
        </w:r>
      </w:hyperlink>
      <w:r w:rsidR="006538C7">
        <w:rPr>
          <w:sz w:val="22"/>
          <w:szCs w:val="22"/>
        </w:rPr>
        <w:t>;</w:t>
      </w:r>
      <w:r w:rsidRPr="00403E45">
        <w:rPr>
          <w:sz w:val="22"/>
          <w:szCs w:val="22"/>
        </w:rPr>
        <w:t xml:space="preserve"> Room 202, 3851 Campus Rd Stop 9031, Safety Office Building). </w:t>
      </w:r>
    </w:p>
    <w:p w:rsidR="007F2628" w:rsidRDefault="007F2628" w:rsidP="007F2628">
      <w:pPr>
        <w:jc w:val="both"/>
        <w:rPr>
          <w:sz w:val="22"/>
          <w:szCs w:val="22"/>
        </w:rPr>
      </w:pPr>
    </w:p>
    <w:p w:rsidR="007F2628" w:rsidRPr="00403E45" w:rsidRDefault="007F2628" w:rsidP="007F2628">
      <w:pPr>
        <w:jc w:val="both"/>
        <w:rPr>
          <w:sz w:val="22"/>
          <w:szCs w:val="22"/>
        </w:rPr>
      </w:pPr>
      <w:r w:rsidRPr="00CC2259">
        <w:rPr>
          <w:sz w:val="22"/>
          <w:szCs w:val="22"/>
        </w:rPr>
        <w:t xml:space="preserve">The </w:t>
      </w:r>
      <w:r w:rsidRPr="00403E45">
        <w:rPr>
          <w:b/>
          <w:i/>
          <w:sz w:val="22"/>
          <w:szCs w:val="22"/>
          <w:u w:val="single"/>
        </w:rPr>
        <w:t>PI is responsible</w:t>
      </w:r>
      <w:r w:rsidRPr="00403E45">
        <w:rPr>
          <w:sz w:val="22"/>
          <w:szCs w:val="22"/>
        </w:rPr>
        <w:t xml:space="preserve"> </w:t>
      </w:r>
      <w:r w:rsidRPr="00CC2259">
        <w:rPr>
          <w:sz w:val="22"/>
          <w:szCs w:val="22"/>
        </w:rPr>
        <w:t xml:space="preserve">for </w:t>
      </w:r>
      <w:r w:rsidR="006B6919">
        <w:rPr>
          <w:sz w:val="22"/>
          <w:szCs w:val="22"/>
        </w:rPr>
        <w:t xml:space="preserve">performing a risk assessment, </w:t>
      </w:r>
      <w:r w:rsidRPr="00CC2259">
        <w:rPr>
          <w:sz w:val="22"/>
          <w:szCs w:val="22"/>
        </w:rPr>
        <w:t xml:space="preserve">including basic background information for each </w:t>
      </w:r>
      <w:r w:rsidR="006B6919">
        <w:rPr>
          <w:sz w:val="22"/>
          <w:szCs w:val="22"/>
        </w:rPr>
        <w:t xml:space="preserve">regulated material, </w:t>
      </w:r>
      <w:r w:rsidRPr="00CC2259">
        <w:rPr>
          <w:sz w:val="22"/>
          <w:szCs w:val="22"/>
        </w:rPr>
        <w:t xml:space="preserve">writing an </w:t>
      </w:r>
      <w:r w:rsidR="006B6919">
        <w:rPr>
          <w:sz w:val="22"/>
          <w:szCs w:val="22"/>
        </w:rPr>
        <w:t>environment release</w:t>
      </w:r>
      <w:r w:rsidRPr="00CC2259">
        <w:rPr>
          <w:sz w:val="22"/>
          <w:szCs w:val="22"/>
        </w:rPr>
        <w:t xml:space="preserve"> risk, detailing surface decontamination, and writing standard operating procedures (SOPs) for experiments where safety is of an important concern. Similarly, please provide </w:t>
      </w:r>
      <w:r w:rsidRPr="00403E45">
        <w:rPr>
          <w:b/>
          <w:i/>
          <w:sz w:val="22"/>
          <w:szCs w:val="22"/>
          <w:u w:val="single"/>
        </w:rPr>
        <w:t>lab-specific</w:t>
      </w:r>
      <w:r w:rsidRPr="00CC2259">
        <w:rPr>
          <w:b/>
          <w:sz w:val="22"/>
          <w:szCs w:val="22"/>
        </w:rPr>
        <w:t xml:space="preserve"> </w:t>
      </w:r>
      <w:r w:rsidRPr="00CC2259">
        <w:rPr>
          <w:sz w:val="22"/>
          <w:szCs w:val="22"/>
        </w:rPr>
        <w:t xml:space="preserve">information where you see </w:t>
      </w:r>
      <w:r w:rsidRPr="00403E45">
        <w:rPr>
          <w:b/>
          <w:i/>
          <w:sz w:val="22"/>
          <w:szCs w:val="22"/>
          <w:highlight w:val="yellow"/>
          <w:u w:val="single"/>
        </w:rPr>
        <w:t>highlighted text fields</w:t>
      </w:r>
      <w:r w:rsidR="006B6919">
        <w:rPr>
          <w:sz w:val="22"/>
          <w:szCs w:val="22"/>
        </w:rPr>
        <w:t xml:space="preserve"> throughout this template. </w:t>
      </w:r>
      <w:r w:rsidRPr="00CC2259">
        <w:rPr>
          <w:sz w:val="22"/>
          <w:szCs w:val="22"/>
        </w:rPr>
        <w:t>This template has been</w:t>
      </w:r>
      <w:r w:rsidR="006B6919">
        <w:rPr>
          <w:sz w:val="22"/>
          <w:szCs w:val="22"/>
        </w:rPr>
        <w:t xml:space="preserve"> provided as a starting point. </w:t>
      </w:r>
      <w:r w:rsidRPr="00403E45">
        <w:rPr>
          <w:sz w:val="22"/>
          <w:szCs w:val="22"/>
        </w:rPr>
        <w:t xml:space="preserve">Additions/changes to this template that will render the final manual more useful for the laboratory’s safety needs are strongly encouraged.  </w:t>
      </w:r>
    </w:p>
    <w:p w:rsidR="007F2628" w:rsidRDefault="007F2628" w:rsidP="007F2628">
      <w:pPr>
        <w:jc w:val="both"/>
        <w:rPr>
          <w:sz w:val="22"/>
          <w:szCs w:val="22"/>
        </w:rPr>
      </w:pPr>
    </w:p>
    <w:p w:rsidR="007F2628" w:rsidRPr="00AD2380" w:rsidRDefault="007F2628" w:rsidP="007F2628">
      <w:pPr>
        <w:jc w:val="both"/>
        <w:rPr>
          <w:sz w:val="22"/>
          <w:szCs w:val="22"/>
        </w:rPr>
      </w:pPr>
      <w:r w:rsidRPr="00CC2259">
        <w:rPr>
          <w:sz w:val="22"/>
          <w:szCs w:val="22"/>
        </w:rPr>
        <w:t xml:space="preserve">In addition to this manual, whenever working with recombinant or synthetic DNA, the UND Institutional Biosafety Committee (IBC) requires all labs to adhere to the National Institutes of Health </w:t>
      </w:r>
      <w:r w:rsidRPr="00403E45">
        <w:rPr>
          <w:sz w:val="22"/>
          <w:szCs w:val="22"/>
        </w:rPr>
        <w:t>(NIH) Guidelines for Research Involving Recombinant DNA Molecules, which can be found here:</w:t>
      </w:r>
      <w:r w:rsidRPr="00CC2259">
        <w:rPr>
          <w:sz w:val="22"/>
          <w:szCs w:val="22"/>
        </w:rPr>
        <w:t xml:space="preserve">  (</w:t>
      </w:r>
      <w:hyperlink r:id="rId10" w:history="1">
        <w:r w:rsidRPr="00CC2259">
          <w:rPr>
            <w:rStyle w:val="Hyperlink"/>
            <w:sz w:val="22"/>
            <w:szCs w:val="22"/>
          </w:rPr>
          <w:t>http://oba.od.nih.gov/oba/rac/Guidelines/NIH_Guidelines.htm</w:t>
        </w:r>
      </w:hyperlink>
      <w:r w:rsidRPr="00CC2259">
        <w:rPr>
          <w:sz w:val="22"/>
          <w:szCs w:val="22"/>
        </w:rPr>
        <w:t xml:space="preserve">).  It is also strongly encouraged that you use and follow the guidelines provided in the CDC’s </w:t>
      </w:r>
      <w:r w:rsidRPr="00403E45">
        <w:rPr>
          <w:sz w:val="22"/>
          <w:szCs w:val="22"/>
        </w:rPr>
        <w:t>Biosafety in Microbiological and Biomedical Laboratories (BMBL), 5</w:t>
      </w:r>
      <w:r w:rsidRPr="00403E45">
        <w:rPr>
          <w:sz w:val="22"/>
          <w:szCs w:val="22"/>
          <w:vertAlign w:val="superscript"/>
        </w:rPr>
        <w:t>th</w:t>
      </w:r>
      <w:r w:rsidRPr="00403E45">
        <w:rPr>
          <w:sz w:val="22"/>
          <w:szCs w:val="22"/>
        </w:rPr>
        <w:t xml:space="preserve"> Edition</w:t>
      </w:r>
      <w:r w:rsidRPr="00CC2259">
        <w:rPr>
          <w:sz w:val="22"/>
          <w:szCs w:val="22"/>
        </w:rPr>
        <w:t xml:space="preserve"> (</w:t>
      </w:r>
      <w:hyperlink r:id="rId11" w:history="1">
        <w:r w:rsidRPr="00CC2259">
          <w:rPr>
            <w:rStyle w:val="Hyperlink"/>
            <w:sz w:val="22"/>
            <w:szCs w:val="22"/>
          </w:rPr>
          <w:t>http://www.cdc.gov/biosafety/publications/bmbl5/</w:t>
        </w:r>
      </w:hyperlink>
      <w:r w:rsidR="00D7131A">
        <w:rPr>
          <w:sz w:val="22"/>
          <w:szCs w:val="22"/>
        </w:rPr>
        <w:t xml:space="preserve">). </w:t>
      </w:r>
      <w:r w:rsidRPr="00CC2259">
        <w:rPr>
          <w:sz w:val="22"/>
          <w:szCs w:val="22"/>
        </w:rPr>
        <w:t xml:space="preserve">Many of the requirements provided in these two documents will be utilized in the </w:t>
      </w:r>
      <w:r w:rsidRPr="00403E45">
        <w:rPr>
          <w:sz w:val="22"/>
          <w:szCs w:val="22"/>
        </w:rPr>
        <w:t>annual laboratory safety audits.</w:t>
      </w:r>
      <w:r>
        <w:rPr>
          <w:sz w:val="22"/>
          <w:szCs w:val="22"/>
        </w:rPr>
        <w:t xml:space="preserve"> </w:t>
      </w:r>
      <w:r w:rsidRPr="00403E45">
        <w:rPr>
          <w:sz w:val="22"/>
          <w:szCs w:val="22"/>
        </w:rPr>
        <w:t>You can also find a copy of these handbooks on the Office of Safety website under the section Policies and Procedures (Subheading: Handbooks and Manuals</w:t>
      </w:r>
      <w:r>
        <w:rPr>
          <w:sz w:val="22"/>
          <w:szCs w:val="22"/>
        </w:rPr>
        <w:t xml:space="preserve">). </w:t>
      </w:r>
      <w:r w:rsidRPr="00AD2380">
        <w:rPr>
          <w:sz w:val="22"/>
          <w:szCs w:val="22"/>
        </w:rPr>
        <w:t>(</w:t>
      </w:r>
      <w:hyperlink r:id="rId12" w:history="1">
        <w:r w:rsidRPr="00AD2380">
          <w:rPr>
            <w:rStyle w:val="Hyperlink"/>
            <w:sz w:val="22"/>
            <w:szCs w:val="22"/>
          </w:rPr>
          <w:t>http://und.edu/finance-operations/office-of-safety/policies-and-procedures/index.cfm</w:t>
        </w:r>
      </w:hyperlink>
      <w:r w:rsidRPr="00AD2380">
        <w:rPr>
          <w:sz w:val="22"/>
          <w:szCs w:val="22"/>
        </w:rPr>
        <w:t>)</w:t>
      </w:r>
    </w:p>
    <w:p w:rsidR="007F2628" w:rsidRDefault="007F2628" w:rsidP="007F2628">
      <w:pPr>
        <w:jc w:val="both"/>
        <w:rPr>
          <w:b/>
          <w:sz w:val="22"/>
          <w:szCs w:val="22"/>
        </w:rPr>
      </w:pPr>
    </w:p>
    <w:p w:rsidR="007F2628" w:rsidRDefault="007F2628" w:rsidP="007F2628">
      <w:pPr>
        <w:jc w:val="both"/>
        <w:rPr>
          <w:sz w:val="22"/>
          <w:szCs w:val="22"/>
        </w:rPr>
      </w:pPr>
      <w:r w:rsidRPr="00AD2380">
        <w:rPr>
          <w:sz w:val="22"/>
          <w:szCs w:val="22"/>
        </w:rPr>
        <w:t xml:space="preserve">This template was originally developed and adopted by the Oregon Health and Science University, Duke University, Northern Arizona University, </w:t>
      </w:r>
      <w:r>
        <w:rPr>
          <w:sz w:val="22"/>
          <w:szCs w:val="22"/>
        </w:rPr>
        <w:t xml:space="preserve">Arizona, State University, </w:t>
      </w:r>
      <w:r w:rsidR="00D32157">
        <w:rPr>
          <w:sz w:val="22"/>
          <w:szCs w:val="22"/>
        </w:rPr>
        <w:t>and Michigan State University</w:t>
      </w:r>
      <w:r w:rsidRPr="00AD2380">
        <w:rPr>
          <w:sz w:val="22"/>
          <w:szCs w:val="22"/>
        </w:rPr>
        <w:t xml:space="preserve">. However, the original template has been modified/edited to meet the requirements of UND researchers. </w:t>
      </w:r>
    </w:p>
    <w:p w:rsidR="007F2628" w:rsidRPr="00AD2380" w:rsidRDefault="007F2628" w:rsidP="007F2628">
      <w:pPr>
        <w:jc w:val="both"/>
        <w:rPr>
          <w:sz w:val="22"/>
          <w:szCs w:val="22"/>
        </w:rPr>
      </w:pPr>
    </w:p>
    <w:p w:rsidR="007F2628" w:rsidRPr="00CC2259" w:rsidRDefault="007F2628" w:rsidP="007F2628">
      <w:pPr>
        <w:jc w:val="both"/>
        <w:rPr>
          <w:sz w:val="22"/>
          <w:szCs w:val="22"/>
        </w:rPr>
      </w:pPr>
      <w:r w:rsidRPr="00CC2259">
        <w:rPr>
          <w:sz w:val="22"/>
          <w:szCs w:val="22"/>
        </w:rPr>
        <w:t>The Biosafety Procedures and Safety section of the manual has been adapted from a number of resources including:</w:t>
      </w:r>
      <w:r>
        <w:rPr>
          <w:sz w:val="22"/>
          <w:szCs w:val="22"/>
        </w:rPr>
        <w:t xml:space="preserve"> </w:t>
      </w:r>
      <w:r w:rsidR="00D32157" w:rsidRPr="00CC2259">
        <w:rPr>
          <w:sz w:val="22"/>
          <w:szCs w:val="22"/>
        </w:rPr>
        <w:t xml:space="preserve">National Institutes of Health </w:t>
      </w:r>
      <w:r w:rsidR="00D32157" w:rsidRPr="00403E45">
        <w:rPr>
          <w:sz w:val="22"/>
          <w:szCs w:val="22"/>
        </w:rPr>
        <w:t>(NIH) Guidelines for Research Involving Recombinant DNA Molecules</w:t>
      </w:r>
      <w:r w:rsidR="00D32157">
        <w:rPr>
          <w:sz w:val="22"/>
          <w:szCs w:val="22"/>
        </w:rPr>
        <w:t xml:space="preserve">, </w:t>
      </w:r>
      <w:r>
        <w:rPr>
          <w:sz w:val="22"/>
          <w:szCs w:val="22"/>
        </w:rPr>
        <w:t>BMBL</w:t>
      </w:r>
      <w:r w:rsidRPr="00CC2259">
        <w:rPr>
          <w:sz w:val="22"/>
          <w:szCs w:val="22"/>
        </w:rPr>
        <w:t xml:space="preserve"> 5</w:t>
      </w:r>
      <w:r w:rsidRPr="00CC2259">
        <w:rPr>
          <w:sz w:val="22"/>
          <w:szCs w:val="22"/>
          <w:vertAlign w:val="superscript"/>
        </w:rPr>
        <w:t>th</w:t>
      </w:r>
      <w:r w:rsidRPr="00CC2259">
        <w:rPr>
          <w:sz w:val="22"/>
          <w:szCs w:val="22"/>
        </w:rPr>
        <w:t xml:space="preserve"> edition, World Health Org</w:t>
      </w:r>
      <w:r>
        <w:rPr>
          <w:sz w:val="22"/>
          <w:szCs w:val="22"/>
        </w:rPr>
        <w:t>anization Laboratory Biosafety M</w:t>
      </w:r>
      <w:r w:rsidRPr="00CC2259">
        <w:rPr>
          <w:sz w:val="22"/>
          <w:szCs w:val="22"/>
        </w:rPr>
        <w:t>anual, and Canadian Biosafety Standards and Guidelines.</w:t>
      </w:r>
    </w:p>
    <w:p w:rsidR="007F2628" w:rsidRPr="00CC2259" w:rsidRDefault="007F2628" w:rsidP="007F2628">
      <w:pPr>
        <w:jc w:val="both"/>
        <w:rPr>
          <w:sz w:val="22"/>
          <w:szCs w:val="22"/>
        </w:rPr>
      </w:pPr>
      <w:r w:rsidRPr="00CC2259">
        <w:rPr>
          <w:sz w:val="22"/>
          <w:szCs w:val="22"/>
        </w:rPr>
        <w:t xml:space="preserve">It is recommended the PIs use a </w:t>
      </w:r>
      <w:r w:rsidRPr="00EB3E34">
        <w:rPr>
          <w:b/>
          <w:i/>
          <w:sz w:val="22"/>
          <w:szCs w:val="22"/>
          <w:u w:val="single"/>
        </w:rPr>
        <w:t>loose-leaf binder</w:t>
      </w:r>
      <w:r w:rsidRPr="00CC2259">
        <w:rPr>
          <w:sz w:val="22"/>
          <w:szCs w:val="22"/>
        </w:rPr>
        <w:t xml:space="preserve"> for maintaining and organizing this </w:t>
      </w:r>
      <w:r>
        <w:rPr>
          <w:b/>
          <w:i/>
          <w:sz w:val="22"/>
          <w:szCs w:val="22"/>
          <w:u w:val="single"/>
        </w:rPr>
        <w:t xml:space="preserve">Laboratory </w:t>
      </w:r>
      <w:r w:rsidRPr="00EB3E34">
        <w:rPr>
          <w:b/>
          <w:i/>
          <w:sz w:val="22"/>
          <w:szCs w:val="22"/>
          <w:u w:val="single"/>
        </w:rPr>
        <w:t>Specific Biosafety Manual.</w:t>
      </w:r>
      <w:r w:rsidRPr="00CC2259">
        <w:rPr>
          <w:b/>
          <w:i/>
          <w:sz w:val="22"/>
          <w:szCs w:val="22"/>
        </w:rPr>
        <w:t xml:space="preserve"> </w:t>
      </w:r>
      <w:r w:rsidRPr="00CC2259">
        <w:rPr>
          <w:sz w:val="22"/>
          <w:szCs w:val="22"/>
        </w:rPr>
        <w:t>This will render the PIs to accommodate any changes or add new materials when required.</w:t>
      </w:r>
    </w:p>
    <w:p w:rsidR="007F2628" w:rsidRDefault="007F2628" w:rsidP="007F2628">
      <w:pPr>
        <w:jc w:val="both"/>
        <w:rPr>
          <w:sz w:val="22"/>
          <w:szCs w:val="22"/>
        </w:rPr>
      </w:pPr>
    </w:p>
    <w:p w:rsidR="007F2628" w:rsidRPr="00EB3E34" w:rsidRDefault="007F2628" w:rsidP="007F2628">
      <w:pPr>
        <w:jc w:val="both"/>
        <w:rPr>
          <w:sz w:val="22"/>
          <w:szCs w:val="22"/>
        </w:rPr>
      </w:pPr>
      <w:r w:rsidRPr="00CC2259">
        <w:rPr>
          <w:sz w:val="22"/>
          <w:szCs w:val="22"/>
        </w:rPr>
        <w:t xml:space="preserve">It is important that </w:t>
      </w:r>
      <w:r w:rsidRPr="00AA444B">
        <w:rPr>
          <w:b/>
          <w:sz w:val="22"/>
          <w:szCs w:val="22"/>
          <w:u w:val="single"/>
        </w:rPr>
        <w:t>all lab personnel’s</w:t>
      </w:r>
      <w:r w:rsidRPr="00CC2259">
        <w:rPr>
          <w:sz w:val="22"/>
          <w:szCs w:val="22"/>
        </w:rPr>
        <w:t xml:space="preserve"> read the contents of this manual. This manual must be updated and reviewed by laboratory personnel annually. </w:t>
      </w:r>
      <w:r w:rsidRPr="00EB3E34">
        <w:rPr>
          <w:sz w:val="22"/>
          <w:szCs w:val="22"/>
        </w:rPr>
        <w:t>By signing this page, lab personnel agree to abide by the safety precautions and procedures discussed herein.</w:t>
      </w:r>
    </w:p>
    <w:p w:rsidR="007F2628" w:rsidRDefault="007F2628" w:rsidP="007F2628">
      <w:pPr>
        <w:jc w:val="both"/>
        <w:rPr>
          <w:i/>
          <w:sz w:val="22"/>
          <w:szCs w:val="22"/>
        </w:rPr>
      </w:pPr>
    </w:p>
    <w:p w:rsidR="007F2628" w:rsidRPr="00CC2259" w:rsidRDefault="007F2628" w:rsidP="007F2628">
      <w:pPr>
        <w:jc w:val="both"/>
        <w:rPr>
          <w:i/>
          <w:sz w:val="22"/>
          <w:szCs w:val="22"/>
        </w:rPr>
      </w:pPr>
      <w:r w:rsidRPr="00CC2259">
        <w:rPr>
          <w:i/>
          <w:sz w:val="22"/>
          <w:szCs w:val="22"/>
        </w:rPr>
        <w:t>I have read, understand, and agree to adhere to the biosafety procedures contained within:</w:t>
      </w:r>
    </w:p>
    <w:p w:rsidR="007F2628" w:rsidRPr="00CC2259" w:rsidRDefault="007F2628" w:rsidP="007F2628">
      <w:pPr>
        <w:jc w:val="both"/>
        <w:rPr>
          <w:b/>
          <w:sz w:val="22"/>
          <w:szCs w:val="22"/>
        </w:rPr>
      </w:pPr>
      <w:r w:rsidRPr="00CC2259">
        <w:rPr>
          <w:b/>
          <w:sz w:val="22"/>
          <w:szCs w:val="22"/>
        </w:rPr>
        <w:t>Principal Investigator:</w:t>
      </w:r>
    </w:p>
    <w:tbl>
      <w:tblPr>
        <w:tblStyle w:val="TableGrid"/>
        <w:tblW w:w="0" w:type="auto"/>
        <w:tblInd w:w="108" w:type="dxa"/>
        <w:tblLook w:val="04A0" w:firstRow="1" w:lastRow="0" w:firstColumn="1" w:lastColumn="0" w:noHBand="0" w:noVBand="1"/>
      </w:tblPr>
      <w:tblGrid>
        <w:gridCol w:w="3330"/>
        <w:gridCol w:w="2430"/>
        <w:gridCol w:w="3330"/>
        <w:gridCol w:w="990"/>
      </w:tblGrid>
      <w:tr w:rsidR="007F2628" w:rsidRPr="00CC2259" w:rsidTr="00600005">
        <w:tc>
          <w:tcPr>
            <w:tcW w:w="3330" w:type="dxa"/>
            <w:shd w:val="clear" w:color="auto" w:fill="FFFF99"/>
            <w:vAlign w:val="center"/>
          </w:tcPr>
          <w:p w:rsidR="007F2628" w:rsidRPr="00CC2259" w:rsidRDefault="007F2628" w:rsidP="00600005">
            <w:pPr>
              <w:rPr>
                <w:sz w:val="22"/>
                <w:szCs w:val="22"/>
              </w:rPr>
            </w:pPr>
            <w:r w:rsidRPr="00CC2259">
              <w:rPr>
                <w:sz w:val="22"/>
                <w:szCs w:val="22"/>
              </w:rPr>
              <w:t>Typed Name</w:t>
            </w:r>
          </w:p>
        </w:tc>
        <w:tc>
          <w:tcPr>
            <w:tcW w:w="2430" w:type="dxa"/>
            <w:shd w:val="clear" w:color="auto" w:fill="FFFF99"/>
            <w:vAlign w:val="center"/>
          </w:tcPr>
          <w:p w:rsidR="007F2628" w:rsidRPr="00CC2259" w:rsidRDefault="007F2628" w:rsidP="00600005">
            <w:pPr>
              <w:rPr>
                <w:sz w:val="22"/>
                <w:szCs w:val="22"/>
              </w:rPr>
            </w:pPr>
            <w:r w:rsidRPr="00CC2259">
              <w:rPr>
                <w:sz w:val="22"/>
                <w:szCs w:val="22"/>
              </w:rPr>
              <w:t>Title</w:t>
            </w:r>
          </w:p>
        </w:tc>
        <w:tc>
          <w:tcPr>
            <w:tcW w:w="3330" w:type="dxa"/>
            <w:shd w:val="clear" w:color="auto" w:fill="FFFF99"/>
            <w:vAlign w:val="center"/>
          </w:tcPr>
          <w:p w:rsidR="007F2628" w:rsidRPr="00CC2259" w:rsidRDefault="007F2628" w:rsidP="00600005">
            <w:pPr>
              <w:rPr>
                <w:sz w:val="22"/>
                <w:szCs w:val="22"/>
              </w:rPr>
            </w:pPr>
            <w:r w:rsidRPr="00CC2259">
              <w:rPr>
                <w:sz w:val="22"/>
                <w:szCs w:val="22"/>
              </w:rPr>
              <w:t>Signature</w:t>
            </w:r>
          </w:p>
        </w:tc>
        <w:tc>
          <w:tcPr>
            <w:tcW w:w="990" w:type="dxa"/>
            <w:shd w:val="clear" w:color="auto" w:fill="FFFF99"/>
            <w:vAlign w:val="center"/>
          </w:tcPr>
          <w:p w:rsidR="007F2628" w:rsidRPr="00CC2259" w:rsidRDefault="007F2628" w:rsidP="00600005">
            <w:pPr>
              <w:rPr>
                <w:sz w:val="22"/>
                <w:szCs w:val="22"/>
              </w:rPr>
            </w:pPr>
            <w:r w:rsidRPr="00CC2259">
              <w:rPr>
                <w:sz w:val="22"/>
                <w:szCs w:val="22"/>
              </w:rPr>
              <w:t>Date</w:t>
            </w:r>
          </w:p>
        </w:tc>
      </w:tr>
      <w:bookmarkStart w:id="7" w:name="Text1"/>
      <w:tr w:rsidR="007F2628" w:rsidRPr="00CC2259" w:rsidTr="00600005">
        <w:trPr>
          <w:trHeight w:val="331"/>
        </w:trPr>
        <w:tc>
          <w:tcPr>
            <w:tcW w:w="3330" w:type="dxa"/>
            <w:vAlign w:val="center"/>
          </w:tcPr>
          <w:p w:rsidR="007F2628" w:rsidRPr="00CC2259" w:rsidRDefault="007F2628" w:rsidP="00600005">
            <w:pPr>
              <w:rPr>
                <w:sz w:val="22"/>
                <w:szCs w:val="22"/>
              </w:rPr>
            </w:pPr>
            <w:r w:rsidRPr="00CC2259">
              <w:rPr>
                <w:sz w:val="22"/>
                <w:szCs w:val="22"/>
                <w:highlight w:val="yellow"/>
              </w:rPr>
              <w:fldChar w:fldCharType="begin">
                <w:ffData>
                  <w:name w:val="Text1"/>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bookmarkEnd w:id="7"/>
          </w:p>
        </w:tc>
        <w:tc>
          <w:tcPr>
            <w:tcW w:w="2430" w:type="dxa"/>
            <w:vAlign w:val="center"/>
          </w:tcPr>
          <w:p w:rsidR="007F2628" w:rsidRPr="00CC2259" w:rsidRDefault="007F2628" w:rsidP="00600005">
            <w:pPr>
              <w:rPr>
                <w:sz w:val="22"/>
                <w:szCs w:val="22"/>
              </w:rPr>
            </w:pPr>
            <w:r w:rsidRPr="00CC2259">
              <w:rPr>
                <w:sz w:val="22"/>
                <w:szCs w:val="22"/>
              </w:rPr>
              <w:t>Principal Investigator</w:t>
            </w:r>
          </w:p>
        </w:tc>
        <w:tc>
          <w:tcPr>
            <w:tcW w:w="3330" w:type="dxa"/>
            <w:vAlign w:val="center"/>
          </w:tcPr>
          <w:p w:rsidR="007F2628" w:rsidRPr="00CC2259" w:rsidRDefault="007F2628" w:rsidP="00600005">
            <w:pPr>
              <w:rPr>
                <w:sz w:val="22"/>
                <w:szCs w:val="22"/>
              </w:rPr>
            </w:pPr>
          </w:p>
        </w:tc>
        <w:tc>
          <w:tcPr>
            <w:tcW w:w="990" w:type="dxa"/>
            <w:vAlign w:val="center"/>
          </w:tcPr>
          <w:p w:rsidR="007F2628" w:rsidRPr="00CC2259" w:rsidRDefault="007F2628" w:rsidP="00600005">
            <w:pPr>
              <w:rPr>
                <w:sz w:val="22"/>
                <w:szCs w:val="22"/>
              </w:rPr>
            </w:pPr>
          </w:p>
        </w:tc>
      </w:tr>
    </w:tbl>
    <w:p w:rsidR="007F2628" w:rsidRDefault="007F2628" w:rsidP="007F2628">
      <w:pPr>
        <w:jc w:val="both"/>
        <w:rPr>
          <w:b/>
          <w:sz w:val="22"/>
          <w:szCs w:val="22"/>
        </w:rPr>
      </w:pPr>
    </w:p>
    <w:p w:rsidR="007F2628" w:rsidRPr="00CC2259" w:rsidRDefault="007F2628" w:rsidP="007F2628">
      <w:pPr>
        <w:jc w:val="both"/>
        <w:rPr>
          <w:b/>
          <w:sz w:val="22"/>
          <w:szCs w:val="22"/>
        </w:rPr>
      </w:pPr>
      <w:r w:rsidRPr="00CC2259">
        <w:rPr>
          <w:b/>
          <w:sz w:val="22"/>
          <w:szCs w:val="22"/>
        </w:rPr>
        <w:t>Laboratory Staff:</w:t>
      </w:r>
    </w:p>
    <w:tbl>
      <w:tblPr>
        <w:tblStyle w:val="TableGrid"/>
        <w:tblpPr w:leftFromText="180" w:rightFromText="180" w:vertAnchor="text" w:tblpX="85" w:tblpY="1"/>
        <w:tblOverlap w:val="never"/>
        <w:tblW w:w="0" w:type="auto"/>
        <w:tblLook w:val="04A0" w:firstRow="1" w:lastRow="0" w:firstColumn="1" w:lastColumn="0" w:noHBand="0" w:noVBand="1"/>
      </w:tblPr>
      <w:tblGrid>
        <w:gridCol w:w="3197"/>
        <w:gridCol w:w="2545"/>
        <w:gridCol w:w="3240"/>
        <w:gridCol w:w="1093"/>
      </w:tblGrid>
      <w:tr w:rsidR="007F2628" w:rsidRPr="00CC2259" w:rsidTr="00600005">
        <w:trPr>
          <w:trHeight w:val="262"/>
        </w:trPr>
        <w:tc>
          <w:tcPr>
            <w:tcW w:w="3197" w:type="dxa"/>
            <w:shd w:val="clear" w:color="auto" w:fill="FFFF99"/>
            <w:vAlign w:val="center"/>
          </w:tcPr>
          <w:p w:rsidR="007F2628" w:rsidRPr="00CC2259" w:rsidRDefault="007F2628" w:rsidP="00600005">
            <w:pPr>
              <w:rPr>
                <w:sz w:val="22"/>
                <w:szCs w:val="22"/>
              </w:rPr>
            </w:pPr>
            <w:r w:rsidRPr="00CC2259">
              <w:rPr>
                <w:sz w:val="22"/>
                <w:szCs w:val="22"/>
              </w:rPr>
              <w:t>Name</w:t>
            </w:r>
          </w:p>
        </w:tc>
        <w:tc>
          <w:tcPr>
            <w:tcW w:w="2545" w:type="dxa"/>
            <w:shd w:val="clear" w:color="auto" w:fill="FFFF99"/>
            <w:vAlign w:val="center"/>
          </w:tcPr>
          <w:p w:rsidR="007F2628" w:rsidRPr="00CC2259" w:rsidRDefault="007F2628" w:rsidP="00600005">
            <w:pPr>
              <w:rPr>
                <w:sz w:val="22"/>
                <w:szCs w:val="22"/>
              </w:rPr>
            </w:pPr>
            <w:r w:rsidRPr="00CC2259">
              <w:rPr>
                <w:sz w:val="22"/>
                <w:szCs w:val="22"/>
              </w:rPr>
              <w:t>Job/Title</w:t>
            </w:r>
          </w:p>
        </w:tc>
        <w:tc>
          <w:tcPr>
            <w:tcW w:w="3240" w:type="dxa"/>
            <w:shd w:val="clear" w:color="auto" w:fill="FFFF99"/>
            <w:vAlign w:val="center"/>
          </w:tcPr>
          <w:p w:rsidR="007F2628" w:rsidRPr="00CC2259" w:rsidRDefault="007F2628" w:rsidP="00600005">
            <w:pPr>
              <w:rPr>
                <w:sz w:val="22"/>
                <w:szCs w:val="22"/>
              </w:rPr>
            </w:pPr>
            <w:r w:rsidRPr="00CC2259">
              <w:rPr>
                <w:sz w:val="22"/>
                <w:szCs w:val="22"/>
              </w:rPr>
              <w:t>Signature</w:t>
            </w:r>
          </w:p>
        </w:tc>
        <w:tc>
          <w:tcPr>
            <w:tcW w:w="1093" w:type="dxa"/>
            <w:shd w:val="clear" w:color="auto" w:fill="FFFF99"/>
            <w:vAlign w:val="center"/>
          </w:tcPr>
          <w:p w:rsidR="007F2628" w:rsidRPr="00CC2259" w:rsidRDefault="007F2628" w:rsidP="00600005">
            <w:pPr>
              <w:rPr>
                <w:sz w:val="22"/>
                <w:szCs w:val="22"/>
              </w:rPr>
            </w:pPr>
            <w:r w:rsidRPr="00CC2259">
              <w:rPr>
                <w:sz w:val="22"/>
                <w:szCs w:val="22"/>
              </w:rPr>
              <w:t>Date</w:t>
            </w:r>
          </w:p>
        </w:tc>
      </w:tr>
      <w:bookmarkStart w:id="8" w:name="Text44"/>
      <w:tr w:rsidR="007F2628" w:rsidRPr="00CC2259" w:rsidTr="00600005">
        <w:trPr>
          <w:trHeight w:val="262"/>
        </w:trPr>
        <w:tc>
          <w:tcPr>
            <w:tcW w:w="3197" w:type="dxa"/>
            <w:vAlign w:val="center"/>
          </w:tcPr>
          <w:p w:rsidR="007F2628" w:rsidRPr="00CC2259" w:rsidRDefault="007F2628" w:rsidP="00600005">
            <w:pPr>
              <w:rPr>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bookmarkEnd w:id="8"/>
          </w:p>
        </w:tc>
        <w:bookmarkStart w:id="9" w:name="Text45"/>
        <w:tc>
          <w:tcPr>
            <w:tcW w:w="2545" w:type="dxa"/>
            <w:vAlign w:val="center"/>
          </w:tcPr>
          <w:p w:rsidR="007F2628" w:rsidRPr="00CC2259" w:rsidRDefault="007F2628" w:rsidP="00600005">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bookmarkEnd w:id="9"/>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r w:rsidR="007F2628" w:rsidRPr="00CC2259" w:rsidTr="00600005">
        <w:trPr>
          <w:trHeight w:val="262"/>
        </w:trPr>
        <w:tc>
          <w:tcPr>
            <w:tcW w:w="3197" w:type="dxa"/>
            <w:vAlign w:val="center"/>
          </w:tcPr>
          <w:p w:rsidR="007F2628" w:rsidRPr="00CC2259" w:rsidRDefault="007F2628" w:rsidP="00600005">
            <w:pPr>
              <w:rPr>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rsidR="007F2628" w:rsidRPr="00CC2259" w:rsidRDefault="007F2628" w:rsidP="00600005">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r w:rsidR="007F2628" w:rsidRPr="00CC2259" w:rsidTr="00600005">
        <w:trPr>
          <w:trHeight w:val="253"/>
        </w:trPr>
        <w:tc>
          <w:tcPr>
            <w:tcW w:w="3197" w:type="dxa"/>
            <w:vAlign w:val="center"/>
          </w:tcPr>
          <w:p w:rsidR="007F2628" w:rsidRPr="00CC2259" w:rsidRDefault="007F2628" w:rsidP="00600005">
            <w:pPr>
              <w:rPr>
                <w:sz w:val="22"/>
                <w:szCs w:val="22"/>
              </w:rPr>
            </w:pPr>
            <w:r w:rsidRPr="00CC2259">
              <w:rPr>
                <w:sz w:val="22"/>
                <w:szCs w:val="22"/>
                <w:highlight w:val="yellow"/>
              </w:rPr>
              <w:lastRenderedPageBreak/>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rsidR="007F2628" w:rsidRPr="00CC2259" w:rsidRDefault="007F2628" w:rsidP="00600005">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r w:rsidR="007F2628" w:rsidRPr="00CC2259" w:rsidTr="00600005">
        <w:trPr>
          <w:trHeight w:val="262"/>
        </w:trPr>
        <w:tc>
          <w:tcPr>
            <w:tcW w:w="3197" w:type="dxa"/>
            <w:vAlign w:val="center"/>
          </w:tcPr>
          <w:p w:rsidR="007F2628" w:rsidRPr="00CC2259" w:rsidRDefault="007F2628" w:rsidP="00600005">
            <w:pPr>
              <w:rPr>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rsidR="007F2628" w:rsidRPr="00CC2259" w:rsidRDefault="007F2628" w:rsidP="00600005">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r w:rsidR="007F2628" w:rsidRPr="00CC2259" w:rsidTr="00600005">
        <w:trPr>
          <w:trHeight w:val="262"/>
        </w:trPr>
        <w:tc>
          <w:tcPr>
            <w:tcW w:w="3197" w:type="dxa"/>
            <w:vAlign w:val="center"/>
          </w:tcPr>
          <w:p w:rsidR="007F2628" w:rsidRPr="00CC2259" w:rsidRDefault="007F2628" w:rsidP="00600005">
            <w:pPr>
              <w:rPr>
                <w:sz w:val="22"/>
                <w:szCs w:val="22"/>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rsidR="007F2628" w:rsidRPr="00CC2259" w:rsidRDefault="007F2628" w:rsidP="00600005">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r w:rsidR="007F2628" w:rsidRPr="00CC2259" w:rsidTr="00600005">
        <w:trPr>
          <w:trHeight w:val="262"/>
        </w:trPr>
        <w:tc>
          <w:tcPr>
            <w:tcW w:w="3197" w:type="dxa"/>
            <w:vAlign w:val="center"/>
          </w:tcPr>
          <w:p w:rsidR="007F2628" w:rsidRPr="00CC2259" w:rsidRDefault="007F2628" w:rsidP="00600005">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rsidR="007F2628" w:rsidRPr="00CC2259" w:rsidRDefault="007F2628" w:rsidP="00600005">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r w:rsidR="007F2628" w:rsidRPr="00CC2259" w:rsidTr="00600005">
        <w:trPr>
          <w:trHeight w:val="262"/>
        </w:trPr>
        <w:tc>
          <w:tcPr>
            <w:tcW w:w="3197" w:type="dxa"/>
            <w:vAlign w:val="center"/>
          </w:tcPr>
          <w:p w:rsidR="007F2628" w:rsidRPr="00CC2259" w:rsidRDefault="007F2628" w:rsidP="00600005">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rsidR="007F2628" w:rsidRPr="00CC2259" w:rsidRDefault="007F2628" w:rsidP="00600005">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r w:rsidR="007F2628" w:rsidRPr="00CC2259" w:rsidTr="00600005">
        <w:trPr>
          <w:trHeight w:val="262"/>
        </w:trPr>
        <w:tc>
          <w:tcPr>
            <w:tcW w:w="3197" w:type="dxa"/>
            <w:vAlign w:val="center"/>
          </w:tcPr>
          <w:p w:rsidR="007F2628" w:rsidRPr="00CC2259" w:rsidRDefault="007F2628" w:rsidP="00600005">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rsidR="007F2628" w:rsidRPr="00CC2259" w:rsidRDefault="007F2628" w:rsidP="00600005">
            <w:pPr>
              <w:rPr>
                <w:sz w:val="22"/>
                <w:szCs w:val="22"/>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r w:rsidR="007F2628" w:rsidRPr="00CC2259" w:rsidTr="00600005">
        <w:trPr>
          <w:trHeight w:val="262"/>
        </w:trPr>
        <w:tc>
          <w:tcPr>
            <w:tcW w:w="3197" w:type="dxa"/>
            <w:vAlign w:val="center"/>
          </w:tcPr>
          <w:p w:rsidR="007F2628" w:rsidRPr="00CC2259" w:rsidRDefault="007F2628" w:rsidP="00600005">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rsidR="007F2628" w:rsidRPr="00CC2259" w:rsidRDefault="007F2628" w:rsidP="00600005">
            <w:pPr>
              <w:rPr>
                <w:sz w:val="22"/>
                <w:szCs w:val="22"/>
                <w:highlight w:val="yellow"/>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r w:rsidR="007F2628" w:rsidRPr="00CC2259" w:rsidTr="00600005">
        <w:trPr>
          <w:trHeight w:val="262"/>
        </w:trPr>
        <w:tc>
          <w:tcPr>
            <w:tcW w:w="3197" w:type="dxa"/>
            <w:vAlign w:val="center"/>
          </w:tcPr>
          <w:p w:rsidR="007F2628" w:rsidRPr="00CC2259" w:rsidRDefault="007F2628" w:rsidP="00600005">
            <w:pPr>
              <w:rPr>
                <w:sz w:val="22"/>
                <w:szCs w:val="22"/>
                <w:highlight w:val="yellow"/>
              </w:rPr>
            </w:pPr>
            <w:r w:rsidRPr="00CC2259">
              <w:rPr>
                <w:sz w:val="22"/>
                <w:szCs w:val="22"/>
                <w:highlight w:val="yellow"/>
              </w:rPr>
              <w:fldChar w:fldCharType="begin">
                <w:ffData>
                  <w:name w:val="Text44"/>
                  <w:enabled/>
                  <w:calcOnExit w:val="0"/>
                  <w:textInput>
                    <w:default w:val="First, Last"/>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First, Last</w:t>
            </w:r>
            <w:r w:rsidRPr="00CC2259">
              <w:rPr>
                <w:sz w:val="22"/>
                <w:szCs w:val="22"/>
                <w:highlight w:val="yellow"/>
              </w:rPr>
              <w:fldChar w:fldCharType="end"/>
            </w:r>
          </w:p>
        </w:tc>
        <w:tc>
          <w:tcPr>
            <w:tcW w:w="2545" w:type="dxa"/>
            <w:vAlign w:val="center"/>
          </w:tcPr>
          <w:p w:rsidR="007F2628" w:rsidRPr="00CC2259" w:rsidRDefault="007F2628" w:rsidP="00600005">
            <w:pPr>
              <w:rPr>
                <w:sz w:val="22"/>
                <w:szCs w:val="22"/>
                <w:highlight w:val="yellow"/>
              </w:rPr>
            </w:pPr>
            <w:r w:rsidRPr="00CC2259">
              <w:rPr>
                <w:sz w:val="22"/>
                <w:szCs w:val="22"/>
                <w:highlight w:val="yellow"/>
              </w:rPr>
              <w:fldChar w:fldCharType="begin">
                <w:ffData>
                  <w:name w:val="Text45"/>
                  <w:enabled/>
                  <w:calcOnExit w:val="0"/>
                  <w:textInput>
                    <w:default w:val="Enter info"/>
                  </w:textInput>
                </w:ffData>
              </w:fldChar>
            </w:r>
            <w:r w:rsidRPr="00CC2259">
              <w:rPr>
                <w:sz w:val="22"/>
                <w:szCs w:val="22"/>
                <w:highlight w:val="yellow"/>
              </w:rPr>
              <w:instrText xml:space="preserve"> FORMTEXT </w:instrText>
            </w:r>
            <w:r w:rsidRPr="00CC2259">
              <w:rPr>
                <w:sz w:val="22"/>
                <w:szCs w:val="22"/>
                <w:highlight w:val="yellow"/>
              </w:rPr>
            </w:r>
            <w:r w:rsidRPr="00CC2259">
              <w:rPr>
                <w:sz w:val="22"/>
                <w:szCs w:val="22"/>
                <w:highlight w:val="yellow"/>
              </w:rPr>
              <w:fldChar w:fldCharType="separate"/>
            </w:r>
            <w:r w:rsidRPr="00CC2259">
              <w:rPr>
                <w:noProof/>
                <w:sz w:val="22"/>
                <w:szCs w:val="22"/>
                <w:highlight w:val="yellow"/>
              </w:rPr>
              <w:t>Enter info</w:t>
            </w:r>
            <w:r w:rsidRPr="00CC2259">
              <w:rPr>
                <w:sz w:val="22"/>
                <w:szCs w:val="22"/>
                <w:highlight w:val="yellow"/>
              </w:rPr>
              <w:fldChar w:fldCharType="end"/>
            </w:r>
          </w:p>
        </w:tc>
        <w:tc>
          <w:tcPr>
            <w:tcW w:w="3240" w:type="dxa"/>
            <w:vAlign w:val="center"/>
          </w:tcPr>
          <w:p w:rsidR="007F2628" w:rsidRPr="00CC2259" w:rsidRDefault="007F2628" w:rsidP="00600005">
            <w:pPr>
              <w:rPr>
                <w:sz w:val="22"/>
                <w:szCs w:val="22"/>
              </w:rPr>
            </w:pPr>
          </w:p>
        </w:tc>
        <w:tc>
          <w:tcPr>
            <w:tcW w:w="1093" w:type="dxa"/>
            <w:vAlign w:val="center"/>
          </w:tcPr>
          <w:p w:rsidR="007F2628" w:rsidRPr="00CC2259" w:rsidRDefault="007F2628" w:rsidP="00600005">
            <w:pPr>
              <w:rPr>
                <w:sz w:val="22"/>
                <w:szCs w:val="22"/>
              </w:rPr>
            </w:pPr>
          </w:p>
        </w:tc>
      </w:tr>
    </w:tbl>
    <w:p w:rsidR="007F2628" w:rsidRDefault="007F2628" w:rsidP="007F2628"/>
    <w:p w:rsidR="007F2628" w:rsidRDefault="007F2628" w:rsidP="007F2628"/>
    <w:p w:rsidR="007F2628" w:rsidRDefault="007F2628" w:rsidP="007F2628"/>
    <w:p w:rsidR="007F2628" w:rsidRDefault="007F2628" w:rsidP="007F2628">
      <w:r>
        <w:br w:type="textWrapping" w:clear="all"/>
      </w:r>
    </w:p>
    <w:p w:rsidR="007F2628" w:rsidRDefault="007F2628" w:rsidP="007F2628"/>
    <w:p w:rsidR="007F2628" w:rsidRDefault="007F2628" w:rsidP="007F2628"/>
    <w:p w:rsidR="007F2628" w:rsidRDefault="007F2628"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p w:rsidR="0079496E" w:rsidRDefault="0079496E" w:rsidP="007F2628"/>
    <w:sdt>
      <w:sdtPr>
        <w:rPr>
          <w:rFonts w:ascii="Times New Roman" w:eastAsia="Times New Roman" w:hAnsi="Times New Roman" w:cs="Times New Roman"/>
          <w:color w:val="auto"/>
          <w:sz w:val="24"/>
          <w:szCs w:val="24"/>
        </w:rPr>
        <w:id w:val="736361436"/>
        <w:docPartObj>
          <w:docPartGallery w:val="Table of Contents"/>
          <w:docPartUnique/>
        </w:docPartObj>
      </w:sdtPr>
      <w:sdtEndPr>
        <w:rPr>
          <w:b/>
          <w:bCs/>
          <w:noProof/>
          <w:sz w:val="22"/>
          <w:szCs w:val="22"/>
        </w:rPr>
      </w:sdtEndPr>
      <w:sdtContent>
        <w:p w:rsidR="0079496E" w:rsidRPr="0079496E" w:rsidRDefault="0079496E">
          <w:pPr>
            <w:pStyle w:val="TOCHeading"/>
            <w:rPr>
              <w:rFonts w:ascii="Times New Roman" w:hAnsi="Times New Roman" w:cs="Times New Roman"/>
              <w:b/>
              <w:color w:val="auto"/>
              <w:sz w:val="22"/>
              <w:szCs w:val="22"/>
            </w:rPr>
          </w:pPr>
          <w:r w:rsidRPr="0079496E">
            <w:rPr>
              <w:rFonts w:ascii="Times New Roman" w:hAnsi="Times New Roman" w:cs="Times New Roman"/>
              <w:b/>
              <w:color w:val="auto"/>
              <w:sz w:val="22"/>
              <w:szCs w:val="22"/>
            </w:rPr>
            <w:t>CONTENTS</w:t>
          </w:r>
        </w:p>
        <w:p w:rsidR="0079496E" w:rsidRPr="0079496E" w:rsidRDefault="0079496E">
          <w:pPr>
            <w:pStyle w:val="TOC1"/>
            <w:tabs>
              <w:tab w:val="left" w:pos="440"/>
              <w:tab w:val="right" w:leader="dot" w:pos="10790"/>
            </w:tabs>
            <w:rPr>
              <w:b/>
              <w:noProof/>
              <w:sz w:val="22"/>
              <w:szCs w:val="22"/>
            </w:rPr>
          </w:pPr>
          <w:r w:rsidRPr="0079496E">
            <w:rPr>
              <w:b/>
              <w:sz w:val="22"/>
              <w:szCs w:val="22"/>
            </w:rPr>
            <w:fldChar w:fldCharType="begin"/>
          </w:r>
          <w:r w:rsidRPr="0079496E">
            <w:rPr>
              <w:b/>
              <w:sz w:val="22"/>
              <w:szCs w:val="22"/>
            </w:rPr>
            <w:instrText xml:space="preserve"> TOC \o "1-3" \h \z \u </w:instrText>
          </w:r>
          <w:r w:rsidRPr="0079496E">
            <w:rPr>
              <w:b/>
              <w:sz w:val="22"/>
              <w:szCs w:val="22"/>
            </w:rPr>
            <w:fldChar w:fldCharType="separate"/>
          </w:r>
          <w:hyperlink w:anchor="_Toc444780380" w:history="1">
            <w:r w:rsidRPr="0079496E">
              <w:rPr>
                <w:rStyle w:val="Hyperlink"/>
                <w:rFonts w:eastAsiaTheme="majorEastAsia"/>
                <w:b/>
                <w:noProof/>
                <w:color w:val="auto"/>
                <w:sz w:val="22"/>
                <w:szCs w:val="22"/>
              </w:rPr>
              <w:t>A.</w:t>
            </w:r>
            <w:r w:rsidRPr="0079496E">
              <w:rPr>
                <w:b/>
                <w:noProof/>
                <w:sz w:val="22"/>
                <w:szCs w:val="22"/>
              </w:rPr>
              <w:tab/>
            </w:r>
            <w:r w:rsidRPr="0079496E">
              <w:rPr>
                <w:rStyle w:val="Hyperlink"/>
                <w:rFonts w:eastAsiaTheme="majorEastAsia"/>
                <w:b/>
                <w:noProof/>
                <w:color w:val="auto"/>
                <w:sz w:val="22"/>
                <w:szCs w:val="22"/>
              </w:rPr>
              <w:t>LAB CONTACTS AND TRAINING</w:t>
            </w:r>
            <w:r w:rsidRPr="0079496E">
              <w:rPr>
                <w:b/>
                <w:noProof/>
                <w:webHidden/>
                <w:sz w:val="22"/>
                <w:szCs w:val="22"/>
              </w:rPr>
              <w:tab/>
            </w:r>
            <w:r w:rsidRPr="0079496E">
              <w:rPr>
                <w:b/>
                <w:noProof/>
                <w:webHidden/>
                <w:sz w:val="22"/>
                <w:szCs w:val="22"/>
              </w:rPr>
              <w:fldChar w:fldCharType="begin"/>
            </w:r>
            <w:r w:rsidRPr="0079496E">
              <w:rPr>
                <w:b/>
                <w:noProof/>
                <w:webHidden/>
                <w:sz w:val="22"/>
                <w:szCs w:val="22"/>
              </w:rPr>
              <w:instrText xml:space="preserve"> PAGEREF _Toc444780380 \h </w:instrText>
            </w:r>
            <w:r w:rsidRPr="0079496E">
              <w:rPr>
                <w:b/>
                <w:noProof/>
                <w:webHidden/>
                <w:sz w:val="22"/>
                <w:szCs w:val="22"/>
              </w:rPr>
            </w:r>
            <w:r w:rsidRPr="0079496E">
              <w:rPr>
                <w:b/>
                <w:noProof/>
                <w:webHidden/>
                <w:sz w:val="22"/>
                <w:szCs w:val="22"/>
              </w:rPr>
              <w:fldChar w:fldCharType="separate"/>
            </w:r>
            <w:r w:rsidRPr="0079496E">
              <w:rPr>
                <w:b/>
                <w:noProof/>
                <w:webHidden/>
                <w:sz w:val="22"/>
                <w:szCs w:val="22"/>
              </w:rPr>
              <w:t>1</w:t>
            </w:r>
            <w:r w:rsidRPr="0079496E">
              <w:rPr>
                <w:b/>
                <w:noProof/>
                <w:webHidden/>
                <w:sz w:val="22"/>
                <w:szCs w:val="22"/>
              </w:rPr>
              <w:fldChar w:fldCharType="end"/>
            </w:r>
          </w:hyperlink>
        </w:p>
        <w:p w:rsidR="0079496E" w:rsidRPr="0079496E" w:rsidRDefault="00681B50">
          <w:pPr>
            <w:pStyle w:val="TOC1"/>
            <w:tabs>
              <w:tab w:val="left" w:pos="440"/>
              <w:tab w:val="right" w:leader="dot" w:pos="10790"/>
            </w:tabs>
            <w:rPr>
              <w:b/>
              <w:noProof/>
              <w:sz w:val="22"/>
              <w:szCs w:val="22"/>
            </w:rPr>
          </w:pPr>
          <w:hyperlink w:anchor="_Toc444780381" w:history="1">
            <w:r w:rsidR="0079496E" w:rsidRPr="0079496E">
              <w:rPr>
                <w:rStyle w:val="Hyperlink"/>
                <w:rFonts w:eastAsiaTheme="majorEastAsia"/>
                <w:b/>
                <w:noProof/>
                <w:color w:val="auto"/>
                <w:sz w:val="22"/>
                <w:szCs w:val="22"/>
              </w:rPr>
              <w:t>B.</w:t>
            </w:r>
            <w:r w:rsidR="0079496E" w:rsidRPr="0079496E">
              <w:rPr>
                <w:b/>
                <w:noProof/>
                <w:sz w:val="22"/>
                <w:szCs w:val="22"/>
              </w:rPr>
              <w:tab/>
            </w:r>
            <w:r w:rsidR="0079496E" w:rsidRPr="0079496E">
              <w:rPr>
                <w:rStyle w:val="Hyperlink"/>
                <w:rFonts w:eastAsiaTheme="majorEastAsia"/>
                <w:b/>
                <w:noProof/>
                <w:color w:val="auto"/>
                <w:sz w:val="22"/>
                <w:szCs w:val="22"/>
              </w:rPr>
              <w:t>STANDARD OPERATING PROCEDURES FOR TRANSGENIC PLANTS AND/OR PLANT HAZARDS</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_Toc444780381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2</w:t>
            </w:r>
            <w:r w:rsidR="0079496E" w:rsidRPr="0079496E">
              <w:rPr>
                <w:b/>
                <w:noProof/>
                <w:webHidden/>
                <w:sz w:val="22"/>
                <w:szCs w:val="22"/>
              </w:rPr>
              <w:fldChar w:fldCharType="end"/>
            </w:r>
          </w:hyperlink>
        </w:p>
        <w:p w:rsidR="0079496E" w:rsidRPr="0079496E" w:rsidRDefault="00681B50">
          <w:pPr>
            <w:pStyle w:val="TOC1"/>
            <w:tabs>
              <w:tab w:val="left" w:pos="440"/>
              <w:tab w:val="right" w:leader="dot" w:pos="10790"/>
            </w:tabs>
            <w:rPr>
              <w:b/>
              <w:noProof/>
              <w:sz w:val="22"/>
              <w:szCs w:val="22"/>
            </w:rPr>
          </w:pPr>
          <w:hyperlink w:anchor="_Toc444780382" w:history="1">
            <w:r w:rsidR="0079496E" w:rsidRPr="0079496E">
              <w:rPr>
                <w:rStyle w:val="Hyperlink"/>
                <w:rFonts w:eastAsiaTheme="majorEastAsia"/>
                <w:b/>
                <w:noProof/>
                <w:color w:val="auto"/>
                <w:sz w:val="22"/>
                <w:szCs w:val="22"/>
              </w:rPr>
              <w:t>C.</w:t>
            </w:r>
            <w:r w:rsidR="0079496E" w:rsidRPr="0079496E">
              <w:rPr>
                <w:b/>
                <w:noProof/>
                <w:sz w:val="22"/>
                <w:szCs w:val="22"/>
              </w:rPr>
              <w:tab/>
            </w:r>
            <w:r w:rsidR="0079496E" w:rsidRPr="0079496E">
              <w:rPr>
                <w:rStyle w:val="Hyperlink"/>
                <w:rFonts w:eastAsiaTheme="majorEastAsia"/>
                <w:b/>
                <w:noProof/>
                <w:color w:val="auto"/>
                <w:sz w:val="22"/>
                <w:szCs w:val="22"/>
              </w:rPr>
              <w:t>SIGNATURE AND ACKNOWLEDGEMENT PAGE FOR LAB WORKERS</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_Toc444780382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4</w:t>
            </w:r>
            <w:r w:rsidR="0079496E" w:rsidRPr="0079496E">
              <w:rPr>
                <w:b/>
                <w:noProof/>
                <w:webHidden/>
                <w:sz w:val="22"/>
                <w:szCs w:val="22"/>
              </w:rPr>
              <w:fldChar w:fldCharType="end"/>
            </w:r>
          </w:hyperlink>
        </w:p>
        <w:p w:rsidR="0079496E" w:rsidRPr="0079496E" w:rsidRDefault="00681B50">
          <w:pPr>
            <w:pStyle w:val="TOC1"/>
            <w:tabs>
              <w:tab w:val="left" w:pos="440"/>
              <w:tab w:val="right" w:leader="dot" w:pos="10790"/>
            </w:tabs>
            <w:rPr>
              <w:b/>
              <w:noProof/>
              <w:sz w:val="22"/>
              <w:szCs w:val="22"/>
            </w:rPr>
          </w:pPr>
          <w:hyperlink w:anchor="_Toc444780383" w:history="1">
            <w:r w:rsidR="0079496E" w:rsidRPr="0079496E">
              <w:rPr>
                <w:rStyle w:val="Hyperlink"/>
                <w:rFonts w:eastAsiaTheme="majorEastAsia"/>
                <w:b/>
                <w:noProof/>
                <w:color w:val="auto"/>
                <w:sz w:val="22"/>
                <w:szCs w:val="22"/>
              </w:rPr>
              <w:t>D.</w:t>
            </w:r>
            <w:r w:rsidR="0079496E" w:rsidRPr="0079496E">
              <w:rPr>
                <w:b/>
                <w:noProof/>
                <w:sz w:val="22"/>
                <w:szCs w:val="22"/>
              </w:rPr>
              <w:tab/>
            </w:r>
            <w:r w:rsidR="0079496E" w:rsidRPr="0079496E">
              <w:rPr>
                <w:rStyle w:val="Hyperlink"/>
                <w:rFonts w:eastAsiaTheme="majorEastAsia"/>
                <w:b/>
                <w:noProof/>
                <w:color w:val="auto"/>
                <w:sz w:val="22"/>
                <w:szCs w:val="22"/>
              </w:rPr>
              <w:t>SIGNATURE AND ACKNOWLEDGEMENT PAGE FOR VISITORS TO LAB</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_Toc444780383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5</w:t>
            </w:r>
            <w:r w:rsidR="0079496E" w:rsidRPr="0079496E">
              <w:rPr>
                <w:b/>
                <w:noProof/>
                <w:webHidden/>
                <w:sz w:val="22"/>
                <w:szCs w:val="22"/>
              </w:rPr>
              <w:fldChar w:fldCharType="end"/>
            </w:r>
          </w:hyperlink>
        </w:p>
        <w:p w:rsidR="0079496E" w:rsidRPr="0079496E" w:rsidRDefault="00681B50">
          <w:pPr>
            <w:pStyle w:val="TOC1"/>
            <w:tabs>
              <w:tab w:val="left" w:pos="440"/>
              <w:tab w:val="right" w:leader="dot" w:pos="10790"/>
            </w:tabs>
            <w:rPr>
              <w:b/>
              <w:noProof/>
              <w:sz w:val="22"/>
              <w:szCs w:val="22"/>
            </w:rPr>
          </w:pPr>
          <w:hyperlink w:anchor="_Toc444780384" w:history="1">
            <w:r w:rsidR="0079496E" w:rsidRPr="0079496E">
              <w:rPr>
                <w:rStyle w:val="Hyperlink"/>
                <w:rFonts w:eastAsiaTheme="majorEastAsia"/>
                <w:b/>
                <w:noProof/>
                <w:color w:val="auto"/>
                <w:sz w:val="22"/>
                <w:szCs w:val="22"/>
              </w:rPr>
              <w:t>E.</w:t>
            </w:r>
            <w:r w:rsidR="0079496E" w:rsidRPr="0079496E">
              <w:rPr>
                <w:b/>
                <w:noProof/>
                <w:sz w:val="22"/>
                <w:szCs w:val="22"/>
              </w:rPr>
              <w:tab/>
            </w:r>
            <w:r w:rsidR="0079496E" w:rsidRPr="0079496E">
              <w:rPr>
                <w:rStyle w:val="Hyperlink"/>
                <w:rFonts w:eastAsiaTheme="majorEastAsia"/>
                <w:b/>
                <w:noProof/>
                <w:color w:val="auto"/>
                <w:sz w:val="22"/>
                <w:szCs w:val="22"/>
              </w:rPr>
              <w:t>VALIDATION FOR LAB SPECIFIC SAFETY MANUAL</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_Toc444780384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6</w:t>
            </w:r>
            <w:r w:rsidR="0079496E" w:rsidRPr="0079496E">
              <w:rPr>
                <w:b/>
                <w:noProof/>
                <w:webHidden/>
                <w:sz w:val="22"/>
                <w:szCs w:val="22"/>
              </w:rPr>
              <w:fldChar w:fldCharType="end"/>
            </w:r>
          </w:hyperlink>
        </w:p>
        <w:p w:rsidR="0079496E" w:rsidRPr="0079496E" w:rsidRDefault="00681B50">
          <w:pPr>
            <w:pStyle w:val="TOC1"/>
            <w:tabs>
              <w:tab w:val="left" w:pos="440"/>
              <w:tab w:val="right" w:leader="dot" w:pos="10790"/>
            </w:tabs>
            <w:rPr>
              <w:b/>
              <w:noProof/>
              <w:sz w:val="22"/>
              <w:szCs w:val="22"/>
            </w:rPr>
          </w:pPr>
          <w:hyperlink w:anchor="_Toc444780385" w:history="1">
            <w:r w:rsidR="0079496E" w:rsidRPr="0079496E">
              <w:rPr>
                <w:rStyle w:val="Hyperlink"/>
                <w:rFonts w:eastAsiaTheme="majorEastAsia"/>
                <w:b/>
                <w:noProof/>
                <w:color w:val="auto"/>
                <w:sz w:val="22"/>
                <w:szCs w:val="22"/>
              </w:rPr>
              <w:t>F.</w:t>
            </w:r>
            <w:r w:rsidR="0079496E" w:rsidRPr="0079496E">
              <w:rPr>
                <w:b/>
                <w:noProof/>
                <w:sz w:val="22"/>
                <w:szCs w:val="22"/>
              </w:rPr>
              <w:tab/>
            </w:r>
            <w:r w:rsidR="0079496E" w:rsidRPr="0079496E">
              <w:rPr>
                <w:rStyle w:val="Hyperlink"/>
                <w:rFonts w:eastAsiaTheme="majorEastAsia"/>
                <w:b/>
                <w:noProof/>
                <w:color w:val="auto"/>
                <w:sz w:val="22"/>
                <w:szCs w:val="22"/>
              </w:rPr>
              <w:t>BIOSAFETY REQUIREMENTS AND PROCEDURES</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_Toc444780385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7</w:t>
            </w:r>
            <w:r w:rsidR="0079496E" w:rsidRPr="0079496E">
              <w:rPr>
                <w:b/>
                <w:noProof/>
                <w:webHidden/>
                <w:sz w:val="22"/>
                <w:szCs w:val="22"/>
              </w:rPr>
              <w:fldChar w:fldCharType="end"/>
            </w:r>
          </w:hyperlink>
        </w:p>
        <w:p w:rsidR="0079496E" w:rsidRPr="0079496E" w:rsidRDefault="00681B50">
          <w:pPr>
            <w:pStyle w:val="TOC1"/>
            <w:tabs>
              <w:tab w:val="right" w:leader="dot" w:pos="10790"/>
            </w:tabs>
            <w:rPr>
              <w:b/>
              <w:noProof/>
              <w:sz w:val="22"/>
              <w:szCs w:val="22"/>
            </w:rPr>
          </w:pPr>
          <w:hyperlink w:anchor="_Toc444780386" w:history="1">
            <w:r w:rsidR="0079496E" w:rsidRPr="0079496E">
              <w:rPr>
                <w:rStyle w:val="Hyperlink"/>
                <w:b/>
                <w:noProof/>
                <w:color w:val="auto"/>
                <w:sz w:val="22"/>
                <w:szCs w:val="22"/>
              </w:rPr>
              <w:t>APPENDIX I: IMPORTANT CONTACT INFORMATION</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_Toc444780386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10</w:t>
            </w:r>
            <w:r w:rsidR="0079496E" w:rsidRPr="0079496E">
              <w:rPr>
                <w:b/>
                <w:noProof/>
                <w:webHidden/>
                <w:sz w:val="22"/>
                <w:szCs w:val="22"/>
              </w:rPr>
              <w:fldChar w:fldCharType="end"/>
            </w:r>
          </w:hyperlink>
        </w:p>
        <w:p w:rsidR="0079496E" w:rsidRPr="0079496E" w:rsidRDefault="00681B50">
          <w:pPr>
            <w:pStyle w:val="TOC1"/>
            <w:tabs>
              <w:tab w:val="right" w:leader="dot" w:pos="10790"/>
            </w:tabs>
            <w:rPr>
              <w:b/>
              <w:noProof/>
              <w:sz w:val="22"/>
              <w:szCs w:val="22"/>
            </w:rPr>
          </w:pPr>
          <w:hyperlink w:anchor="_Toc444780387" w:history="1">
            <w:r w:rsidR="0079496E" w:rsidRPr="0079496E">
              <w:rPr>
                <w:rStyle w:val="Hyperlink"/>
                <w:rFonts w:eastAsiaTheme="minorHAnsi"/>
                <w:b/>
                <w:noProof/>
                <w:color w:val="auto"/>
                <w:sz w:val="22"/>
                <w:szCs w:val="22"/>
              </w:rPr>
              <w:t>APPENDIX II: SPILL RESPONSE CUE CARDS</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_Toc444780387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11</w:t>
            </w:r>
            <w:r w:rsidR="0079496E" w:rsidRPr="0079496E">
              <w:rPr>
                <w:b/>
                <w:noProof/>
                <w:webHidden/>
                <w:sz w:val="22"/>
                <w:szCs w:val="22"/>
              </w:rPr>
              <w:fldChar w:fldCharType="end"/>
            </w:r>
          </w:hyperlink>
        </w:p>
        <w:p w:rsidR="0079496E" w:rsidRPr="0079496E" w:rsidRDefault="00681B50">
          <w:pPr>
            <w:pStyle w:val="TOC1"/>
            <w:tabs>
              <w:tab w:val="right" w:leader="dot" w:pos="10790"/>
            </w:tabs>
            <w:rPr>
              <w:b/>
              <w:noProof/>
              <w:sz w:val="22"/>
              <w:szCs w:val="22"/>
            </w:rPr>
          </w:pPr>
          <w:hyperlink w:anchor="_Toc444780388" w:history="1">
            <w:r w:rsidR="0079496E" w:rsidRPr="0079496E">
              <w:rPr>
                <w:rStyle w:val="Hyperlink"/>
                <w:rFonts w:eastAsiaTheme="majorEastAsia"/>
                <w:b/>
                <w:noProof/>
                <w:color w:val="auto"/>
                <w:sz w:val="22"/>
                <w:szCs w:val="22"/>
              </w:rPr>
              <w:t>APPENDIX III: DOOR SIGNAGE</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_Toc444780388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14</w:t>
            </w:r>
            <w:r w:rsidR="0079496E" w:rsidRPr="0079496E">
              <w:rPr>
                <w:b/>
                <w:noProof/>
                <w:webHidden/>
                <w:sz w:val="22"/>
                <w:szCs w:val="22"/>
              </w:rPr>
              <w:fldChar w:fldCharType="end"/>
            </w:r>
          </w:hyperlink>
        </w:p>
        <w:p w:rsidR="0079496E" w:rsidRPr="0079496E" w:rsidRDefault="00681B50">
          <w:pPr>
            <w:pStyle w:val="TOC1"/>
            <w:tabs>
              <w:tab w:val="right" w:leader="dot" w:pos="10790"/>
            </w:tabs>
            <w:rPr>
              <w:b/>
              <w:noProof/>
              <w:sz w:val="22"/>
              <w:szCs w:val="22"/>
            </w:rPr>
          </w:pPr>
          <w:hyperlink w:anchor="_Toc444780389" w:history="1">
            <w:r w:rsidR="0079496E" w:rsidRPr="0079496E">
              <w:rPr>
                <w:rStyle w:val="Hyperlink"/>
                <w:rFonts w:eastAsiaTheme="majorEastAsia"/>
                <w:b/>
                <w:noProof/>
                <w:color w:val="auto"/>
                <w:sz w:val="22"/>
                <w:szCs w:val="22"/>
              </w:rPr>
              <w:t>APPENDIX IV: TRAINING CERTIFICATES</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_Toc444780389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15</w:t>
            </w:r>
            <w:r w:rsidR="0079496E" w:rsidRPr="0079496E">
              <w:rPr>
                <w:b/>
                <w:noProof/>
                <w:webHidden/>
                <w:sz w:val="22"/>
                <w:szCs w:val="22"/>
              </w:rPr>
              <w:fldChar w:fldCharType="end"/>
            </w:r>
          </w:hyperlink>
        </w:p>
        <w:p w:rsidR="0079496E" w:rsidRPr="0079496E" w:rsidRDefault="00681B50">
          <w:pPr>
            <w:pStyle w:val="TOC1"/>
            <w:tabs>
              <w:tab w:val="right" w:leader="dot" w:pos="10790"/>
            </w:tabs>
            <w:rPr>
              <w:b/>
              <w:noProof/>
              <w:sz w:val="22"/>
              <w:szCs w:val="22"/>
            </w:rPr>
          </w:pPr>
          <w:hyperlink w:anchor="_Toc444780390" w:history="1">
            <w:r w:rsidR="0079496E" w:rsidRPr="0079496E">
              <w:rPr>
                <w:rStyle w:val="Hyperlink"/>
                <w:rFonts w:eastAsiaTheme="majorEastAsia"/>
                <w:b/>
                <w:noProof/>
                <w:color w:val="auto"/>
                <w:sz w:val="22"/>
                <w:szCs w:val="22"/>
              </w:rPr>
              <w:t>APPENDIX V:  IBC PROTOCOL AND APPROVAL</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_Toc444780390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16</w:t>
            </w:r>
            <w:r w:rsidR="0079496E" w:rsidRPr="0079496E">
              <w:rPr>
                <w:b/>
                <w:noProof/>
                <w:webHidden/>
                <w:sz w:val="22"/>
                <w:szCs w:val="22"/>
              </w:rPr>
              <w:fldChar w:fldCharType="end"/>
            </w:r>
          </w:hyperlink>
        </w:p>
        <w:p w:rsidR="0079496E" w:rsidRPr="0079496E" w:rsidRDefault="00681B50">
          <w:pPr>
            <w:pStyle w:val="TOC1"/>
            <w:tabs>
              <w:tab w:val="right" w:leader="dot" w:pos="10790"/>
            </w:tabs>
            <w:rPr>
              <w:b/>
              <w:noProof/>
              <w:sz w:val="22"/>
              <w:szCs w:val="22"/>
            </w:rPr>
          </w:pPr>
          <w:hyperlink w:anchor="_Toc444780391" w:history="1">
            <w:r w:rsidR="0079496E" w:rsidRPr="0079496E">
              <w:rPr>
                <w:rStyle w:val="Hyperlink"/>
                <w:rFonts w:eastAsiaTheme="majorEastAsia"/>
                <w:b/>
                <w:noProof/>
                <w:color w:val="auto"/>
                <w:sz w:val="22"/>
                <w:szCs w:val="22"/>
              </w:rPr>
              <w:t>APPENDIX VI:  DISINFECTANTS</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_Toc444780391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17</w:t>
            </w:r>
            <w:r w:rsidR="0079496E" w:rsidRPr="0079496E">
              <w:rPr>
                <w:b/>
                <w:noProof/>
                <w:webHidden/>
                <w:sz w:val="22"/>
                <w:szCs w:val="22"/>
              </w:rPr>
              <w:fldChar w:fldCharType="end"/>
            </w:r>
          </w:hyperlink>
        </w:p>
        <w:p w:rsidR="0079496E" w:rsidRPr="0079496E" w:rsidRDefault="00681B50">
          <w:pPr>
            <w:pStyle w:val="TOC1"/>
            <w:tabs>
              <w:tab w:val="right" w:leader="dot" w:pos="10790"/>
            </w:tabs>
            <w:rPr>
              <w:b/>
              <w:noProof/>
              <w:sz w:val="22"/>
              <w:szCs w:val="22"/>
            </w:rPr>
          </w:pPr>
          <w:hyperlink w:anchor="_Toc444780392" w:history="1">
            <w:r w:rsidR="0079496E" w:rsidRPr="0079496E">
              <w:rPr>
                <w:rStyle w:val="Hyperlink"/>
                <w:rFonts w:eastAsiaTheme="majorEastAsia"/>
                <w:b/>
                <w:noProof/>
                <w:color w:val="auto"/>
                <w:sz w:val="22"/>
                <w:szCs w:val="22"/>
              </w:rPr>
              <w:t>APPENDIX VII. CATALOG OF ORGANISMS LOG/REGULATED MATERIAL (INVENTORY)</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_Toc444780392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18</w:t>
            </w:r>
            <w:r w:rsidR="0079496E" w:rsidRPr="0079496E">
              <w:rPr>
                <w:b/>
                <w:noProof/>
                <w:webHidden/>
                <w:sz w:val="22"/>
                <w:szCs w:val="22"/>
              </w:rPr>
              <w:fldChar w:fldCharType="end"/>
            </w:r>
          </w:hyperlink>
        </w:p>
        <w:p w:rsidR="0079496E" w:rsidRPr="0079496E" w:rsidRDefault="00681B50">
          <w:pPr>
            <w:pStyle w:val="TOC1"/>
            <w:tabs>
              <w:tab w:val="right" w:leader="dot" w:pos="10790"/>
            </w:tabs>
            <w:rPr>
              <w:b/>
              <w:noProof/>
              <w:sz w:val="22"/>
              <w:szCs w:val="22"/>
            </w:rPr>
          </w:pPr>
          <w:hyperlink w:anchor="_Toc444780393" w:history="1">
            <w:r w:rsidR="0079496E" w:rsidRPr="0079496E">
              <w:rPr>
                <w:rStyle w:val="Hyperlink"/>
                <w:rFonts w:eastAsiaTheme="majorEastAsia"/>
                <w:b/>
                <w:noProof/>
                <w:color w:val="auto"/>
                <w:sz w:val="22"/>
                <w:szCs w:val="22"/>
              </w:rPr>
              <w:t>APPENDIX VIII. CHEMICAL AND TOXIN INVENTORY</w:t>
            </w:r>
            <w:r w:rsidR="0079496E" w:rsidRPr="0079496E">
              <w:rPr>
                <w:b/>
                <w:noProof/>
                <w:webHidden/>
                <w:sz w:val="22"/>
                <w:szCs w:val="22"/>
              </w:rPr>
              <w:tab/>
            </w:r>
            <w:r w:rsidR="0079496E" w:rsidRPr="0079496E">
              <w:rPr>
                <w:b/>
                <w:noProof/>
                <w:webHidden/>
                <w:sz w:val="22"/>
                <w:szCs w:val="22"/>
              </w:rPr>
              <w:fldChar w:fldCharType="begin"/>
            </w:r>
            <w:r w:rsidR="0079496E" w:rsidRPr="0079496E">
              <w:rPr>
                <w:b/>
                <w:noProof/>
                <w:webHidden/>
                <w:sz w:val="22"/>
                <w:szCs w:val="22"/>
              </w:rPr>
              <w:instrText xml:space="preserve"> PAGEREF _Toc444780393 \h </w:instrText>
            </w:r>
            <w:r w:rsidR="0079496E" w:rsidRPr="0079496E">
              <w:rPr>
                <w:b/>
                <w:noProof/>
                <w:webHidden/>
                <w:sz w:val="22"/>
                <w:szCs w:val="22"/>
              </w:rPr>
            </w:r>
            <w:r w:rsidR="0079496E" w:rsidRPr="0079496E">
              <w:rPr>
                <w:b/>
                <w:noProof/>
                <w:webHidden/>
                <w:sz w:val="22"/>
                <w:szCs w:val="22"/>
              </w:rPr>
              <w:fldChar w:fldCharType="separate"/>
            </w:r>
            <w:r w:rsidR="0079496E" w:rsidRPr="0079496E">
              <w:rPr>
                <w:b/>
                <w:noProof/>
                <w:webHidden/>
                <w:sz w:val="22"/>
                <w:szCs w:val="22"/>
              </w:rPr>
              <w:t>19</w:t>
            </w:r>
            <w:r w:rsidR="0079496E" w:rsidRPr="0079496E">
              <w:rPr>
                <w:b/>
                <w:noProof/>
                <w:webHidden/>
                <w:sz w:val="22"/>
                <w:szCs w:val="22"/>
              </w:rPr>
              <w:fldChar w:fldCharType="end"/>
            </w:r>
          </w:hyperlink>
        </w:p>
        <w:p w:rsidR="0079496E" w:rsidRPr="0079496E" w:rsidRDefault="0079496E">
          <w:pPr>
            <w:rPr>
              <w:b/>
              <w:sz w:val="22"/>
              <w:szCs w:val="22"/>
            </w:rPr>
          </w:pPr>
          <w:r w:rsidRPr="0079496E">
            <w:rPr>
              <w:b/>
              <w:bCs/>
              <w:noProof/>
              <w:sz w:val="22"/>
              <w:szCs w:val="22"/>
            </w:rPr>
            <w:fldChar w:fldCharType="end"/>
          </w:r>
        </w:p>
      </w:sdtContent>
    </w:sdt>
    <w:p w:rsidR="0079496E" w:rsidRPr="0079496E" w:rsidRDefault="0079496E" w:rsidP="007F2628">
      <w:pPr>
        <w:rPr>
          <w:b/>
          <w:sz w:val="22"/>
          <w:szCs w:val="22"/>
        </w:rPr>
      </w:pPr>
    </w:p>
    <w:p w:rsidR="007F2628" w:rsidRPr="0079496E" w:rsidRDefault="007F2628" w:rsidP="007F2628">
      <w:pPr>
        <w:rPr>
          <w:sz w:val="22"/>
          <w:szCs w:val="22"/>
        </w:rPr>
      </w:pPr>
    </w:p>
    <w:p w:rsidR="00383DBE" w:rsidRPr="0079496E" w:rsidRDefault="00383DBE">
      <w:pPr>
        <w:rPr>
          <w:sz w:val="22"/>
          <w:szCs w:val="22"/>
        </w:rPr>
        <w:sectPr w:rsidR="00383DBE" w:rsidRPr="0079496E" w:rsidSect="00383DBE">
          <w:headerReference w:type="default" r:id="rId13"/>
          <w:footerReference w:type="default" r:id="rId14"/>
          <w:pgSz w:w="12240" w:h="15840"/>
          <w:pgMar w:top="720" w:right="720" w:bottom="720" w:left="720" w:header="720" w:footer="720" w:gutter="0"/>
          <w:pgNumType w:fmt="lowerRoman" w:start="1"/>
          <w:cols w:space="720"/>
          <w:docGrid w:linePitch="360"/>
        </w:sectPr>
      </w:pPr>
    </w:p>
    <w:p w:rsidR="007F2628" w:rsidRPr="00925D37" w:rsidRDefault="00383DBE" w:rsidP="00925D37">
      <w:pPr>
        <w:pStyle w:val="Heading1"/>
        <w:numPr>
          <w:ilvl w:val="0"/>
          <w:numId w:val="8"/>
        </w:numPr>
        <w:rPr>
          <w:rFonts w:ascii="Times New Roman" w:hAnsi="Times New Roman" w:cs="Times New Roman"/>
          <w:b/>
          <w:color w:val="auto"/>
          <w:sz w:val="22"/>
          <w:szCs w:val="22"/>
        </w:rPr>
      </w:pPr>
      <w:bookmarkStart w:id="10" w:name="_Toc291233127"/>
      <w:bookmarkStart w:id="11" w:name="_Toc428867506"/>
      <w:bookmarkStart w:id="12" w:name="_Toc444780380"/>
      <w:r w:rsidRPr="00925D37">
        <w:rPr>
          <w:rFonts w:ascii="Times New Roman" w:hAnsi="Times New Roman" w:cs="Times New Roman"/>
          <w:b/>
          <w:color w:val="auto"/>
          <w:sz w:val="22"/>
          <w:szCs w:val="22"/>
        </w:rPr>
        <w:lastRenderedPageBreak/>
        <w:t>LAB CONTACTS AND TRAINING</w:t>
      </w:r>
      <w:bookmarkEnd w:id="10"/>
      <w:bookmarkEnd w:id="11"/>
      <w:bookmarkEnd w:id="12"/>
    </w:p>
    <w:tbl>
      <w:tblPr>
        <w:tblStyle w:val="TableGrid"/>
        <w:tblW w:w="0" w:type="auto"/>
        <w:tblInd w:w="108" w:type="dxa"/>
        <w:tblLook w:val="04A0" w:firstRow="1" w:lastRow="0" w:firstColumn="1" w:lastColumn="0" w:noHBand="0" w:noVBand="1"/>
      </w:tblPr>
      <w:tblGrid>
        <w:gridCol w:w="4387"/>
        <w:gridCol w:w="3353"/>
      </w:tblGrid>
      <w:tr w:rsidR="007F2628" w:rsidRPr="007F2628" w:rsidTr="00600005">
        <w:tc>
          <w:tcPr>
            <w:tcW w:w="4387" w:type="dxa"/>
          </w:tcPr>
          <w:p w:rsidR="007F2628" w:rsidRPr="007F2628" w:rsidRDefault="007F2628" w:rsidP="007F2628">
            <w:pPr>
              <w:rPr>
                <w:b/>
                <w:sz w:val="22"/>
                <w:szCs w:val="22"/>
              </w:rPr>
            </w:pPr>
            <w:r w:rsidRPr="007F2628">
              <w:rPr>
                <w:b/>
                <w:sz w:val="22"/>
                <w:szCs w:val="22"/>
              </w:rPr>
              <w:t>Principal Investigator:</w:t>
            </w:r>
          </w:p>
        </w:tc>
        <w:bookmarkStart w:id="13" w:name="Text46"/>
        <w:tc>
          <w:tcPr>
            <w:tcW w:w="3353" w:type="dxa"/>
          </w:tcPr>
          <w:p w:rsidR="007F2628" w:rsidRPr="007F2628" w:rsidRDefault="007F2628" w:rsidP="007F2628">
            <w:pPr>
              <w:rPr>
                <w:sz w:val="22"/>
                <w:szCs w:val="22"/>
              </w:rPr>
            </w:pPr>
            <w:r w:rsidRPr="007F2628">
              <w:rPr>
                <w:sz w:val="22"/>
                <w:szCs w:val="22"/>
                <w:highlight w:val="yellow"/>
              </w:rPr>
              <w:fldChar w:fldCharType="begin">
                <w:ffData>
                  <w:name w:val="Text46"/>
                  <w:enabled/>
                  <w:calcOnExit w:val="0"/>
                  <w:textInput>
                    <w:default w:val="First, Last"/>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First, Last</w:t>
            </w:r>
            <w:r w:rsidRPr="007F2628">
              <w:rPr>
                <w:sz w:val="22"/>
                <w:szCs w:val="22"/>
                <w:highlight w:val="yellow"/>
              </w:rPr>
              <w:fldChar w:fldCharType="end"/>
            </w:r>
            <w:bookmarkEnd w:id="13"/>
          </w:p>
        </w:tc>
      </w:tr>
      <w:tr w:rsidR="007F2628" w:rsidRPr="007F2628" w:rsidTr="00600005">
        <w:tc>
          <w:tcPr>
            <w:tcW w:w="4387" w:type="dxa"/>
          </w:tcPr>
          <w:p w:rsidR="007F2628" w:rsidRPr="007F2628" w:rsidRDefault="007F2628" w:rsidP="007F2628">
            <w:pPr>
              <w:ind w:firstLine="162"/>
              <w:rPr>
                <w:b/>
                <w:sz w:val="22"/>
                <w:szCs w:val="22"/>
              </w:rPr>
            </w:pPr>
            <w:r w:rsidRPr="007F2628">
              <w:rPr>
                <w:b/>
                <w:sz w:val="22"/>
                <w:szCs w:val="22"/>
              </w:rPr>
              <w:t>Lab Location:</w:t>
            </w:r>
          </w:p>
        </w:tc>
        <w:tc>
          <w:tcPr>
            <w:tcW w:w="3353" w:type="dxa"/>
          </w:tcPr>
          <w:p w:rsidR="007F2628" w:rsidRPr="007F2628" w:rsidRDefault="007F2628" w:rsidP="007F2628">
            <w:pPr>
              <w:rPr>
                <w:sz w:val="22"/>
                <w:szCs w:val="22"/>
              </w:rPr>
            </w:pPr>
            <w:r w:rsidRPr="007F2628">
              <w:rPr>
                <w:sz w:val="22"/>
                <w:szCs w:val="22"/>
                <w:highlight w:val="yellow"/>
              </w:rPr>
              <w:t>Enter Room Number/Building</w:t>
            </w:r>
          </w:p>
        </w:tc>
      </w:tr>
      <w:tr w:rsidR="007F2628" w:rsidRPr="007F2628" w:rsidTr="00600005">
        <w:tc>
          <w:tcPr>
            <w:tcW w:w="4387" w:type="dxa"/>
          </w:tcPr>
          <w:p w:rsidR="007F2628" w:rsidRPr="007F2628" w:rsidRDefault="007F2628" w:rsidP="007F2628">
            <w:pPr>
              <w:ind w:firstLine="162"/>
              <w:rPr>
                <w:b/>
                <w:sz w:val="22"/>
                <w:szCs w:val="22"/>
              </w:rPr>
            </w:pPr>
            <w:r w:rsidRPr="007F2628">
              <w:rPr>
                <w:b/>
                <w:sz w:val="22"/>
                <w:szCs w:val="22"/>
              </w:rPr>
              <w:t>Office Phone:</w:t>
            </w:r>
          </w:p>
        </w:tc>
        <w:tc>
          <w:tcPr>
            <w:tcW w:w="3353" w:type="dxa"/>
          </w:tcPr>
          <w:p w:rsidR="007F2628" w:rsidRPr="007F2628" w:rsidRDefault="007F2628" w:rsidP="007F2628">
            <w:pPr>
              <w:rPr>
                <w:sz w:val="22"/>
                <w:szCs w:val="22"/>
              </w:rPr>
            </w:pPr>
            <w:r w:rsidRPr="007F2628">
              <w:rPr>
                <w:sz w:val="22"/>
                <w:szCs w:val="22"/>
                <w:highlight w:val="yellow"/>
              </w:rPr>
              <w:t>Enter number</w:t>
            </w:r>
          </w:p>
        </w:tc>
      </w:tr>
      <w:tr w:rsidR="007F2628" w:rsidRPr="007F2628" w:rsidTr="00600005">
        <w:tc>
          <w:tcPr>
            <w:tcW w:w="4387" w:type="dxa"/>
          </w:tcPr>
          <w:p w:rsidR="007F2628" w:rsidRPr="007F2628" w:rsidRDefault="007F2628" w:rsidP="007F2628">
            <w:pPr>
              <w:ind w:firstLine="162"/>
              <w:rPr>
                <w:b/>
                <w:sz w:val="22"/>
                <w:szCs w:val="22"/>
              </w:rPr>
            </w:pPr>
            <w:r w:rsidRPr="007F2628">
              <w:rPr>
                <w:b/>
                <w:sz w:val="22"/>
                <w:szCs w:val="22"/>
              </w:rPr>
              <w:t>24/7 contact (Cell Phone):</w:t>
            </w:r>
          </w:p>
        </w:tc>
        <w:bookmarkStart w:id="14" w:name="Text49"/>
        <w:tc>
          <w:tcPr>
            <w:tcW w:w="3353" w:type="dxa"/>
          </w:tcPr>
          <w:p w:rsidR="007F2628" w:rsidRPr="007F2628" w:rsidRDefault="007F2628" w:rsidP="007F2628">
            <w:pPr>
              <w:rPr>
                <w:sz w:val="22"/>
                <w:szCs w:val="22"/>
              </w:rPr>
            </w:pPr>
            <w:r w:rsidRPr="007F2628">
              <w:rPr>
                <w:sz w:val="22"/>
                <w:szCs w:val="22"/>
                <w:highlight w:val="yellow"/>
              </w:rPr>
              <w:fldChar w:fldCharType="begin">
                <w:ffData>
                  <w:name w:val="Text49"/>
                  <w:enabled/>
                  <w:calcOnExit w:val="0"/>
                  <w:textInput>
                    <w:default w:val="Enter number"/>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Enter number</w:t>
            </w:r>
            <w:r w:rsidRPr="007F2628">
              <w:rPr>
                <w:sz w:val="22"/>
                <w:szCs w:val="22"/>
                <w:highlight w:val="yellow"/>
              </w:rPr>
              <w:fldChar w:fldCharType="end"/>
            </w:r>
            <w:bookmarkEnd w:id="14"/>
          </w:p>
        </w:tc>
      </w:tr>
      <w:tr w:rsidR="007F2628" w:rsidRPr="007F2628" w:rsidTr="00600005">
        <w:tc>
          <w:tcPr>
            <w:tcW w:w="4387" w:type="dxa"/>
          </w:tcPr>
          <w:p w:rsidR="007F2628" w:rsidRPr="007F2628" w:rsidRDefault="007F2628" w:rsidP="007F2628">
            <w:pPr>
              <w:rPr>
                <w:b/>
                <w:sz w:val="22"/>
                <w:szCs w:val="22"/>
              </w:rPr>
            </w:pPr>
            <w:r w:rsidRPr="007F2628">
              <w:rPr>
                <w:b/>
                <w:sz w:val="22"/>
                <w:szCs w:val="22"/>
              </w:rPr>
              <w:t>IBC Protocol #(s):</w:t>
            </w:r>
          </w:p>
        </w:tc>
        <w:bookmarkStart w:id="15" w:name="Text50"/>
        <w:tc>
          <w:tcPr>
            <w:tcW w:w="3353" w:type="dxa"/>
          </w:tcPr>
          <w:p w:rsidR="007F2628" w:rsidRPr="007F2628" w:rsidRDefault="007F2628" w:rsidP="007F2628">
            <w:pPr>
              <w:rPr>
                <w:sz w:val="22"/>
                <w:szCs w:val="22"/>
              </w:rPr>
            </w:pPr>
            <w:r w:rsidRPr="007F2628">
              <w:rPr>
                <w:sz w:val="22"/>
                <w:szCs w:val="22"/>
                <w:highlight w:val="yellow"/>
              </w:rPr>
              <w:fldChar w:fldCharType="begin">
                <w:ffData>
                  <w:name w:val="Text50"/>
                  <w:enabled/>
                  <w:calcOnExit w:val="0"/>
                  <w:textInput>
                    <w:default w:val="Enter number(s)"/>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Enter number(s)</w:t>
            </w:r>
            <w:r w:rsidRPr="007F2628">
              <w:rPr>
                <w:sz w:val="22"/>
                <w:szCs w:val="22"/>
                <w:highlight w:val="yellow"/>
              </w:rPr>
              <w:fldChar w:fldCharType="end"/>
            </w:r>
            <w:bookmarkEnd w:id="15"/>
          </w:p>
        </w:tc>
      </w:tr>
    </w:tbl>
    <w:p w:rsidR="007F2628" w:rsidRPr="007F2628" w:rsidRDefault="007F2628" w:rsidP="007F2628">
      <w:pPr>
        <w:rPr>
          <w:b/>
          <w:sz w:val="22"/>
          <w:szCs w:val="22"/>
        </w:rPr>
      </w:pPr>
    </w:p>
    <w:p w:rsidR="007F2628" w:rsidRPr="007F2628" w:rsidRDefault="007F2628" w:rsidP="007F2628">
      <w:pPr>
        <w:rPr>
          <w:b/>
          <w:sz w:val="22"/>
          <w:szCs w:val="22"/>
        </w:rPr>
      </w:pPr>
      <w:r w:rsidRPr="007F2628">
        <w:rPr>
          <w:b/>
          <w:sz w:val="22"/>
          <w:szCs w:val="22"/>
        </w:rPr>
        <w:t xml:space="preserve">Training Courses. </w:t>
      </w:r>
      <w:r w:rsidRPr="007F2628">
        <w:rPr>
          <w:sz w:val="22"/>
          <w:szCs w:val="22"/>
        </w:rPr>
        <w:t xml:space="preserve">Courses required of </w:t>
      </w:r>
      <w:r w:rsidRPr="007F2628">
        <w:rPr>
          <w:b/>
          <w:i/>
          <w:sz w:val="22"/>
          <w:szCs w:val="22"/>
          <w:u w:val="single"/>
        </w:rPr>
        <w:t>all laboratory researchers</w:t>
      </w:r>
      <w:r w:rsidRPr="007F2628">
        <w:rPr>
          <w:sz w:val="22"/>
          <w:szCs w:val="22"/>
        </w:rPr>
        <w:t xml:space="preserve"> should be listed below. Other courses may be added if they relate to the work conducted in your specific lab, for example </w:t>
      </w:r>
      <w:r w:rsidR="0052774D">
        <w:rPr>
          <w:b/>
          <w:i/>
          <w:sz w:val="22"/>
          <w:szCs w:val="22"/>
          <w:u w:val="single"/>
        </w:rPr>
        <w:t xml:space="preserve">Laboratory Safety </w:t>
      </w:r>
      <w:r w:rsidRPr="007F2628">
        <w:rPr>
          <w:b/>
          <w:i/>
          <w:sz w:val="22"/>
          <w:szCs w:val="22"/>
          <w:u w:val="single"/>
        </w:rPr>
        <w:t>Training.</w:t>
      </w:r>
      <w:r w:rsidRPr="007F2628">
        <w:rPr>
          <w:sz w:val="22"/>
          <w:szCs w:val="22"/>
        </w:rPr>
        <w:t xml:space="preserve"> Copies of completed training certificates should be included in </w:t>
      </w:r>
      <w:r w:rsidRPr="007F2628">
        <w:rPr>
          <w:b/>
          <w:sz w:val="22"/>
          <w:szCs w:val="22"/>
        </w:rPr>
        <w:t>Appendix IV.</w:t>
      </w:r>
    </w:p>
    <w:p w:rsidR="007F2628" w:rsidRPr="007F2628" w:rsidRDefault="007F2628" w:rsidP="007F26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600" w:firstRow="0" w:lastRow="0" w:firstColumn="0" w:lastColumn="0" w:noHBand="1" w:noVBand="1"/>
      </w:tblPr>
      <w:tblGrid>
        <w:gridCol w:w="3463"/>
        <w:gridCol w:w="1392"/>
        <w:gridCol w:w="1260"/>
        <w:gridCol w:w="1530"/>
        <w:gridCol w:w="1800"/>
      </w:tblGrid>
      <w:tr w:rsidR="007F2628" w:rsidRPr="007F2628" w:rsidTr="00600005">
        <w:trPr>
          <w:gridAfter w:val="4"/>
          <w:wAfter w:w="5982" w:type="dxa"/>
        </w:trPr>
        <w:tc>
          <w:tcPr>
            <w:tcW w:w="3463" w:type="dxa"/>
            <w:vAlign w:val="center"/>
          </w:tcPr>
          <w:p w:rsidR="007F2628" w:rsidRPr="007F2628" w:rsidRDefault="007F2628" w:rsidP="007F2628">
            <w:pPr>
              <w:rPr>
                <w:b/>
                <w:sz w:val="22"/>
                <w:szCs w:val="22"/>
              </w:rPr>
            </w:pPr>
            <w:r w:rsidRPr="007F2628">
              <w:rPr>
                <w:b/>
                <w:sz w:val="22"/>
                <w:szCs w:val="22"/>
              </w:rPr>
              <w:t>Lab Personnel</w:t>
            </w:r>
          </w:p>
        </w:tc>
      </w:tr>
      <w:tr w:rsidR="007F2628" w:rsidRPr="007F2628" w:rsidTr="00600005">
        <w:tc>
          <w:tcPr>
            <w:tcW w:w="3463" w:type="dxa"/>
            <w:vAlign w:val="bottom"/>
          </w:tcPr>
          <w:p w:rsidR="007F2628" w:rsidRPr="007F2628" w:rsidRDefault="007F2628" w:rsidP="007F2628">
            <w:pPr>
              <w:rPr>
                <w:b/>
                <w:sz w:val="22"/>
                <w:szCs w:val="22"/>
              </w:rPr>
            </w:pPr>
            <w:r w:rsidRPr="007F2628">
              <w:rPr>
                <w:b/>
                <w:sz w:val="22"/>
                <w:szCs w:val="22"/>
              </w:rPr>
              <w:t>Name</w:t>
            </w:r>
          </w:p>
        </w:tc>
        <w:tc>
          <w:tcPr>
            <w:tcW w:w="1392" w:type="dxa"/>
            <w:vAlign w:val="center"/>
          </w:tcPr>
          <w:p w:rsidR="007F2628" w:rsidRPr="007F2628" w:rsidRDefault="007F2628" w:rsidP="007F2628">
            <w:pPr>
              <w:jc w:val="center"/>
              <w:rPr>
                <w:b/>
                <w:sz w:val="22"/>
                <w:szCs w:val="22"/>
              </w:rPr>
            </w:pPr>
            <w:r w:rsidRPr="007F2628">
              <w:rPr>
                <w:b/>
                <w:sz w:val="22"/>
                <w:szCs w:val="22"/>
              </w:rPr>
              <w:t>Bloodborne Pathogens</w:t>
            </w:r>
          </w:p>
          <w:p w:rsidR="007F2628" w:rsidRPr="007F2628" w:rsidRDefault="007F2628" w:rsidP="007F2628">
            <w:pPr>
              <w:jc w:val="center"/>
              <w:rPr>
                <w:b/>
                <w:sz w:val="22"/>
                <w:szCs w:val="22"/>
              </w:rPr>
            </w:pPr>
            <w:r w:rsidRPr="007F2628">
              <w:rPr>
                <w:b/>
                <w:sz w:val="22"/>
                <w:szCs w:val="22"/>
              </w:rPr>
              <w:t>Training (Annual)</w:t>
            </w:r>
          </w:p>
        </w:tc>
        <w:tc>
          <w:tcPr>
            <w:tcW w:w="1260" w:type="dxa"/>
            <w:vAlign w:val="center"/>
          </w:tcPr>
          <w:p w:rsidR="007F2628" w:rsidRDefault="007F2628" w:rsidP="007F2628">
            <w:pPr>
              <w:jc w:val="center"/>
              <w:rPr>
                <w:b/>
                <w:sz w:val="22"/>
                <w:szCs w:val="22"/>
              </w:rPr>
            </w:pPr>
            <w:r w:rsidRPr="007F2628">
              <w:rPr>
                <w:b/>
                <w:sz w:val="22"/>
                <w:szCs w:val="22"/>
              </w:rPr>
              <w:t>Laboratory Safety</w:t>
            </w:r>
          </w:p>
          <w:p w:rsidR="0052774D" w:rsidRPr="007F2628" w:rsidRDefault="0052774D" w:rsidP="007F2628">
            <w:pPr>
              <w:jc w:val="center"/>
              <w:rPr>
                <w:b/>
                <w:sz w:val="22"/>
                <w:szCs w:val="22"/>
              </w:rPr>
            </w:pPr>
            <w:r>
              <w:rPr>
                <w:b/>
                <w:sz w:val="22"/>
                <w:szCs w:val="22"/>
              </w:rPr>
              <w:t>Training</w:t>
            </w:r>
          </w:p>
        </w:tc>
        <w:tc>
          <w:tcPr>
            <w:tcW w:w="1530" w:type="dxa"/>
            <w:vAlign w:val="center"/>
          </w:tcPr>
          <w:p w:rsidR="007F2628" w:rsidRPr="007F2628" w:rsidRDefault="007F2628" w:rsidP="007F2628">
            <w:pPr>
              <w:jc w:val="center"/>
              <w:rPr>
                <w:b/>
                <w:sz w:val="22"/>
                <w:szCs w:val="22"/>
              </w:rPr>
            </w:pPr>
            <w:r w:rsidRPr="007F2628">
              <w:rPr>
                <w:b/>
                <w:sz w:val="22"/>
                <w:szCs w:val="22"/>
              </w:rPr>
              <w:t>Animal Care and Use Training</w:t>
            </w:r>
          </w:p>
        </w:tc>
        <w:tc>
          <w:tcPr>
            <w:tcW w:w="1800" w:type="dxa"/>
            <w:vAlign w:val="center"/>
          </w:tcPr>
          <w:p w:rsidR="007F2628" w:rsidRPr="007F2628" w:rsidRDefault="007F2628" w:rsidP="007F2628">
            <w:pPr>
              <w:jc w:val="center"/>
              <w:rPr>
                <w:b/>
                <w:sz w:val="22"/>
                <w:szCs w:val="22"/>
              </w:rPr>
            </w:pPr>
            <w:r w:rsidRPr="007F2628">
              <w:rPr>
                <w:b/>
                <w:sz w:val="22"/>
                <w:szCs w:val="22"/>
              </w:rPr>
              <w:t>(Other Trainings)</w:t>
            </w:r>
          </w:p>
        </w:tc>
      </w:tr>
      <w:tr w:rsidR="007F2628" w:rsidRPr="007F2628" w:rsidTr="00600005">
        <w:tc>
          <w:tcPr>
            <w:tcW w:w="3463" w:type="dxa"/>
          </w:tcPr>
          <w:p w:rsidR="007F2628" w:rsidRPr="007F2628" w:rsidRDefault="007F2628" w:rsidP="007F2628">
            <w:pPr>
              <w:rPr>
                <w:b/>
                <w:sz w:val="22"/>
                <w:szCs w:val="22"/>
              </w:rPr>
            </w:pPr>
            <w:r w:rsidRPr="007F2628">
              <w:rPr>
                <w:sz w:val="22"/>
                <w:szCs w:val="22"/>
                <w:highlight w:val="yellow"/>
              </w:rPr>
              <w:fldChar w:fldCharType="begin">
                <w:ffData>
                  <w:name w:val="Text44"/>
                  <w:enabled/>
                  <w:calcOnExit w:val="0"/>
                  <w:textInput>
                    <w:default w:val="First, Last"/>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First, Last</w:t>
            </w:r>
            <w:r w:rsidRPr="007F2628">
              <w:rPr>
                <w:sz w:val="22"/>
                <w:szCs w:val="22"/>
                <w:highlight w:val="yellow"/>
              </w:rPr>
              <w:fldChar w:fldCharType="end"/>
            </w:r>
          </w:p>
        </w:tc>
        <w:tc>
          <w:tcPr>
            <w:tcW w:w="1392" w:type="dxa"/>
          </w:tcPr>
          <w:p w:rsidR="007F2628" w:rsidRPr="007F2628" w:rsidRDefault="007F2628" w:rsidP="007F2628">
            <w:pPr>
              <w:rPr>
                <w:b/>
                <w:sz w:val="22"/>
                <w:szCs w:val="22"/>
              </w:rPr>
            </w:pPr>
          </w:p>
        </w:tc>
        <w:tc>
          <w:tcPr>
            <w:tcW w:w="1260" w:type="dxa"/>
          </w:tcPr>
          <w:p w:rsidR="007F2628" w:rsidRPr="007F2628" w:rsidRDefault="007F2628" w:rsidP="007F2628">
            <w:pPr>
              <w:rPr>
                <w:b/>
                <w:sz w:val="22"/>
                <w:szCs w:val="22"/>
              </w:rPr>
            </w:pPr>
          </w:p>
        </w:tc>
        <w:tc>
          <w:tcPr>
            <w:tcW w:w="1530" w:type="dxa"/>
          </w:tcPr>
          <w:p w:rsidR="007F2628" w:rsidRPr="007F2628" w:rsidRDefault="007F2628" w:rsidP="007F2628">
            <w:pPr>
              <w:rPr>
                <w:b/>
                <w:sz w:val="22"/>
                <w:szCs w:val="22"/>
              </w:rPr>
            </w:pPr>
          </w:p>
        </w:tc>
        <w:tc>
          <w:tcPr>
            <w:tcW w:w="1800" w:type="dxa"/>
          </w:tcPr>
          <w:p w:rsidR="007F2628" w:rsidRPr="007F2628" w:rsidRDefault="007F2628" w:rsidP="007F2628">
            <w:pPr>
              <w:rPr>
                <w:b/>
                <w:sz w:val="22"/>
                <w:szCs w:val="22"/>
              </w:rPr>
            </w:pPr>
          </w:p>
        </w:tc>
      </w:tr>
      <w:tr w:rsidR="007F2628" w:rsidRPr="007F2628" w:rsidTr="00600005">
        <w:tc>
          <w:tcPr>
            <w:tcW w:w="3463" w:type="dxa"/>
          </w:tcPr>
          <w:p w:rsidR="007F2628" w:rsidRPr="007F2628" w:rsidRDefault="007F2628" w:rsidP="007F2628">
            <w:pPr>
              <w:rPr>
                <w:b/>
                <w:sz w:val="22"/>
                <w:szCs w:val="22"/>
              </w:rPr>
            </w:pPr>
            <w:r w:rsidRPr="007F2628">
              <w:rPr>
                <w:sz w:val="22"/>
                <w:szCs w:val="22"/>
                <w:highlight w:val="yellow"/>
              </w:rPr>
              <w:fldChar w:fldCharType="begin">
                <w:ffData>
                  <w:name w:val="Text44"/>
                  <w:enabled/>
                  <w:calcOnExit w:val="0"/>
                  <w:textInput>
                    <w:default w:val="First, Last"/>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First, Last</w:t>
            </w:r>
            <w:r w:rsidRPr="007F2628">
              <w:rPr>
                <w:sz w:val="22"/>
                <w:szCs w:val="22"/>
                <w:highlight w:val="yellow"/>
              </w:rPr>
              <w:fldChar w:fldCharType="end"/>
            </w:r>
          </w:p>
        </w:tc>
        <w:tc>
          <w:tcPr>
            <w:tcW w:w="1392" w:type="dxa"/>
          </w:tcPr>
          <w:p w:rsidR="007F2628" w:rsidRPr="007F2628" w:rsidRDefault="007F2628" w:rsidP="007F2628">
            <w:pPr>
              <w:rPr>
                <w:b/>
                <w:sz w:val="22"/>
                <w:szCs w:val="22"/>
              </w:rPr>
            </w:pPr>
          </w:p>
        </w:tc>
        <w:tc>
          <w:tcPr>
            <w:tcW w:w="1260" w:type="dxa"/>
          </w:tcPr>
          <w:p w:rsidR="007F2628" w:rsidRPr="007F2628" w:rsidRDefault="007F2628" w:rsidP="007F2628">
            <w:pPr>
              <w:rPr>
                <w:b/>
                <w:sz w:val="22"/>
                <w:szCs w:val="22"/>
              </w:rPr>
            </w:pPr>
          </w:p>
        </w:tc>
        <w:tc>
          <w:tcPr>
            <w:tcW w:w="1530" w:type="dxa"/>
          </w:tcPr>
          <w:p w:rsidR="007F2628" w:rsidRPr="007F2628" w:rsidRDefault="007F2628" w:rsidP="007F2628">
            <w:pPr>
              <w:rPr>
                <w:b/>
                <w:sz w:val="22"/>
                <w:szCs w:val="22"/>
              </w:rPr>
            </w:pPr>
          </w:p>
        </w:tc>
        <w:tc>
          <w:tcPr>
            <w:tcW w:w="1800" w:type="dxa"/>
          </w:tcPr>
          <w:p w:rsidR="007F2628" w:rsidRPr="007F2628" w:rsidRDefault="007F2628" w:rsidP="007F2628">
            <w:pPr>
              <w:rPr>
                <w:b/>
                <w:sz w:val="22"/>
                <w:szCs w:val="22"/>
              </w:rPr>
            </w:pPr>
          </w:p>
        </w:tc>
      </w:tr>
      <w:tr w:rsidR="007F2628" w:rsidRPr="007F2628" w:rsidTr="00600005">
        <w:tc>
          <w:tcPr>
            <w:tcW w:w="3463" w:type="dxa"/>
          </w:tcPr>
          <w:p w:rsidR="007F2628" w:rsidRPr="007F2628" w:rsidRDefault="007F2628" w:rsidP="007F2628">
            <w:pPr>
              <w:rPr>
                <w:b/>
                <w:sz w:val="22"/>
                <w:szCs w:val="22"/>
              </w:rPr>
            </w:pPr>
            <w:r w:rsidRPr="007F2628">
              <w:rPr>
                <w:sz w:val="22"/>
                <w:szCs w:val="22"/>
                <w:highlight w:val="yellow"/>
              </w:rPr>
              <w:fldChar w:fldCharType="begin">
                <w:ffData>
                  <w:name w:val="Text44"/>
                  <w:enabled/>
                  <w:calcOnExit w:val="0"/>
                  <w:textInput>
                    <w:default w:val="First, Last"/>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First, Last</w:t>
            </w:r>
            <w:r w:rsidRPr="007F2628">
              <w:rPr>
                <w:sz w:val="22"/>
                <w:szCs w:val="22"/>
                <w:highlight w:val="yellow"/>
              </w:rPr>
              <w:fldChar w:fldCharType="end"/>
            </w:r>
          </w:p>
        </w:tc>
        <w:tc>
          <w:tcPr>
            <w:tcW w:w="1392" w:type="dxa"/>
          </w:tcPr>
          <w:p w:rsidR="007F2628" w:rsidRPr="007F2628" w:rsidRDefault="007F2628" w:rsidP="007F2628">
            <w:pPr>
              <w:rPr>
                <w:b/>
                <w:sz w:val="22"/>
                <w:szCs w:val="22"/>
              </w:rPr>
            </w:pPr>
          </w:p>
        </w:tc>
        <w:tc>
          <w:tcPr>
            <w:tcW w:w="1260" w:type="dxa"/>
          </w:tcPr>
          <w:p w:rsidR="007F2628" w:rsidRPr="007F2628" w:rsidRDefault="007F2628" w:rsidP="007F2628">
            <w:pPr>
              <w:rPr>
                <w:b/>
                <w:sz w:val="22"/>
                <w:szCs w:val="22"/>
              </w:rPr>
            </w:pPr>
          </w:p>
        </w:tc>
        <w:tc>
          <w:tcPr>
            <w:tcW w:w="1530" w:type="dxa"/>
          </w:tcPr>
          <w:p w:rsidR="007F2628" w:rsidRPr="007F2628" w:rsidRDefault="007F2628" w:rsidP="007F2628">
            <w:pPr>
              <w:rPr>
                <w:b/>
                <w:sz w:val="22"/>
                <w:szCs w:val="22"/>
              </w:rPr>
            </w:pPr>
          </w:p>
        </w:tc>
        <w:tc>
          <w:tcPr>
            <w:tcW w:w="1800" w:type="dxa"/>
          </w:tcPr>
          <w:p w:rsidR="007F2628" w:rsidRPr="007F2628" w:rsidRDefault="007F2628" w:rsidP="007F2628">
            <w:pPr>
              <w:rPr>
                <w:b/>
                <w:sz w:val="22"/>
                <w:szCs w:val="22"/>
              </w:rPr>
            </w:pPr>
          </w:p>
        </w:tc>
      </w:tr>
      <w:tr w:rsidR="007F2628" w:rsidRPr="007F2628" w:rsidTr="00600005">
        <w:tc>
          <w:tcPr>
            <w:tcW w:w="3463" w:type="dxa"/>
          </w:tcPr>
          <w:p w:rsidR="007F2628" w:rsidRPr="007F2628" w:rsidRDefault="007F2628" w:rsidP="007F2628">
            <w:pPr>
              <w:rPr>
                <w:b/>
                <w:sz w:val="22"/>
                <w:szCs w:val="22"/>
              </w:rPr>
            </w:pPr>
            <w:r w:rsidRPr="007F2628">
              <w:rPr>
                <w:sz w:val="22"/>
                <w:szCs w:val="22"/>
                <w:highlight w:val="yellow"/>
              </w:rPr>
              <w:fldChar w:fldCharType="begin">
                <w:ffData>
                  <w:name w:val="Text44"/>
                  <w:enabled/>
                  <w:calcOnExit w:val="0"/>
                  <w:textInput>
                    <w:default w:val="First, Last"/>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First, Last</w:t>
            </w:r>
            <w:r w:rsidRPr="007F2628">
              <w:rPr>
                <w:sz w:val="22"/>
                <w:szCs w:val="22"/>
                <w:highlight w:val="yellow"/>
              </w:rPr>
              <w:fldChar w:fldCharType="end"/>
            </w:r>
          </w:p>
        </w:tc>
        <w:tc>
          <w:tcPr>
            <w:tcW w:w="1392" w:type="dxa"/>
          </w:tcPr>
          <w:p w:rsidR="007F2628" w:rsidRPr="007F2628" w:rsidRDefault="007F2628" w:rsidP="007F2628">
            <w:pPr>
              <w:rPr>
                <w:b/>
                <w:sz w:val="22"/>
                <w:szCs w:val="22"/>
              </w:rPr>
            </w:pPr>
          </w:p>
        </w:tc>
        <w:tc>
          <w:tcPr>
            <w:tcW w:w="1260" w:type="dxa"/>
          </w:tcPr>
          <w:p w:rsidR="007F2628" w:rsidRPr="007F2628" w:rsidRDefault="007F2628" w:rsidP="007F2628">
            <w:pPr>
              <w:rPr>
                <w:b/>
                <w:sz w:val="22"/>
                <w:szCs w:val="22"/>
              </w:rPr>
            </w:pPr>
          </w:p>
        </w:tc>
        <w:tc>
          <w:tcPr>
            <w:tcW w:w="1530" w:type="dxa"/>
          </w:tcPr>
          <w:p w:rsidR="007F2628" w:rsidRPr="007F2628" w:rsidRDefault="007F2628" w:rsidP="007F2628">
            <w:pPr>
              <w:rPr>
                <w:b/>
                <w:sz w:val="22"/>
                <w:szCs w:val="22"/>
              </w:rPr>
            </w:pPr>
          </w:p>
        </w:tc>
        <w:tc>
          <w:tcPr>
            <w:tcW w:w="1800" w:type="dxa"/>
          </w:tcPr>
          <w:p w:rsidR="007F2628" w:rsidRPr="007F2628" w:rsidRDefault="007F2628" w:rsidP="007F2628">
            <w:pPr>
              <w:rPr>
                <w:b/>
                <w:sz w:val="22"/>
                <w:szCs w:val="22"/>
              </w:rPr>
            </w:pPr>
          </w:p>
        </w:tc>
      </w:tr>
      <w:tr w:rsidR="007F2628" w:rsidRPr="007F2628" w:rsidTr="00600005">
        <w:tc>
          <w:tcPr>
            <w:tcW w:w="3463" w:type="dxa"/>
          </w:tcPr>
          <w:p w:rsidR="007F2628" w:rsidRPr="007F2628" w:rsidRDefault="007F2628" w:rsidP="007F2628">
            <w:pPr>
              <w:rPr>
                <w:b/>
                <w:sz w:val="22"/>
                <w:szCs w:val="22"/>
              </w:rPr>
            </w:pPr>
            <w:r w:rsidRPr="007F2628">
              <w:rPr>
                <w:sz w:val="22"/>
                <w:szCs w:val="22"/>
                <w:highlight w:val="yellow"/>
              </w:rPr>
              <w:fldChar w:fldCharType="begin">
                <w:ffData>
                  <w:name w:val="Text44"/>
                  <w:enabled/>
                  <w:calcOnExit w:val="0"/>
                  <w:textInput>
                    <w:default w:val="First, Last"/>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First, Last</w:t>
            </w:r>
            <w:r w:rsidRPr="007F2628">
              <w:rPr>
                <w:sz w:val="22"/>
                <w:szCs w:val="22"/>
                <w:highlight w:val="yellow"/>
              </w:rPr>
              <w:fldChar w:fldCharType="end"/>
            </w:r>
          </w:p>
        </w:tc>
        <w:tc>
          <w:tcPr>
            <w:tcW w:w="1392" w:type="dxa"/>
          </w:tcPr>
          <w:p w:rsidR="007F2628" w:rsidRPr="007F2628" w:rsidRDefault="007F2628" w:rsidP="007F2628">
            <w:pPr>
              <w:rPr>
                <w:b/>
                <w:sz w:val="22"/>
                <w:szCs w:val="22"/>
              </w:rPr>
            </w:pPr>
          </w:p>
        </w:tc>
        <w:tc>
          <w:tcPr>
            <w:tcW w:w="1260" w:type="dxa"/>
          </w:tcPr>
          <w:p w:rsidR="007F2628" w:rsidRPr="007F2628" w:rsidRDefault="007F2628" w:rsidP="007F2628">
            <w:pPr>
              <w:rPr>
                <w:b/>
                <w:sz w:val="22"/>
                <w:szCs w:val="22"/>
              </w:rPr>
            </w:pPr>
          </w:p>
        </w:tc>
        <w:tc>
          <w:tcPr>
            <w:tcW w:w="1530" w:type="dxa"/>
          </w:tcPr>
          <w:p w:rsidR="007F2628" w:rsidRPr="007F2628" w:rsidRDefault="007F2628" w:rsidP="007F2628">
            <w:pPr>
              <w:rPr>
                <w:b/>
                <w:sz w:val="22"/>
                <w:szCs w:val="22"/>
              </w:rPr>
            </w:pPr>
          </w:p>
        </w:tc>
        <w:tc>
          <w:tcPr>
            <w:tcW w:w="1800" w:type="dxa"/>
          </w:tcPr>
          <w:p w:rsidR="007F2628" w:rsidRPr="007F2628" w:rsidRDefault="007F2628" w:rsidP="007F2628">
            <w:pPr>
              <w:rPr>
                <w:b/>
                <w:sz w:val="22"/>
                <w:szCs w:val="22"/>
              </w:rPr>
            </w:pPr>
          </w:p>
        </w:tc>
      </w:tr>
      <w:tr w:rsidR="007F2628" w:rsidRPr="007F2628" w:rsidTr="00600005">
        <w:tc>
          <w:tcPr>
            <w:tcW w:w="3463" w:type="dxa"/>
          </w:tcPr>
          <w:p w:rsidR="007F2628" w:rsidRPr="007F2628" w:rsidRDefault="007F2628" w:rsidP="007F2628">
            <w:pPr>
              <w:rPr>
                <w:b/>
                <w:sz w:val="22"/>
                <w:szCs w:val="22"/>
              </w:rPr>
            </w:pPr>
            <w:r w:rsidRPr="007F2628">
              <w:rPr>
                <w:sz w:val="22"/>
                <w:szCs w:val="22"/>
                <w:highlight w:val="yellow"/>
              </w:rPr>
              <w:fldChar w:fldCharType="begin">
                <w:ffData>
                  <w:name w:val="Text44"/>
                  <w:enabled/>
                  <w:calcOnExit w:val="0"/>
                  <w:textInput>
                    <w:default w:val="First, Last"/>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First, Last</w:t>
            </w:r>
            <w:r w:rsidRPr="007F2628">
              <w:rPr>
                <w:sz w:val="22"/>
                <w:szCs w:val="22"/>
                <w:highlight w:val="yellow"/>
              </w:rPr>
              <w:fldChar w:fldCharType="end"/>
            </w:r>
          </w:p>
        </w:tc>
        <w:tc>
          <w:tcPr>
            <w:tcW w:w="1392" w:type="dxa"/>
          </w:tcPr>
          <w:p w:rsidR="007F2628" w:rsidRPr="007F2628" w:rsidRDefault="007F2628" w:rsidP="007F2628">
            <w:pPr>
              <w:rPr>
                <w:b/>
                <w:sz w:val="22"/>
                <w:szCs w:val="22"/>
              </w:rPr>
            </w:pPr>
          </w:p>
        </w:tc>
        <w:tc>
          <w:tcPr>
            <w:tcW w:w="1260" w:type="dxa"/>
          </w:tcPr>
          <w:p w:rsidR="007F2628" w:rsidRPr="007F2628" w:rsidRDefault="007F2628" w:rsidP="007F2628">
            <w:pPr>
              <w:rPr>
                <w:b/>
                <w:sz w:val="22"/>
                <w:szCs w:val="22"/>
              </w:rPr>
            </w:pPr>
          </w:p>
        </w:tc>
        <w:tc>
          <w:tcPr>
            <w:tcW w:w="1530" w:type="dxa"/>
          </w:tcPr>
          <w:p w:rsidR="007F2628" w:rsidRPr="007F2628" w:rsidRDefault="007F2628" w:rsidP="007F2628">
            <w:pPr>
              <w:rPr>
                <w:b/>
                <w:sz w:val="22"/>
                <w:szCs w:val="22"/>
              </w:rPr>
            </w:pPr>
          </w:p>
        </w:tc>
        <w:tc>
          <w:tcPr>
            <w:tcW w:w="1800" w:type="dxa"/>
          </w:tcPr>
          <w:p w:rsidR="007F2628" w:rsidRPr="007F2628" w:rsidRDefault="007F2628" w:rsidP="007F2628">
            <w:pPr>
              <w:rPr>
                <w:b/>
                <w:sz w:val="22"/>
                <w:szCs w:val="22"/>
              </w:rPr>
            </w:pPr>
          </w:p>
        </w:tc>
      </w:tr>
      <w:tr w:rsidR="007F2628" w:rsidRPr="007F2628" w:rsidTr="00600005">
        <w:tc>
          <w:tcPr>
            <w:tcW w:w="3463" w:type="dxa"/>
          </w:tcPr>
          <w:p w:rsidR="007F2628" w:rsidRPr="007F2628" w:rsidRDefault="007F2628" w:rsidP="007F2628">
            <w:pPr>
              <w:rPr>
                <w:b/>
                <w:sz w:val="22"/>
                <w:szCs w:val="22"/>
              </w:rPr>
            </w:pPr>
            <w:r w:rsidRPr="007F2628">
              <w:rPr>
                <w:sz w:val="22"/>
                <w:szCs w:val="22"/>
                <w:highlight w:val="yellow"/>
              </w:rPr>
              <w:fldChar w:fldCharType="begin">
                <w:ffData>
                  <w:name w:val="Text44"/>
                  <w:enabled/>
                  <w:calcOnExit w:val="0"/>
                  <w:textInput>
                    <w:default w:val="First, Last"/>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First, Last</w:t>
            </w:r>
            <w:r w:rsidRPr="007F2628">
              <w:rPr>
                <w:sz w:val="22"/>
                <w:szCs w:val="22"/>
                <w:highlight w:val="yellow"/>
              </w:rPr>
              <w:fldChar w:fldCharType="end"/>
            </w:r>
          </w:p>
        </w:tc>
        <w:tc>
          <w:tcPr>
            <w:tcW w:w="1392" w:type="dxa"/>
          </w:tcPr>
          <w:p w:rsidR="007F2628" w:rsidRPr="007F2628" w:rsidRDefault="007F2628" w:rsidP="007F2628">
            <w:pPr>
              <w:rPr>
                <w:b/>
                <w:sz w:val="22"/>
                <w:szCs w:val="22"/>
              </w:rPr>
            </w:pPr>
          </w:p>
        </w:tc>
        <w:tc>
          <w:tcPr>
            <w:tcW w:w="1260" w:type="dxa"/>
          </w:tcPr>
          <w:p w:rsidR="007F2628" w:rsidRPr="007F2628" w:rsidRDefault="007F2628" w:rsidP="007F2628">
            <w:pPr>
              <w:rPr>
                <w:b/>
                <w:sz w:val="22"/>
                <w:szCs w:val="22"/>
              </w:rPr>
            </w:pPr>
          </w:p>
        </w:tc>
        <w:tc>
          <w:tcPr>
            <w:tcW w:w="1530" w:type="dxa"/>
          </w:tcPr>
          <w:p w:rsidR="007F2628" w:rsidRPr="007F2628" w:rsidRDefault="007F2628" w:rsidP="007F2628">
            <w:pPr>
              <w:rPr>
                <w:b/>
                <w:sz w:val="22"/>
                <w:szCs w:val="22"/>
              </w:rPr>
            </w:pPr>
          </w:p>
        </w:tc>
        <w:tc>
          <w:tcPr>
            <w:tcW w:w="1800" w:type="dxa"/>
          </w:tcPr>
          <w:p w:rsidR="007F2628" w:rsidRPr="007F2628" w:rsidRDefault="007F2628" w:rsidP="007F2628">
            <w:pPr>
              <w:rPr>
                <w:b/>
                <w:sz w:val="22"/>
                <w:szCs w:val="22"/>
              </w:rPr>
            </w:pPr>
          </w:p>
        </w:tc>
      </w:tr>
      <w:tr w:rsidR="007F2628" w:rsidRPr="007F2628" w:rsidTr="00600005">
        <w:tc>
          <w:tcPr>
            <w:tcW w:w="3463" w:type="dxa"/>
          </w:tcPr>
          <w:p w:rsidR="007F2628" w:rsidRPr="007F2628" w:rsidRDefault="007F2628" w:rsidP="007F2628">
            <w:pPr>
              <w:rPr>
                <w:b/>
                <w:sz w:val="22"/>
                <w:szCs w:val="22"/>
              </w:rPr>
            </w:pPr>
            <w:r w:rsidRPr="007F2628">
              <w:rPr>
                <w:sz w:val="22"/>
                <w:szCs w:val="22"/>
                <w:highlight w:val="yellow"/>
              </w:rPr>
              <w:fldChar w:fldCharType="begin">
                <w:ffData>
                  <w:name w:val="Text44"/>
                  <w:enabled/>
                  <w:calcOnExit w:val="0"/>
                  <w:textInput>
                    <w:default w:val="First, Last"/>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First, Last</w:t>
            </w:r>
            <w:r w:rsidRPr="007F2628">
              <w:rPr>
                <w:sz w:val="22"/>
                <w:szCs w:val="22"/>
                <w:highlight w:val="yellow"/>
              </w:rPr>
              <w:fldChar w:fldCharType="end"/>
            </w:r>
          </w:p>
        </w:tc>
        <w:tc>
          <w:tcPr>
            <w:tcW w:w="1392" w:type="dxa"/>
          </w:tcPr>
          <w:p w:rsidR="007F2628" w:rsidRPr="007F2628" w:rsidRDefault="007F2628" w:rsidP="007F2628">
            <w:pPr>
              <w:rPr>
                <w:b/>
                <w:sz w:val="22"/>
                <w:szCs w:val="22"/>
              </w:rPr>
            </w:pPr>
          </w:p>
        </w:tc>
        <w:tc>
          <w:tcPr>
            <w:tcW w:w="1260" w:type="dxa"/>
          </w:tcPr>
          <w:p w:rsidR="007F2628" w:rsidRPr="007F2628" w:rsidRDefault="007F2628" w:rsidP="007F2628">
            <w:pPr>
              <w:rPr>
                <w:b/>
                <w:sz w:val="22"/>
                <w:szCs w:val="22"/>
              </w:rPr>
            </w:pPr>
          </w:p>
        </w:tc>
        <w:tc>
          <w:tcPr>
            <w:tcW w:w="1530" w:type="dxa"/>
          </w:tcPr>
          <w:p w:rsidR="007F2628" w:rsidRPr="007F2628" w:rsidRDefault="007F2628" w:rsidP="007F2628">
            <w:pPr>
              <w:rPr>
                <w:b/>
                <w:sz w:val="22"/>
                <w:szCs w:val="22"/>
              </w:rPr>
            </w:pPr>
          </w:p>
        </w:tc>
        <w:tc>
          <w:tcPr>
            <w:tcW w:w="1800" w:type="dxa"/>
          </w:tcPr>
          <w:p w:rsidR="007F2628" w:rsidRPr="007F2628" w:rsidRDefault="007F2628" w:rsidP="007F2628">
            <w:pPr>
              <w:rPr>
                <w:b/>
                <w:sz w:val="22"/>
                <w:szCs w:val="22"/>
              </w:rPr>
            </w:pPr>
          </w:p>
        </w:tc>
      </w:tr>
    </w:tbl>
    <w:p w:rsidR="007F2628" w:rsidRPr="007F2628" w:rsidRDefault="007F2628" w:rsidP="007F2628">
      <w:pPr>
        <w:rPr>
          <w:sz w:val="22"/>
          <w:szCs w:val="22"/>
        </w:rPr>
      </w:pPr>
    </w:p>
    <w:p w:rsidR="007F2628" w:rsidRPr="007F2628" w:rsidRDefault="007F2628" w:rsidP="007F2628">
      <w:pPr>
        <w:autoSpaceDE w:val="0"/>
        <w:autoSpaceDN w:val="0"/>
        <w:adjustRightInd w:val="0"/>
        <w:rPr>
          <w:sz w:val="22"/>
          <w:szCs w:val="22"/>
        </w:rPr>
      </w:pPr>
      <w:bookmarkStart w:id="16" w:name="Text9"/>
      <w:r w:rsidRPr="007F2628">
        <w:rPr>
          <w:b/>
          <w:i/>
          <w:sz w:val="22"/>
          <w:szCs w:val="22"/>
          <w:highlight w:val="yellow"/>
        </w:rPr>
        <w:t xml:space="preserve">Hazardous </w:t>
      </w:r>
      <w:r w:rsidRPr="007F2628">
        <w:rPr>
          <w:b/>
          <w:i/>
          <w:sz w:val="22"/>
          <w:szCs w:val="22"/>
          <w:highlight w:val="yellow"/>
        </w:rPr>
        <w:fldChar w:fldCharType="begin">
          <w:ffData>
            <w:name w:val="Text9"/>
            <w:enabled/>
            <w:calcOnExit w:val="0"/>
            <w:textInput>
              <w:default w:val="Agent(s)"/>
            </w:textInput>
          </w:ffData>
        </w:fldChar>
      </w:r>
      <w:r w:rsidRPr="007F2628">
        <w:rPr>
          <w:b/>
          <w:i/>
          <w:sz w:val="22"/>
          <w:szCs w:val="22"/>
          <w:highlight w:val="yellow"/>
        </w:rPr>
        <w:instrText xml:space="preserve"> FORMTEXT </w:instrText>
      </w:r>
      <w:r w:rsidRPr="007F2628">
        <w:rPr>
          <w:b/>
          <w:i/>
          <w:sz w:val="22"/>
          <w:szCs w:val="22"/>
          <w:highlight w:val="yellow"/>
        </w:rPr>
      </w:r>
      <w:r w:rsidRPr="007F2628">
        <w:rPr>
          <w:b/>
          <w:i/>
          <w:sz w:val="22"/>
          <w:szCs w:val="22"/>
          <w:highlight w:val="yellow"/>
        </w:rPr>
        <w:fldChar w:fldCharType="separate"/>
      </w:r>
      <w:r w:rsidRPr="007F2628">
        <w:rPr>
          <w:b/>
          <w:i/>
          <w:noProof/>
          <w:sz w:val="22"/>
          <w:szCs w:val="22"/>
          <w:highlight w:val="yellow"/>
        </w:rPr>
        <w:t>Agent(s)</w:t>
      </w:r>
      <w:r w:rsidRPr="007F2628">
        <w:rPr>
          <w:b/>
          <w:i/>
          <w:sz w:val="22"/>
          <w:szCs w:val="22"/>
          <w:highlight w:val="yellow"/>
        </w:rPr>
        <w:fldChar w:fldCharType="end"/>
      </w:r>
      <w:bookmarkEnd w:id="16"/>
      <w:r w:rsidRPr="007F2628">
        <w:rPr>
          <w:b/>
          <w:color w:val="0000FF"/>
          <w:sz w:val="22"/>
          <w:szCs w:val="22"/>
        </w:rPr>
        <w:t>-</w:t>
      </w:r>
      <w:r w:rsidRPr="007F2628">
        <w:rPr>
          <w:b/>
          <w:sz w:val="22"/>
          <w:szCs w:val="22"/>
        </w:rPr>
        <w:t xml:space="preserve">specific Training. </w:t>
      </w:r>
      <w:r w:rsidRPr="007F2628">
        <w:rPr>
          <w:bCs/>
          <w:sz w:val="22"/>
          <w:szCs w:val="22"/>
        </w:rPr>
        <w:t xml:space="preserve">Laboratory personnel are not allowed to work with </w:t>
      </w:r>
      <w:bookmarkStart w:id="17" w:name="Text10"/>
      <w:r w:rsidRPr="007F2628">
        <w:rPr>
          <w:bCs/>
          <w:sz w:val="22"/>
          <w:szCs w:val="22"/>
        </w:rPr>
        <w:t xml:space="preserve">hazardous </w:t>
      </w:r>
      <w:r w:rsidRPr="007F2628">
        <w:rPr>
          <w:bCs/>
          <w:sz w:val="22"/>
          <w:szCs w:val="22"/>
          <w:highlight w:val="yellow"/>
        </w:rPr>
        <w:fldChar w:fldCharType="begin">
          <w:ffData>
            <w:name w:val="Text10"/>
            <w:enabled/>
            <w:calcOnExit w:val="0"/>
            <w:textInput>
              <w:default w:val="agent(s)"/>
            </w:textInput>
          </w:ffData>
        </w:fldChar>
      </w:r>
      <w:r w:rsidRPr="007F2628">
        <w:rPr>
          <w:bCs/>
          <w:sz w:val="22"/>
          <w:szCs w:val="22"/>
          <w:highlight w:val="yellow"/>
        </w:rPr>
        <w:instrText xml:space="preserve"> FORMTEXT </w:instrText>
      </w:r>
      <w:r w:rsidRPr="007F2628">
        <w:rPr>
          <w:bCs/>
          <w:sz w:val="22"/>
          <w:szCs w:val="22"/>
          <w:highlight w:val="yellow"/>
        </w:rPr>
      </w:r>
      <w:r w:rsidRPr="007F2628">
        <w:rPr>
          <w:bCs/>
          <w:sz w:val="22"/>
          <w:szCs w:val="22"/>
          <w:highlight w:val="yellow"/>
        </w:rPr>
        <w:fldChar w:fldCharType="separate"/>
      </w:r>
      <w:r w:rsidRPr="007F2628">
        <w:rPr>
          <w:bCs/>
          <w:noProof/>
          <w:sz w:val="22"/>
          <w:szCs w:val="22"/>
          <w:highlight w:val="yellow"/>
        </w:rPr>
        <w:t>agent(s)</w:t>
      </w:r>
      <w:r w:rsidRPr="007F2628">
        <w:rPr>
          <w:bCs/>
          <w:sz w:val="22"/>
          <w:szCs w:val="22"/>
          <w:highlight w:val="yellow"/>
        </w:rPr>
        <w:fldChar w:fldCharType="end"/>
      </w:r>
      <w:bookmarkEnd w:id="17"/>
      <w:r w:rsidRPr="007F2628">
        <w:rPr>
          <w:bCs/>
          <w:sz w:val="22"/>
          <w:szCs w:val="22"/>
        </w:rPr>
        <w:t xml:space="preserve"> until they have been trained</w:t>
      </w:r>
      <w:r w:rsidRPr="007F2628">
        <w:rPr>
          <w:sz w:val="22"/>
          <w:szCs w:val="22"/>
        </w:rPr>
        <w:t xml:space="preserve"> by the PI who supervises their work, or other designated laboratory personnel with technical expertise. The worker should demonstrate good microbiological skills and an understanding of this manual prior to being permitted to work with </w:t>
      </w:r>
      <w:bookmarkStart w:id="18" w:name="Text11"/>
      <w:r w:rsidRPr="007F2628">
        <w:rPr>
          <w:sz w:val="22"/>
          <w:szCs w:val="22"/>
        </w:rPr>
        <w:t xml:space="preserve">hazardous </w:t>
      </w:r>
      <w:r w:rsidRPr="007F2628">
        <w:rPr>
          <w:sz w:val="22"/>
          <w:szCs w:val="22"/>
          <w:highlight w:val="yellow"/>
        </w:rPr>
        <w:fldChar w:fldCharType="begin">
          <w:ffData>
            <w:name w:val="Text11"/>
            <w:enabled/>
            <w:calcOnExit w:val="0"/>
            <w:textInput>
              <w:default w:val="agent(s)"/>
            </w:textInput>
          </w:ffData>
        </w:fldChar>
      </w:r>
      <w:r w:rsidRPr="007F2628">
        <w:rPr>
          <w:sz w:val="22"/>
          <w:szCs w:val="22"/>
          <w:highlight w:val="yellow"/>
        </w:rPr>
        <w:instrText xml:space="preserve"> FORMTEXT </w:instrText>
      </w:r>
      <w:r w:rsidRPr="007F2628">
        <w:rPr>
          <w:sz w:val="22"/>
          <w:szCs w:val="22"/>
          <w:highlight w:val="yellow"/>
        </w:rPr>
      </w:r>
      <w:r w:rsidRPr="007F2628">
        <w:rPr>
          <w:sz w:val="22"/>
          <w:szCs w:val="22"/>
          <w:highlight w:val="yellow"/>
        </w:rPr>
        <w:fldChar w:fldCharType="separate"/>
      </w:r>
      <w:r w:rsidRPr="007F2628">
        <w:rPr>
          <w:noProof/>
          <w:sz w:val="22"/>
          <w:szCs w:val="22"/>
          <w:highlight w:val="yellow"/>
        </w:rPr>
        <w:t>agent(s)</w:t>
      </w:r>
      <w:r w:rsidRPr="007F2628">
        <w:rPr>
          <w:sz w:val="22"/>
          <w:szCs w:val="22"/>
          <w:highlight w:val="yellow"/>
        </w:rPr>
        <w:fldChar w:fldCharType="end"/>
      </w:r>
      <w:bookmarkEnd w:id="18"/>
      <w:r w:rsidRPr="007F2628">
        <w:rPr>
          <w:sz w:val="22"/>
          <w:szCs w:val="22"/>
        </w:rPr>
        <w:t>.</w:t>
      </w:r>
    </w:p>
    <w:p w:rsidR="007F2628" w:rsidRPr="007F2628" w:rsidRDefault="007F2628" w:rsidP="007F2628">
      <w:pPr>
        <w:rPr>
          <w:b/>
          <w:bCs/>
          <w:sz w:val="22"/>
          <w:szCs w:val="22"/>
        </w:rPr>
      </w:pPr>
    </w:p>
    <w:p w:rsidR="007F2628" w:rsidRPr="007F2628" w:rsidRDefault="007F2628" w:rsidP="007F2628">
      <w:pPr>
        <w:rPr>
          <w:b/>
          <w:bCs/>
          <w:sz w:val="22"/>
          <w:szCs w:val="22"/>
        </w:rPr>
      </w:pPr>
    </w:p>
    <w:p w:rsidR="007F2628" w:rsidRPr="007F2628" w:rsidRDefault="007F2628" w:rsidP="007F2628">
      <w:pPr>
        <w:rPr>
          <w:b/>
          <w:bCs/>
          <w:sz w:val="22"/>
          <w:szCs w:val="22"/>
        </w:rPr>
      </w:pPr>
    </w:p>
    <w:p w:rsidR="007F2628" w:rsidRPr="007F2628" w:rsidRDefault="007F2628" w:rsidP="007F2628">
      <w:pPr>
        <w:rPr>
          <w:b/>
          <w:bCs/>
          <w:sz w:val="22"/>
          <w:szCs w:val="22"/>
        </w:rPr>
      </w:pPr>
    </w:p>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Pr="00925D37" w:rsidRDefault="007F2628" w:rsidP="00925D37">
      <w:pPr>
        <w:pStyle w:val="Heading1"/>
        <w:numPr>
          <w:ilvl w:val="0"/>
          <w:numId w:val="8"/>
        </w:numPr>
        <w:rPr>
          <w:rFonts w:ascii="Times New Roman" w:hAnsi="Times New Roman" w:cs="Times New Roman"/>
          <w:b/>
          <w:color w:val="auto"/>
          <w:sz w:val="22"/>
          <w:szCs w:val="22"/>
        </w:rPr>
      </w:pPr>
      <w:bookmarkStart w:id="19" w:name="_Toc444780381"/>
      <w:r w:rsidRPr="00925D37">
        <w:rPr>
          <w:rFonts w:ascii="Times New Roman" w:hAnsi="Times New Roman" w:cs="Times New Roman"/>
          <w:b/>
          <w:color w:val="auto"/>
          <w:sz w:val="22"/>
          <w:szCs w:val="22"/>
        </w:rPr>
        <w:lastRenderedPageBreak/>
        <w:t>STANDARD OPERATING PROCEDURES FOR TRANSGENIC PLANTS AND/OR PLANT HAZARDS</w:t>
      </w:r>
      <w:bookmarkEnd w:id="19"/>
    </w:p>
    <w:p w:rsidR="007F2628" w:rsidRPr="007F2628" w:rsidRDefault="007F2628" w:rsidP="007F2628">
      <w:pPr>
        <w:rPr>
          <w:b/>
          <w:sz w:val="32"/>
        </w:rPr>
      </w:pPr>
    </w:p>
    <w:p w:rsidR="007F2628" w:rsidRPr="007F2628" w:rsidRDefault="007F2628" w:rsidP="007F2628">
      <w:pPr>
        <w:rPr>
          <w:b/>
          <w:u w:val="single"/>
        </w:rPr>
      </w:pPr>
      <w:r w:rsidRPr="007F2628">
        <w:rPr>
          <w:b/>
        </w:rPr>
        <w:t>Permit Holder Name</w:t>
      </w:r>
      <w:r w:rsidR="000068FA">
        <w:rPr>
          <w:b/>
        </w:rPr>
        <w:t xml:space="preserve"> and Department</w:t>
      </w:r>
      <w:r w:rsidRPr="007F2628">
        <w:rPr>
          <w:b/>
        </w:rPr>
        <w:t>: ______________________________________</w:t>
      </w:r>
      <w:r w:rsidR="000068FA">
        <w:rPr>
          <w:b/>
        </w:rPr>
        <w:t>__________________</w:t>
      </w:r>
    </w:p>
    <w:p w:rsidR="007F2628" w:rsidRPr="007F2628" w:rsidRDefault="007F2628" w:rsidP="007F2628">
      <w:pPr>
        <w:rPr>
          <w:b/>
          <w:sz w:val="32"/>
        </w:rPr>
      </w:pPr>
      <w:r w:rsidRPr="007F2628">
        <w:rPr>
          <w:b/>
          <w:u w:val="single"/>
        </w:rPr>
        <w:t xml:space="preserve">   </w:t>
      </w:r>
    </w:p>
    <w:p w:rsidR="007F2628" w:rsidRPr="007F2628" w:rsidRDefault="007F2628" w:rsidP="007F2628">
      <w:pPr>
        <w:rPr>
          <w:b/>
        </w:rPr>
      </w:pPr>
      <w:r w:rsidRPr="007F2628">
        <w:rPr>
          <w:b/>
        </w:rPr>
        <w:t>Approval Holder Phone Number(s): __________________________________________________________</w:t>
      </w:r>
    </w:p>
    <w:p w:rsidR="007F2628" w:rsidRPr="007F2628" w:rsidRDefault="007F2628" w:rsidP="007F2628">
      <w:pPr>
        <w:rPr>
          <w:b/>
        </w:rPr>
      </w:pPr>
    </w:p>
    <w:p w:rsidR="007F2628" w:rsidRPr="007F2628" w:rsidRDefault="007F2628" w:rsidP="007F2628">
      <w:pPr>
        <w:rPr>
          <w:b/>
        </w:rPr>
      </w:pPr>
      <w:r w:rsidRPr="007F2628">
        <w:rPr>
          <w:b/>
        </w:rPr>
        <w:t>Location of field/facility including (address)</w:t>
      </w:r>
    </w:p>
    <w:p w:rsidR="007F2628" w:rsidRPr="007F2628" w:rsidRDefault="007F2628" w:rsidP="007F2628">
      <w:pPr>
        <w:rPr>
          <w:b/>
        </w:rPr>
      </w:pPr>
      <w:r w:rsidRPr="007F262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628" w:rsidRPr="007F2628" w:rsidRDefault="007F2628" w:rsidP="007F2628">
      <w:pPr>
        <w:rPr>
          <w:b/>
        </w:rPr>
      </w:pPr>
    </w:p>
    <w:p w:rsidR="007F2628" w:rsidRPr="007F2628" w:rsidRDefault="007F2628" w:rsidP="007F2628">
      <w:pPr>
        <w:rPr>
          <w:b/>
        </w:rPr>
      </w:pPr>
      <w:r w:rsidRPr="007F2628">
        <w:rPr>
          <w:b/>
        </w:rPr>
        <w:t>List of Approved Rooms (including Building name)</w:t>
      </w:r>
      <w:r w:rsidRPr="007F2628">
        <w:rPr>
          <w:i/>
        </w:rPr>
        <w:t xml:space="preserve"> </w:t>
      </w:r>
      <w:r w:rsidRPr="007F2628">
        <w:rPr>
          <w:b/>
        </w:rPr>
        <w:t>for transgenic plants and/or plant pathogens</w:t>
      </w:r>
    </w:p>
    <w:p w:rsidR="007F2628" w:rsidRPr="007F2628" w:rsidRDefault="007F2628" w:rsidP="007F2628">
      <w:pPr>
        <w:rPr>
          <w:b/>
        </w:rPr>
      </w:pPr>
    </w:p>
    <w:p w:rsidR="007F2628" w:rsidRPr="007F2628" w:rsidRDefault="007F2628" w:rsidP="007F2628">
      <w:pPr>
        <w:rPr>
          <w:u w:val="single"/>
        </w:rPr>
      </w:pPr>
      <w:r w:rsidRPr="007F2628">
        <w:rPr>
          <w:u w:val="single"/>
        </w:rPr>
        <w:tab/>
        <w:t xml:space="preserve">        </w:t>
      </w:r>
      <w:r w:rsidRPr="007F2628">
        <w:tab/>
      </w:r>
      <w:r w:rsidRPr="007F2628">
        <w:rPr>
          <w:u w:val="single"/>
        </w:rPr>
        <w:tab/>
        <w:t xml:space="preserve">        </w:t>
      </w:r>
      <w:r w:rsidRPr="007F2628">
        <w:tab/>
      </w:r>
      <w:r w:rsidRPr="007F2628">
        <w:rPr>
          <w:u w:val="single"/>
        </w:rPr>
        <w:tab/>
        <w:t xml:space="preserve">        </w:t>
      </w:r>
      <w:r w:rsidRPr="007F2628">
        <w:tab/>
      </w:r>
      <w:r w:rsidRPr="007F2628">
        <w:rPr>
          <w:u w:val="single"/>
        </w:rPr>
        <w:tab/>
        <w:t xml:space="preserve">        </w:t>
      </w:r>
      <w:r w:rsidRPr="007F2628">
        <w:tab/>
      </w:r>
      <w:r w:rsidRPr="007F2628">
        <w:rPr>
          <w:u w:val="single"/>
        </w:rPr>
        <w:t xml:space="preserve"> </w:t>
      </w:r>
      <w:r w:rsidRPr="007F2628">
        <w:rPr>
          <w:u w:val="single"/>
        </w:rPr>
        <w:tab/>
      </w:r>
      <w:r w:rsidRPr="007F2628">
        <w:rPr>
          <w:u w:val="single"/>
        </w:rPr>
        <w:tab/>
        <w:t xml:space="preserve">                            </w:t>
      </w:r>
    </w:p>
    <w:p w:rsidR="007F2628" w:rsidRPr="007F2628" w:rsidRDefault="007F2628" w:rsidP="007F2628"/>
    <w:p w:rsidR="007F2628" w:rsidRPr="007F2628" w:rsidRDefault="007F2628" w:rsidP="007F2628">
      <w:pPr>
        <w:rPr>
          <w:b/>
        </w:rPr>
      </w:pPr>
      <w:r w:rsidRPr="007F2628">
        <w:rPr>
          <w:u w:val="single"/>
        </w:rPr>
        <w:tab/>
        <w:t xml:space="preserve">        </w:t>
      </w:r>
      <w:r w:rsidRPr="007F2628">
        <w:tab/>
      </w:r>
      <w:r w:rsidRPr="007F2628">
        <w:rPr>
          <w:u w:val="single"/>
        </w:rPr>
        <w:tab/>
        <w:t xml:space="preserve">        </w:t>
      </w:r>
      <w:r w:rsidRPr="007F2628">
        <w:tab/>
      </w:r>
      <w:r w:rsidRPr="007F2628">
        <w:rPr>
          <w:u w:val="single"/>
        </w:rPr>
        <w:tab/>
        <w:t xml:space="preserve">        </w:t>
      </w:r>
      <w:r w:rsidRPr="007F2628">
        <w:tab/>
      </w:r>
      <w:r w:rsidRPr="007F2628">
        <w:rPr>
          <w:u w:val="single"/>
        </w:rPr>
        <w:tab/>
        <w:t xml:space="preserve">        </w:t>
      </w:r>
      <w:r w:rsidRPr="007F2628">
        <w:tab/>
      </w:r>
      <w:r w:rsidRPr="007F2628">
        <w:rPr>
          <w:u w:val="single"/>
        </w:rPr>
        <w:tab/>
      </w:r>
      <w:r w:rsidRPr="007F2628">
        <w:rPr>
          <w:u w:val="single"/>
        </w:rPr>
        <w:tab/>
        <w:t xml:space="preserve">        </w:t>
      </w:r>
    </w:p>
    <w:p w:rsidR="007F2628" w:rsidRPr="007F2628" w:rsidRDefault="007F2628" w:rsidP="007F2628">
      <w:pPr>
        <w:tabs>
          <w:tab w:val="center" w:pos="4320"/>
          <w:tab w:val="center" w:pos="4680"/>
          <w:tab w:val="right" w:pos="8640"/>
          <w:tab w:val="right" w:pos="9360"/>
        </w:tabs>
        <w:rPr>
          <w:b/>
        </w:rPr>
      </w:pPr>
      <w:r w:rsidRPr="007F2628">
        <w:rPr>
          <w:b/>
        </w:rPr>
        <w:tab/>
      </w:r>
    </w:p>
    <w:p w:rsidR="007F2628" w:rsidRPr="007F2628" w:rsidRDefault="007F2628" w:rsidP="007F2628">
      <w:pPr>
        <w:tabs>
          <w:tab w:val="center" w:pos="4320"/>
          <w:tab w:val="center" w:pos="4680"/>
          <w:tab w:val="right" w:pos="8640"/>
          <w:tab w:val="right" w:pos="9360"/>
        </w:tabs>
        <w:rPr>
          <w:b/>
        </w:rPr>
      </w:pPr>
      <w:r w:rsidRPr="007F2628">
        <w:rPr>
          <w:b/>
        </w:rPr>
        <w:t>TRANSGENIC PLANTS AND/OR PLANT PATHOGENS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479"/>
      </w:tblGrid>
      <w:tr w:rsidR="007F2628" w:rsidRPr="007F2628" w:rsidTr="00600005">
        <w:trPr>
          <w:trHeight w:val="422"/>
        </w:trPr>
        <w:tc>
          <w:tcPr>
            <w:tcW w:w="4878" w:type="dxa"/>
            <w:shd w:val="clear" w:color="auto" w:fill="auto"/>
          </w:tcPr>
          <w:p w:rsidR="007F2628" w:rsidRPr="007F2628" w:rsidRDefault="007F2628" w:rsidP="007F2628">
            <w:pPr>
              <w:tabs>
                <w:tab w:val="center" w:pos="4320"/>
                <w:tab w:val="center" w:pos="4680"/>
                <w:tab w:val="right" w:pos="8640"/>
                <w:tab w:val="right" w:pos="9360"/>
              </w:tabs>
              <w:rPr>
                <w:b/>
              </w:rPr>
            </w:pPr>
            <w:r w:rsidRPr="007F2628">
              <w:rPr>
                <w:b/>
              </w:rPr>
              <w:t>Name of transgenic plant or plant pathogen</w:t>
            </w:r>
          </w:p>
        </w:tc>
        <w:tc>
          <w:tcPr>
            <w:tcW w:w="4479" w:type="dxa"/>
            <w:shd w:val="clear" w:color="auto" w:fill="auto"/>
          </w:tcPr>
          <w:p w:rsidR="007F2628" w:rsidRPr="007F2628" w:rsidRDefault="007F2628" w:rsidP="007F2628">
            <w:pPr>
              <w:tabs>
                <w:tab w:val="center" w:pos="4320"/>
                <w:tab w:val="center" w:pos="4680"/>
                <w:tab w:val="right" w:pos="8640"/>
                <w:tab w:val="right" w:pos="9360"/>
              </w:tabs>
              <w:rPr>
                <w:b/>
              </w:rPr>
            </w:pPr>
            <w:r w:rsidRPr="007F2628">
              <w:rPr>
                <w:b/>
              </w:rPr>
              <w:t>Species of Host/Transgenic</w:t>
            </w:r>
          </w:p>
        </w:tc>
      </w:tr>
      <w:tr w:rsidR="007F2628" w:rsidRPr="007F2628" w:rsidTr="00600005">
        <w:trPr>
          <w:trHeight w:val="422"/>
        </w:trPr>
        <w:tc>
          <w:tcPr>
            <w:tcW w:w="4878" w:type="dxa"/>
            <w:shd w:val="clear" w:color="auto" w:fill="auto"/>
          </w:tcPr>
          <w:p w:rsidR="007F2628" w:rsidRPr="007F2628" w:rsidRDefault="007F2628" w:rsidP="007F2628">
            <w:pPr>
              <w:tabs>
                <w:tab w:val="center" w:pos="4320"/>
                <w:tab w:val="center" w:pos="4680"/>
                <w:tab w:val="right" w:pos="8640"/>
                <w:tab w:val="right" w:pos="9360"/>
              </w:tabs>
              <w:rPr>
                <w:b/>
              </w:rPr>
            </w:pPr>
          </w:p>
        </w:tc>
        <w:tc>
          <w:tcPr>
            <w:tcW w:w="4479" w:type="dxa"/>
            <w:shd w:val="clear" w:color="auto" w:fill="auto"/>
          </w:tcPr>
          <w:p w:rsidR="007F2628" w:rsidRPr="007F2628" w:rsidRDefault="007F2628" w:rsidP="007F2628">
            <w:pPr>
              <w:tabs>
                <w:tab w:val="center" w:pos="4320"/>
                <w:tab w:val="center" w:pos="4680"/>
                <w:tab w:val="right" w:pos="8640"/>
                <w:tab w:val="right" w:pos="9360"/>
              </w:tabs>
              <w:rPr>
                <w:b/>
              </w:rPr>
            </w:pPr>
          </w:p>
        </w:tc>
      </w:tr>
      <w:tr w:rsidR="007F2628" w:rsidRPr="007F2628" w:rsidTr="00600005">
        <w:trPr>
          <w:trHeight w:val="422"/>
        </w:trPr>
        <w:tc>
          <w:tcPr>
            <w:tcW w:w="4878" w:type="dxa"/>
            <w:shd w:val="clear" w:color="auto" w:fill="auto"/>
          </w:tcPr>
          <w:p w:rsidR="007F2628" w:rsidRPr="007F2628" w:rsidRDefault="007F2628" w:rsidP="007F2628">
            <w:pPr>
              <w:tabs>
                <w:tab w:val="center" w:pos="4320"/>
                <w:tab w:val="center" w:pos="4680"/>
                <w:tab w:val="right" w:pos="8640"/>
                <w:tab w:val="right" w:pos="9360"/>
              </w:tabs>
              <w:rPr>
                <w:b/>
              </w:rPr>
            </w:pPr>
          </w:p>
        </w:tc>
        <w:tc>
          <w:tcPr>
            <w:tcW w:w="4479" w:type="dxa"/>
            <w:shd w:val="clear" w:color="auto" w:fill="auto"/>
          </w:tcPr>
          <w:p w:rsidR="007F2628" w:rsidRPr="007F2628" w:rsidRDefault="007F2628" w:rsidP="007F2628">
            <w:pPr>
              <w:tabs>
                <w:tab w:val="center" w:pos="4320"/>
                <w:tab w:val="center" w:pos="4680"/>
                <w:tab w:val="right" w:pos="8640"/>
                <w:tab w:val="right" w:pos="9360"/>
              </w:tabs>
              <w:rPr>
                <w:b/>
              </w:rPr>
            </w:pPr>
          </w:p>
        </w:tc>
      </w:tr>
      <w:tr w:rsidR="007F2628" w:rsidRPr="007F2628" w:rsidTr="00600005">
        <w:trPr>
          <w:trHeight w:val="422"/>
        </w:trPr>
        <w:tc>
          <w:tcPr>
            <w:tcW w:w="4878" w:type="dxa"/>
            <w:shd w:val="clear" w:color="auto" w:fill="auto"/>
          </w:tcPr>
          <w:p w:rsidR="007F2628" w:rsidRPr="007F2628" w:rsidRDefault="007F2628" w:rsidP="007F2628">
            <w:pPr>
              <w:tabs>
                <w:tab w:val="center" w:pos="4320"/>
                <w:tab w:val="center" w:pos="4680"/>
                <w:tab w:val="right" w:pos="8640"/>
                <w:tab w:val="right" w:pos="9360"/>
              </w:tabs>
              <w:rPr>
                <w:b/>
              </w:rPr>
            </w:pPr>
          </w:p>
        </w:tc>
        <w:tc>
          <w:tcPr>
            <w:tcW w:w="4479" w:type="dxa"/>
            <w:shd w:val="clear" w:color="auto" w:fill="auto"/>
          </w:tcPr>
          <w:p w:rsidR="007F2628" w:rsidRPr="007F2628" w:rsidRDefault="007F2628" w:rsidP="007F2628">
            <w:pPr>
              <w:tabs>
                <w:tab w:val="center" w:pos="4320"/>
                <w:tab w:val="center" w:pos="4680"/>
                <w:tab w:val="right" w:pos="8640"/>
                <w:tab w:val="right" w:pos="9360"/>
              </w:tabs>
              <w:rPr>
                <w:b/>
              </w:rPr>
            </w:pPr>
          </w:p>
        </w:tc>
      </w:tr>
      <w:tr w:rsidR="007F2628" w:rsidRPr="007F2628" w:rsidTr="00600005">
        <w:trPr>
          <w:trHeight w:val="443"/>
        </w:trPr>
        <w:tc>
          <w:tcPr>
            <w:tcW w:w="4878" w:type="dxa"/>
            <w:shd w:val="clear" w:color="auto" w:fill="auto"/>
          </w:tcPr>
          <w:p w:rsidR="007F2628" w:rsidRPr="007F2628" w:rsidRDefault="007F2628" w:rsidP="007F2628">
            <w:pPr>
              <w:tabs>
                <w:tab w:val="center" w:pos="4320"/>
                <w:tab w:val="center" w:pos="4680"/>
                <w:tab w:val="right" w:pos="8640"/>
                <w:tab w:val="right" w:pos="9360"/>
              </w:tabs>
              <w:rPr>
                <w:b/>
              </w:rPr>
            </w:pPr>
          </w:p>
        </w:tc>
        <w:tc>
          <w:tcPr>
            <w:tcW w:w="4479" w:type="dxa"/>
            <w:shd w:val="clear" w:color="auto" w:fill="auto"/>
          </w:tcPr>
          <w:p w:rsidR="007F2628" w:rsidRPr="007F2628" w:rsidRDefault="007F2628" w:rsidP="007F2628">
            <w:pPr>
              <w:tabs>
                <w:tab w:val="center" w:pos="4320"/>
                <w:tab w:val="center" w:pos="4680"/>
                <w:tab w:val="right" w:pos="8640"/>
                <w:tab w:val="right" w:pos="9360"/>
              </w:tabs>
              <w:rPr>
                <w:b/>
              </w:rPr>
            </w:pPr>
          </w:p>
        </w:tc>
      </w:tr>
      <w:tr w:rsidR="007F2628" w:rsidRPr="007F2628" w:rsidTr="00600005">
        <w:trPr>
          <w:trHeight w:val="443"/>
        </w:trPr>
        <w:tc>
          <w:tcPr>
            <w:tcW w:w="4878" w:type="dxa"/>
            <w:shd w:val="clear" w:color="auto" w:fill="auto"/>
          </w:tcPr>
          <w:p w:rsidR="007F2628" w:rsidRPr="007F2628" w:rsidRDefault="007F2628" w:rsidP="007F2628">
            <w:pPr>
              <w:tabs>
                <w:tab w:val="center" w:pos="4320"/>
                <w:tab w:val="center" w:pos="4680"/>
                <w:tab w:val="right" w:pos="8640"/>
                <w:tab w:val="right" w:pos="9360"/>
              </w:tabs>
              <w:rPr>
                <w:b/>
              </w:rPr>
            </w:pPr>
          </w:p>
        </w:tc>
        <w:tc>
          <w:tcPr>
            <w:tcW w:w="4479" w:type="dxa"/>
            <w:shd w:val="clear" w:color="auto" w:fill="auto"/>
          </w:tcPr>
          <w:p w:rsidR="007F2628" w:rsidRPr="007F2628" w:rsidRDefault="007F2628" w:rsidP="007F2628">
            <w:pPr>
              <w:tabs>
                <w:tab w:val="center" w:pos="4320"/>
                <w:tab w:val="center" w:pos="4680"/>
                <w:tab w:val="right" w:pos="8640"/>
                <w:tab w:val="right" w:pos="9360"/>
              </w:tabs>
              <w:rPr>
                <w:b/>
              </w:rPr>
            </w:pPr>
          </w:p>
        </w:tc>
      </w:tr>
      <w:tr w:rsidR="007F2628" w:rsidRPr="007F2628" w:rsidTr="00600005">
        <w:trPr>
          <w:trHeight w:val="443"/>
        </w:trPr>
        <w:tc>
          <w:tcPr>
            <w:tcW w:w="4878" w:type="dxa"/>
            <w:shd w:val="clear" w:color="auto" w:fill="auto"/>
          </w:tcPr>
          <w:p w:rsidR="007F2628" w:rsidRPr="007F2628" w:rsidRDefault="007F2628" w:rsidP="007F2628">
            <w:pPr>
              <w:tabs>
                <w:tab w:val="center" w:pos="4320"/>
                <w:tab w:val="center" w:pos="4680"/>
                <w:tab w:val="right" w:pos="8640"/>
                <w:tab w:val="right" w:pos="9360"/>
              </w:tabs>
              <w:rPr>
                <w:b/>
              </w:rPr>
            </w:pPr>
          </w:p>
        </w:tc>
        <w:tc>
          <w:tcPr>
            <w:tcW w:w="4479" w:type="dxa"/>
            <w:shd w:val="clear" w:color="auto" w:fill="auto"/>
          </w:tcPr>
          <w:p w:rsidR="007F2628" w:rsidRPr="007F2628" w:rsidRDefault="007F2628" w:rsidP="007F2628">
            <w:pPr>
              <w:tabs>
                <w:tab w:val="center" w:pos="4320"/>
                <w:tab w:val="center" w:pos="4680"/>
                <w:tab w:val="right" w:pos="8640"/>
                <w:tab w:val="right" w:pos="9360"/>
              </w:tabs>
              <w:rPr>
                <w:b/>
              </w:rPr>
            </w:pPr>
          </w:p>
        </w:tc>
      </w:tr>
    </w:tbl>
    <w:p w:rsidR="007F2628" w:rsidRPr="007F2628" w:rsidRDefault="007F2628" w:rsidP="007F2628">
      <w:pPr>
        <w:tabs>
          <w:tab w:val="center" w:pos="4320"/>
          <w:tab w:val="center" w:pos="4680"/>
          <w:tab w:val="right" w:pos="8640"/>
          <w:tab w:val="right" w:pos="9360"/>
        </w:tabs>
        <w:rPr>
          <w:b/>
        </w:rPr>
      </w:pPr>
    </w:p>
    <w:p w:rsidR="007F2628" w:rsidRPr="007F2628" w:rsidRDefault="007F2628" w:rsidP="007F2628">
      <w:pPr>
        <w:tabs>
          <w:tab w:val="center" w:pos="4320"/>
          <w:tab w:val="center" w:pos="4680"/>
          <w:tab w:val="right" w:pos="8640"/>
          <w:tab w:val="right" w:pos="9360"/>
        </w:tabs>
        <w:rPr>
          <w:b/>
        </w:rPr>
      </w:pPr>
      <w:r w:rsidRPr="007F2628">
        <w:rPr>
          <w:b/>
        </w:rPr>
        <w:t>PHYSICAL CONTAINMENT STANDARDS:</w:t>
      </w:r>
    </w:p>
    <w:p w:rsidR="007F2628" w:rsidRPr="007F2628" w:rsidRDefault="007F2628" w:rsidP="007F2628">
      <w:pPr>
        <w:tabs>
          <w:tab w:val="center" w:pos="4320"/>
          <w:tab w:val="center" w:pos="4680"/>
          <w:tab w:val="right" w:pos="8640"/>
          <w:tab w:val="right" w:pos="9360"/>
        </w:tabs>
      </w:pPr>
    </w:p>
    <w:p w:rsidR="007F2628" w:rsidRPr="007F2628" w:rsidRDefault="007F2628" w:rsidP="007F2628">
      <w:pPr>
        <w:tabs>
          <w:tab w:val="center" w:pos="4320"/>
          <w:tab w:val="center" w:pos="4680"/>
          <w:tab w:val="right" w:pos="8640"/>
          <w:tab w:val="right" w:pos="9360"/>
        </w:tabs>
        <w:rPr>
          <w:b/>
          <w:i/>
        </w:rPr>
      </w:pPr>
      <w:r w:rsidRPr="007F2628">
        <w:rPr>
          <w:b/>
          <w:i/>
          <w:highlight w:val="yellow"/>
        </w:rPr>
        <w:t xml:space="preserve">[Describe the field, include a schematic of field/facility, and any safeguards taken to contain plant pest i.e fence, buffer area, gates, locks, warning signs, etc.] </w:t>
      </w:r>
    </w:p>
    <w:p w:rsidR="007F2628" w:rsidRPr="007F2628" w:rsidRDefault="007F2628" w:rsidP="007F2628">
      <w:pPr>
        <w:tabs>
          <w:tab w:val="center" w:pos="4320"/>
          <w:tab w:val="center" w:pos="4680"/>
          <w:tab w:val="right" w:pos="8640"/>
          <w:tab w:val="right" w:pos="9360"/>
        </w:tabs>
        <w:rPr>
          <w:b/>
        </w:rPr>
      </w:pPr>
    </w:p>
    <w:p w:rsidR="007F2628" w:rsidRPr="007F2628" w:rsidRDefault="007F2628" w:rsidP="007F2628">
      <w:pPr>
        <w:tabs>
          <w:tab w:val="center" w:pos="4320"/>
          <w:tab w:val="center" w:pos="4680"/>
          <w:tab w:val="right" w:pos="8640"/>
          <w:tab w:val="right" w:pos="9360"/>
        </w:tabs>
        <w:rPr>
          <w:b/>
        </w:rPr>
      </w:pPr>
      <w:r w:rsidRPr="007F2628">
        <w:rPr>
          <w:b/>
        </w:rPr>
        <w:t>GENERAL OPERATIONAL STANDARDS</w:t>
      </w:r>
    </w:p>
    <w:p w:rsidR="007F2628" w:rsidRPr="007F2628" w:rsidRDefault="007F2628" w:rsidP="007F2628">
      <w:pPr>
        <w:tabs>
          <w:tab w:val="center" w:pos="4320"/>
          <w:tab w:val="center" w:pos="4680"/>
          <w:tab w:val="right" w:pos="8640"/>
          <w:tab w:val="right" w:pos="9360"/>
        </w:tabs>
        <w:rPr>
          <w:b/>
        </w:rPr>
      </w:pPr>
    </w:p>
    <w:p w:rsidR="007F2628" w:rsidRPr="007F2628" w:rsidRDefault="007F2628" w:rsidP="007F2628">
      <w:pPr>
        <w:tabs>
          <w:tab w:val="center" w:pos="4320"/>
          <w:tab w:val="center" w:pos="4680"/>
          <w:tab w:val="right" w:pos="8640"/>
          <w:tab w:val="right" w:pos="9360"/>
        </w:tabs>
        <w:rPr>
          <w:b/>
        </w:rPr>
      </w:pPr>
      <w:r w:rsidRPr="007F2628">
        <w:rPr>
          <w:b/>
        </w:rPr>
        <w:t>Laboratory Procedures:</w:t>
      </w:r>
    </w:p>
    <w:p w:rsidR="007F2628" w:rsidRPr="007F2628" w:rsidRDefault="007F2628" w:rsidP="007F2628">
      <w:pPr>
        <w:tabs>
          <w:tab w:val="center" w:pos="4320"/>
          <w:tab w:val="center" w:pos="4680"/>
          <w:tab w:val="right" w:pos="8640"/>
          <w:tab w:val="right" w:pos="9360"/>
        </w:tabs>
      </w:pPr>
    </w:p>
    <w:p w:rsidR="007F2628" w:rsidRPr="007F2628" w:rsidRDefault="007F2628" w:rsidP="007F2628">
      <w:pPr>
        <w:tabs>
          <w:tab w:val="center" w:pos="4320"/>
          <w:tab w:val="center" w:pos="4680"/>
          <w:tab w:val="right" w:pos="8640"/>
          <w:tab w:val="right" w:pos="9360"/>
        </w:tabs>
        <w:rPr>
          <w:i/>
        </w:rPr>
      </w:pPr>
      <w:r w:rsidRPr="007F2628">
        <w:rPr>
          <w:i/>
          <w:highlight w:val="yellow"/>
        </w:rPr>
        <w:t>[Include techniques and safety issues.]</w:t>
      </w:r>
    </w:p>
    <w:p w:rsidR="007F2628" w:rsidRPr="007F2628" w:rsidRDefault="007F2628" w:rsidP="007F2628">
      <w:pPr>
        <w:tabs>
          <w:tab w:val="center" w:pos="4320"/>
          <w:tab w:val="center" w:pos="4680"/>
          <w:tab w:val="right" w:pos="8640"/>
          <w:tab w:val="right" w:pos="9360"/>
        </w:tabs>
      </w:pPr>
    </w:p>
    <w:p w:rsidR="007F2628" w:rsidRPr="007F2628" w:rsidRDefault="007F2628" w:rsidP="007F2628">
      <w:pPr>
        <w:tabs>
          <w:tab w:val="center" w:pos="4320"/>
          <w:tab w:val="center" w:pos="4680"/>
          <w:tab w:val="right" w:pos="8640"/>
          <w:tab w:val="right" w:pos="9360"/>
        </w:tabs>
        <w:rPr>
          <w:b/>
        </w:rPr>
      </w:pPr>
      <w:r w:rsidRPr="007F2628">
        <w:rPr>
          <w:b/>
        </w:rPr>
        <w:t>Biocontainment:</w:t>
      </w:r>
    </w:p>
    <w:p w:rsidR="007F2628" w:rsidRPr="007F2628" w:rsidRDefault="007F2628" w:rsidP="007F2628">
      <w:pPr>
        <w:tabs>
          <w:tab w:val="center" w:pos="4320"/>
          <w:tab w:val="center" w:pos="4680"/>
          <w:tab w:val="right" w:pos="8640"/>
          <w:tab w:val="right" w:pos="9360"/>
        </w:tabs>
      </w:pPr>
    </w:p>
    <w:p w:rsidR="007F2628" w:rsidRPr="007F2628" w:rsidRDefault="007F2628" w:rsidP="007F2628">
      <w:pPr>
        <w:tabs>
          <w:tab w:val="center" w:pos="4320"/>
          <w:tab w:val="center" w:pos="4680"/>
          <w:tab w:val="right" w:pos="8640"/>
          <w:tab w:val="right" w:pos="9360"/>
        </w:tabs>
        <w:rPr>
          <w:i/>
        </w:rPr>
      </w:pPr>
      <w:r w:rsidRPr="007F2628">
        <w:rPr>
          <w:i/>
          <w:highlight w:val="yellow"/>
        </w:rPr>
        <w:t>[Include techniques and safety issues.]</w:t>
      </w:r>
    </w:p>
    <w:p w:rsidR="007F2628" w:rsidRPr="007F2628" w:rsidRDefault="007F2628" w:rsidP="007F2628">
      <w:pPr>
        <w:tabs>
          <w:tab w:val="center" w:pos="4320"/>
          <w:tab w:val="center" w:pos="4680"/>
          <w:tab w:val="right" w:pos="8640"/>
          <w:tab w:val="right" w:pos="9360"/>
        </w:tabs>
      </w:pPr>
    </w:p>
    <w:p w:rsidR="00925D37" w:rsidRDefault="00925D37" w:rsidP="007F2628">
      <w:pPr>
        <w:tabs>
          <w:tab w:val="center" w:pos="4320"/>
          <w:tab w:val="center" w:pos="4680"/>
          <w:tab w:val="right" w:pos="8640"/>
          <w:tab w:val="right" w:pos="9360"/>
        </w:tabs>
        <w:rPr>
          <w:b/>
        </w:rPr>
      </w:pPr>
    </w:p>
    <w:p w:rsidR="00B201E8" w:rsidRDefault="00B201E8" w:rsidP="007F2628">
      <w:pPr>
        <w:tabs>
          <w:tab w:val="center" w:pos="4320"/>
          <w:tab w:val="center" w:pos="4680"/>
          <w:tab w:val="right" w:pos="8640"/>
          <w:tab w:val="right" w:pos="9360"/>
        </w:tabs>
        <w:rPr>
          <w:b/>
        </w:rPr>
      </w:pPr>
    </w:p>
    <w:p w:rsidR="00B201E8" w:rsidRPr="007F2628" w:rsidRDefault="00B201E8" w:rsidP="007F2628">
      <w:pPr>
        <w:tabs>
          <w:tab w:val="center" w:pos="4320"/>
          <w:tab w:val="center" w:pos="4680"/>
          <w:tab w:val="right" w:pos="8640"/>
          <w:tab w:val="right" w:pos="9360"/>
        </w:tabs>
        <w:rPr>
          <w:b/>
        </w:rPr>
      </w:pPr>
    </w:p>
    <w:p w:rsidR="007F2628" w:rsidRPr="007F2628" w:rsidRDefault="007F2628" w:rsidP="007F2628">
      <w:pPr>
        <w:tabs>
          <w:tab w:val="center" w:pos="4320"/>
          <w:tab w:val="center" w:pos="4680"/>
          <w:tab w:val="right" w:pos="8640"/>
          <w:tab w:val="right" w:pos="9360"/>
        </w:tabs>
        <w:rPr>
          <w:b/>
        </w:rPr>
      </w:pPr>
      <w:r w:rsidRPr="007F2628">
        <w:rPr>
          <w:b/>
        </w:rPr>
        <w:lastRenderedPageBreak/>
        <w:t>Transportation:</w:t>
      </w:r>
    </w:p>
    <w:p w:rsidR="007F2628" w:rsidRPr="007F2628" w:rsidRDefault="007F2628" w:rsidP="007F2628">
      <w:pPr>
        <w:tabs>
          <w:tab w:val="center" w:pos="4320"/>
          <w:tab w:val="center" w:pos="4680"/>
          <w:tab w:val="right" w:pos="8640"/>
          <w:tab w:val="right" w:pos="9360"/>
        </w:tabs>
      </w:pPr>
    </w:p>
    <w:p w:rsidR="007F2628" w:rsidRPr="007F2628" w:rsidRDefault="007F2628" w:rsidP="007F2628">
      <w:pPr>
        <w:tabs>
          <w:tab w:val="center" w:pos="4320"/>
          <w:tab w:val="center" w:pos="4680"/>
          <w:tab w:val="right" w:pos="8640"/>
          <w:tab w:val="right" w:pos="9360"/>
        </w:tabs>
        <w:rPr>
          <w:b/>
        </w:rPr>
      </w:pPr>
      <w:r w:rsidRPr="007F2628">
        <w:rPr>
          <w:b/>
        </w:rPr>
        <w:t>All transgenic plants must be transported with secondary containment (i.e. double bagged and in a leak proof container)</w:t>
      </w:r>
    </w:p>
    <w:p w:rsidR="007F2628" w:rsidRPr="007F2628" w:rsidRDefault="007F2628" w:rsidP="007F2628">
      <w:pPr>
        <w:tabs>
          <w:tab w:val="center" w:pos="4320"/>
          <w:tab w:val="center" w:pos="4680"/>
          <w:tab w:val="right" w:pos="8640"/>
          <w:tab w:val="right" w:pos="9360"/>
        </w:tabs>
        <w:rPr>
          <w:i/>
        </w:rPr>
      </w:pPr>
      <w:r w:rsidRPr="007F2628">
        <w:rPr>
          <w:i/>
          <w:highlight w:val="yellow"/>
        </w:rPr>
        <w:t xml:space="preserve">[Include how any plant material is transported and describe if plants are seeding. Include any information on if and how you will ship with a commercial shipping company. Describe any foreign source materials </w:t>
      </w:r>
      <w:r w:rsidR="00B201E8">
        <w:rPr>
          <w:i/>
          <w:highlight w:val="yellow"/>
        </w:rPr>
        <w:t xml:space="preserve">and how you will handle safely. Additionally, include information about </w:t>
      </w:r>
      <w:r w:rsidRPr="007F2628">
        <w:rPr>
          <w:i/>
          <w:highlight w:val="yellow"/>
        </w:rPr>
        <w:t xml:space="preserve">permits </w:t>
      </w:r>
      <w:r w:rsidR="00B201E8">
        <w:rPr>
          <w:i/>
          <w:highlight w:val="yellow"/>
        </w:rPr>
        <w:t xml:space="preserve">(if </w:t>
      </w:r>
      <w:r w:rsidRPr="007F2628">
        <w:rPr>
          <w:i/>
          <w:highlight w:val="yellow"/>
        </w:rPr>
        <w:t>required</w:t>
      </w:r>
      <w:r w:rsidR="00B201E8">
        <w:rPr>
          <w:i/>
          <w:highlight w:val="yellow"/>
        </w:rPr>
        <w:t xml:space="preserve"> for research work)</w:t>
      </w:r>
      <w:r w:rsidRPr="007F2628">
        <w:rPr>
          <w:i/>
          <w:highlight w:val="yellow"/>
        </w:rPr>
        <w:t>.]</w:t>
      </w:r>
    </w:p>
    <w:p w:rsidR="007F2628" w:rsidRPr="007F2628" w:rsidRDefault="007F2628" w:rsidP="007F2628">
      <w:pPr>
        <w:tabs>
          <w:tab w:val="center" w:pos="4320"/>
          <w:tab w:val="center" w:pos="4680"/>
          <w:tab w:val="right" w:pos="8640"/>
          <w:tab w:val="right" w:pos="9360"/>
        </w:tabs>
      </w:pPr>
    </w:p>
    <w:p w:rsidR="007F2628" w:rsidRPr="007F2628" w:rsidRDefault="007F2628" w:rsidP="007F2628">
      <w:pPr>
        <w:tabs>
          <w:tab w:val="center" w:pos="4320"/>
          <w:tab w:val="center" w:pos="4680"/>
          <w:tab w:val="right" w:pos="8640"/>
          <w:tab w:val="right" w:pos="9360"/>
        </w:tabs>
        <w:rPr>
          <w:b/>
        </w:rPr>
      </w:pPr>
      <w:r w:rsidRPr="007F2628">
        <w:rPr>
          <w:b/>
        </w:rPr>
        <w:t>Persistence in the Environment</w:t>
      </w:r>
    </w:p>
    <w:p w:rsidR="007F2628" w:rsidRPr="007F2628" w:rsidRDefault="007F2628" w:rsidP="007F2628">
      <w:pPr>
        <w:tabs>
          <w:tab w:val="center" w:pos="4320"/>
          <w:tab w:val="center" w:pos="4680"/>
          <w:tab w:val="right" w:pos="8640"/>
          <w:tab w:val="right" w:pos="9360"/>
        </w:tabs>
        <w:rPr>
          <w:i/>
        </w:rPr>
      </w:pPr>
      <w:r w:rsidRPr="007F2628">
        <w:rPr>
          <w:i/>
          <w:highlight w:val="yellow"/>
        </w:rPr>
        <w:t>[Describe reproductive controls and separation distances that will be employed.]</w:t>
      </w:r>
    </w:p>
    <w:p w:rsidR="007F2628" w:rsidRPr="007F2628" w:rsidRDefault="007F2628" w:rsidP="007F2628">
      <w:pPr>
        <w:tabs>
          <w:tab w:val="center" w:pos="4320"/>
          <w:tab w:val="center" w:pos="4680"/>
          <w:tab w:val="right" w:pos="8640"/>
          <w:tab w:val="right" w:pos="9360"/>
        </w:tabs>
        <w:rPr>
          <w:highlight w:val="yellow"/>
        </w:rPr>
      </w:pPr>
    </w:p>
    <w:p w:rsidR="007F2628" w:rsidRPr="007F2628" w:rsidRDefault="007F2628" w:rsidP="007F2628">
      <w:pPr>
        <w:tabs>
          <w:tab w:val="center" w:pos="4320"/>
          <w:tab w:val="center" w:pos="4680"/>
          <w:tab w:val="right" w:pos="8640"/>
          <w:tab w:val="right" w:pos="9360"/>
        </w:tabs>
        <w:rPr>
          <w:i/>
          <w:u w:val="single"/>
        </w:rPr>
      </w:pPr>
      <w:r w:rsidRPr="007F2628">
        <w:rPr>
          <w:i/>
          <w:highlight w:val="yellow"/>
        </w:rPr>
        <w:t>[Describe any special circumstances that may increase the likelihood that regulated GMO or offspring could persist in the environment, including but not limited to proximity to sexually compatible wild or weedy relatives, whether the location is prone to flooding, high winds, animal incursion, or public access.]</w:t>
      </w:r>
      <w:r w:rsidRPr="007F2628">
        <w:rPr>
          <w:b/>
        </w:rPr>
        <w:tab/>
      </w:r>
    </w:p>
    <w:p w:rsidR="007F2628" w:rsidRPr="007F2628" w:rsidRDefault="007F2628" w:rsidP="007F2628">
      <w:pPr>
        <w:rPr>
          <w:b/>
        </w:rPr>
      </w:pPr>
    </w:p>
    <w:p w:rsidR="007F2628" w:rsidRPr="007F2628" w:rsidRDefault="007F2628" w:rsidP="007F2628">
      <w:pPr>
        <w:rPr>
          <w:b/>
        </w:rPr>
      </w:pPr>
      <w:r w:rsidRPr="007F2628">
        <w:rPr>
          <w:b/>
        </w:rPr>
        <w:t>Plant or Agent Decontamination</w:t>
      </w: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40"/>
        <w:gridCol w:w="3140"/>
      </w:tblGrid>
      <w:tr w:rsidR="007F2628" w:rsidRPr="007F2628" w:rsidTr="00600005">
        <w:trPr>
          <w:trHeight w:val="417"/>
        </w:trPr>
        <w:tc>
          <w:tcPr>
            <w:tcW w:w="3139" w:type="dxa"/>
            <w:shd w:val="clear" w:color="auto" w:fill="auto"/>
          </w:tcPr>
          <w:p w:rsidR="007F2628" w:rsidRPr="007F2628" w:rsidRDefault="007F2628" w:rsidP="007F2628">
            <w:pPr>
              <w:tabs>
                <w:tab w:val="center" w:pos="4320"/>
                <w:tab w:val="center" w:pos="4680"/>
                <w:tab w:val="right" w:pos="8640"/>
                <w:tab w:val="right" w:pos="9360"/>
              </w:tabs>
              <w:rPr>
                <w:b/>
                <w:highlight w:val="yellow"/>
              </w:rPr>
            </w:pPr>
            <w:r w:rsidRPr="007F2628">
              <w:rPr>
                <w:b/>
              </w:rPr>
              <w:t>Type of Disinfectant</w:t>
            </w:r>
          </w:p>
        </w:tc>
        <w:tc>
          <w:tcPr>
            <w:tcW w:w="3140" w:type="dxa"/>
            <w:shd w:val="clear" w:color="auto" w:fill="auto"/>
          </w:tcPr>
          <w:p w:rsidR="007F2628" w:rsidRPr="007F2628" w:rsidRDefault="007F2628" w:rsidP="007F2628">
            <w:pPr>
              <w:tabs>
                <w:tab w:val="center" w:pos="4320"/>
                <w:tab w:val="center" w:pos="4680"/>
                <w:tab w:val="right" w:pos="8640"/>
                <w:tab w:val="right" w:pos="9360"/>
              </w:tabs>
              <w:rPr>
                <w:b/>
              </w:rPr>
            </w:pPr>
            <w:r w:rsidRPr="007F2628">
              <w:rPr>
                <w:b/>
              </w:rPr>
              <w:t>Concentration</w:t>
            </w:r>
          </w:p>
        </w:tc>
        <w:tc>
          <w:tcPr>
            <w:tcW w:w="3140" w:type="dxa"/>
            <w:shd w:val="clear" w:color="auto" w:fill="auto"/>
          </w:tcPr>
          <w:p w:rsidR="007F2628" w:rsidRPr="007F2628" w:rsidRDefault="007F2628" w:rsidP="007F2628">
            <w:pPr>
              <w:tabs>
                <w:tab w:val="center" w:pos="4320"/>
                <w:tab w:val="center" w:pos="4680"/>
                <w:tab w:val="right" w:pos="8640"/>
                <w:tab w:val="right" w:pos="9360"/>
              </w:tabs>
              <w:rPr>
                <w:b/>
              </w:rPr>
            </w:pPr>
            <w:r w:rsidRPr="007F2628">
              <w:rPr>
                <w:b/>
              </w:rPr>
              <w:t>Contact Time</w:t>
            </w:r>
          </w:p>
        </w:tc>
      </w:tr>
      <w:tr w:rsidR="007F2628" w:rsidRPr="007F2628" w:rsidTr="00600005">
        <w:trPr>
          <w:trHeight w:val="417"/>
        </w:trPr>
        <w:tc>
          <w:tcPr>
            <w:tcW w:w="3139"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r>
      <w:tr w:rsidR="007F2628" w:rsidRPr="007F2628" w:rsidTr="00600005">
        <w:trPr>
          <w:trHeight w:val="417"/>
        </w:trPr>
        <w:tc>
          <w:tcPr>
            <w:tcW w:w="3139"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r>
      <w:tr w:rsidR="007F2628" w:rsidRPr="007F2628" w:rsidTr="00600005">
        <w:trPr>
          <w:trHeight w:val="417"/>
        </w:trPr>
        <w:tc>
          <w:tcPr>
            <w:tcW w:w="3139"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r>
      <w:tr w:rsidR="007F2628" w:rsidRPr="007F2628" w:rsidTr="00600005">
        <w:trPr>
          <w:trHeight w:val="437"/>
        </w:trPr>
        <w:tc>
          <w:tcPr>
            <w:tcW w:w="3139"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r>
      <w:tr w:rsidR="007F2628" w:rsidRPr="007F2628" w:rsidTr="00600005">
        <w:trPr>
          <w:trHeight w:val="437"/>
        </w:trPr>
        <w:tc>
          <w:tcPr>
            <w:tcW w:w="3139"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c>
          <w:tcPr>
            <w:tcW w:w="3140" w:type="dxa"/>
            <w:shd w:val="clear" w:color="auto" w:fill="auto"/>
          </w:tcPr>
          <w:p w:rsidR="007F2628" w:rsidRPr="007F2628" w:rsidRDefault="007F2628" w:rsidP="007F2628">
            <w:pPr>
              <w:tabs>
                <w:tab w:val="center" w:pos="4320"/>
                <w:tab w:val="center" w:pos="4680"/>
                <w:tab w:val="right" w:pos="8640"/>
                <w:tab w:val="right" w:pos="9360"/>
              </w:tabs>
              <w:rPr>
                <w:highlight w:val="yellow"/>
              </w:rPr>
            </w:pPr>
          </w:p>
        </w:tc>
      </w:tr>
    </w:tbl>
    <w:p w:rsidR="007F2628" w:rsidRPr="007F2628" w:rsidRDefault="007F2628" w:rsidP="007F2628">
      <w:pPr>
        <w:rPr>
          <w:i/>
        </w:rPr>
      </w:pPr>
    </w:p>
    <w:p w:rsidR="007F2628" w:rsidRPr="007F2628" w:rsidRDefault="007F2628" w:rsidP="007F2628"/>
    <w:p w:rsidR="007F2628" w:rsidRPr="007F2628" w:rsidRDefault="007F2628" w:rsidP="007F2628"/>
    <w:p w:rsidR="007F2628" w:rsidRPr="007F2628" w:rsidRDefault="007F2628" w:rsidP="007F2628"/>
    <w:p w:rsidR="007F2628" w:rsidRPr="007F2628" w:rsidRDefault="007F2628" w:rsidP="007F2628"/>
    <w:p w:rsidR="007F2628" w:rsidRPr="007F2628" w:rsidRDefault="007F2628" w:rsidP="007F2628"/>
    <w:p w:rsidR="007F2628" w:rsidRPr="007F2628" w:rsidRDefault="007F2628" w:rsidP="007F2628"/>
    <w:p w:rsidR="007F2628" w:rsidRPr="007F2628" w:rsidRDefault="007F2628" w:rsidP="007F2628"/>
    <w:p w:rsidR="007F2628" w:rsidRPr="007F2628" w:rsidRDefault="007F2628" w:rsidP="007F2628"/>
    <w:p w:rsidR="007F2628" w:rsidRPr="007F2628" w:rsidRDefault="007F2628" w:rsidP="007F2628"/>
    <w:p w:rsidR="007F2628" w:rsidRPr="007F2628" w:rsidRDefault="007F2628" w:rsidP="007F2628"/>
    <w:p w:rsidR="007F2628" w:rsidRPr="007F2628" w:rsidRDefault="007F2628" w:rsidP="007F2628">
      <w:pPr>
        <w:rPr>
          <w:b/>
        </w:rPr>
      </w:pPr>
      <w:r w:rsidRPr="007F2628">
        <w:rPr>
          <w:b/>
        </w:rPr>
        <w:t>Autoclave:</w:t>
      </w:r>
    </w:p>
    <w:p w:rsidR="007F2628" w:rsidRPr="007F2628" w:rsidRDefault="007F2628" w:rsidP="007F2628">
      <w:pPr>
        <w:rPr>
          <w:i/>
          <w:highlight w:val="yellow"/>
        </w:rPr>
      </w:pPr>
      <w:r w:rsidRPr="007F2628">
        <w:rPr>
          <w:i/>
          <w:highlight w:val="yellow"/>
        </w:rPr>
        <w:t>[If autoclave is used to deactivate: explain when it is used, what information is in the logbook, when each monthly biological indicator was performed, and where the autoclave is located.</w:t>
      </w:r>
    </w:p>
    <w:p w:rsidR="007F2628" w:rsidRPr="007F2628" w:rsidRDefault="007F2628" w:rsidP="007F2628">
      <w:pPr>
        <w:rPr>
          <w:b/>
        </w:rPr>
      </w:pPr>
      <w:r w:rsidRPr="007F2628">
        <w:rPr>
          <w:b/>
        </w:rPr>
        <w:tab/>
      </w:r>
    </w:p>
    <w:p w:rsidR="007F2628" w:rsidRPr="007F2628" w:rsidRDefault="007F2628" w:rsidP="007F2628">
      <w:pPr>
        <w:rPr>
          <w:b/>
        </w:rPr>
      </w:pPr>
      <w:r w:rsidRPr="007F2628">
        <w:rPr>
          <w:b/>
        </w:rPr>
        <w:t>Volunteer Plants</w:t>
      </w:r>
    </w:p>
    <w:p w:rsidR="007F2628" w:rsidRPr="007F2628" w:rsidRDefault="007F2628" w:rsidP="007F2628">
      <w:pPr>
        <w:rPr>
          <w:i/>
        </w:rPr>
      </w:pPr>
      <w:r w:rsidRPr="007F2628">
        <w:rPr>
          <w:i/>
          <w:highlight w:val="yellow"/>
        </w:rPr>
        <w:t>[Describe how volunteers will be managed to prevent persistence in subsequent seasons (e.g. frequency, timing, and areas of monitoring, methods of removal, other crops to be planted in the field in subsequent seasons that can be readily differentiated from the regulated material)]</w:t>
      </w:r>
    </w:p>
    <w:p w:rsidR="007F2628" w:rsidRPr="007F2628" w:rsidRDefault="007F2628" w:rsidP="007F2628">
      <w:pPr>
        <w:rPr>
          <w:b/>
        </w:rPr>
      </w:pPr>
    </w:p>
    <w:p w:rsidR="007F2628" w:rsidRPr="007F2628" w:rsidRDefault="007F2628" w:rsidP="007F2628">
      <w:r w:rsidRPr="007F2628">
        <w:rPr>
          <w:b/>
        </w:rPr>
        <w:t>Waste Disposal</w:t>
      </w:r>
    </w:p>
    <w:p w:rsidR="007F2628" w:rsidRPr="007F2628" w:rsidRDefault="007F2628" w:rsidP="007F2628">
      <w:pPr>
        <w:rPr>
          <w:i/>
        </w:rPr>
      </w:pPr>
      <w:r w:rsidRPr="007F2628">
        <w:rPr>
          <w:i/>
          <w:highlight w:val="yellow"/>
        </w:rPr>
        <w:t xml:space="preserve">[Explain the </w:t>
      </w:r>
      <w:r w:rsidR="008E5D55">
        <w:rPr>
          <w:i/>
          <w:highlight w:val="yellow"/>
        </w:rPr>
        <w:t xml:space="preserve">procedure for waste disposal. </w:t>
      </w:r>
      <w:r w:rsidRPr="007F2628">
        <w:rPr>
          <w:i/>
          <w:highlight w:val="yellow"/>
        </w:rPr>
        <w:t>Include disposal methods for recombinant waste a</w:t>
      </w:r>
      <w:r w:rsidR="008E5D55">
        <w:rPr>
          <w:i/>
          <w:highlight w:val="yellow"/>
        </w:rPr>
        <w:t xml:space="preserve">s solids, liquids, and sharps. </w:t>
      </w:r>
      <w:r w:rsidRPr="007F2628">
        <w:rPr>
          <w:i/>
          <w:highlight w:val="yellow"/>
        </w:rPr>
        <w:t>Ensure explanation of how waste is transported from the lab to any waste disposal area. Record room number of your Risk Management collection site if applicable.]</w:t>
      </w:r>
    </w:p>
    <w:p w:rsidR="007F2628" w:rsidRPr="007F2628" w:rsidRDefault="007F2628" w:rsidP="007F2628">
      <w:pPr>
        <w:rPr>
          <w:i/>
        </w:rPr>
      </w:pPr>
    </w:p>
    <w:p w:rsidR="007F2628" w:rsidRPr="007F2628" w:rsidRDefault="007F2628" w:rsidP="007F2628">
      <w:pPr>
        <w:tabs>
          <w:tab w:val="center" w:pos="4320"/>
          <w:tab w:val="center" w:pos="4680"/>
          <w:tab w:val="right" w:pos="8640"/>
          <w:tab w:val="right" w:pos="9360"/>
        </w:tabs>
        <w:rPr>
          <w:b/>
        </w:rPr>
      </w:pPr>
      <w:r w:rsidRPr="007F2628">
        <w:rPr>
          <w:b/>
        </w:rPr>
        <w:t>Visitor Information</w:t>
      </w:r>
    </w:p>
    <w:p w:rsidR="007F2628" w:rsidRPr="007F2628" w:rsidRDefault="007F2628" w:rsidP="007F2628">
      <w:pPr>
        <w:tabs>
          <w:tab w:val="center" w:pos="4320"/>
          <w:tab w:val="center" w:pos="4680"/>
          <w:tab w:val="right" w:pos="8640"/>
          <w:tab w:val="right" w:pos="9360"/>
        </w:tabs>
      </w:pPr>
      <w:r w:rsidRPr="007F2628">
        <w:t>All visitors to this laboratory have read and understand what the agents are and what their route of exposure is.</w:t>
      </w:r>
    </w:p>
    <w:p w:rsidR="007F2628" w:rsidRPr="007F2628" w:rsidRDefault="007F2628" w:rsidP="007F2628">
      <w:pPr>
        <w:tabs>
          <w:tab w:val="center" w:pos="4320"/>
          <w:tab w:val="center" w:pos="4680"/>
          <w:tab w:val="right" w:pos="8640"/>
          <w:tab w:val="right" w:pos="9360"/>
        </w:tabs>
      </w:pPr>
    </w:p>
    <w:p w:rsidR="007F2628" w:rsidRPr="007F2628" w:rsidRDefault="007F2628" w:rsidP="007F2628">
      <w:r w:rsidRPr="007F2628">
        <w:rPr>
          <w:b/>
        </w:rPr>
        <w:t>Spill kit location: __________________________________________________________________________</w:t>
      </w:r>
      <w:r w:rsidRPr="007F2628">
        <w:rPr>
          <w:i/>
        </w:rPr>
        <w:t xml:space="preserve">  </w:t>
      </w:r>
    </w:p>
    <w:p w:rsidR="007F2628" w:rsidRPr="007F2628" w:rsidRDefault="007F2628" w:rsidP="007F2628">
      <w:pPr>
        <w:rPr>
          <w:b/>
        </w:rPr>
      </w:pPr>
    </w:p>
    <w:p w:rsidR="007F2628" w:rsidRPr="007F2628" w:rsidRDefault="007F2628" w:rsidP="007F2628">
      <w:pPr>
        <w:rPr>
          <w:b/>
          <w:sz w:val="28"/>
          <w:szCs w:val="28"/>
        </w:rPr>
      </w:pPr>
      <w:r w:rsidRPr="007F2628">
        <w:rPr>
          <w:b/>
        </w:rPr>
        <w:t>First Aid Kit Location:</w:t>
      </w:r>
      <w:r w:rsidRPr="007F2628">
        <w:t xml:space="preserve"> _____________________________________________________________________</w:t>
      </w:r>
    </w:p>
    <w:p w:rsidR="007F2628" w:rsidRDefault="007F2628" w:rsidP="00383DBE">
      <w:pPr>
        <w:rPr>
          <w:b/>
          <w:sz w:val="28"/>
          <w:szCs w:val="28"/>
        </w:rPr>
      </w:pPr>
    </w:p>
    <w:p w:rsidR="007F2628" w:rsidRPr="007F2628" w:rsidRDefault="007F2628" w:rsidP="007F2628">
      <w:pPr>
        <w:jc w:val="center"/>
        <w:rPr>
          <w:b/>
          <w:sz w:val="28"/>
          <w:szCs w:val="28"/>
        </w:rPr>
      </w:pPr>
    </w:p>
    <w:p w:rsidR="007F2628" w:rsidRPr="00925D37" w:rsidRDefault="005E768E" w:rsidP="00925D37">
      <w:pPr>
        <w:pStyle w:val="Heading1"/>
        <w:numPr>
          <w:ilvl w:val="0"/>
          <w:numId w:val="8"/>
        </w:numPr>
        <w:rPr>
          <w:rFonts w:ascii="Times New Roman" w:hAnsi="Times New Roman" w:cs="Times New Roman"/>
          <w:b/>
          <w:color w:val="auto"/>
          <w:sz w:val="22"/>
          <w:szCs w:val="22"/>
        </w:rPr>
      </w:pPr>
      <w:bookmarkStart w:id="20" w:name="_Toc444780382"/>
      <w:r w:rsidRPr="00925D37">
        <w:rPr>
          <w:rFonts w:ascii="Times New Roman" w:hAnsi="Times New Roman" w:cs="Times New Roman"/>
          <w:b/>
          <w:color w:val="auto"/>
          <w:sz w:val="22"/>
          <w:szCs w:val="22"/>
        </w:rPr>
        <w:lastRenderedPageBreak/>
        <w:t>SIGNATURE AND ACKNOWLEDGEMENT PAGE FOR LAB WORKERS</w:t>
      </w:r>
      <w:bookmarkEnd w:id="20"/>
    </w:p>
    <w:p w:rsidR="007F2628" w:rsidRPr="007F2628" w:rsidRDefault="007F2628" w:rsidP="007F2628"/>
    <w:p w:rsidR="007F2628" w:rsidRPr="007F2628" w:rsidRDefault="007F2628" w:rsidP="007F2628">
      <w:pPr>
        <w:rPr>
          <w:b/>
        </w:rPr>
      </w:pPr>
      <w:r w:rsidRPr="007F2628">
        <w:rPr>
          <w:b/>
        </w:rPr>
        <w:t xml:space="preserve">Authorization  </w:t>
      </w:r>
    </w:p>
    <w:p w:rsidR="007F2628" w:rsidRPr="007F2628" w:rsidRDefault="007F2628" w:rsidP="007F2628">
      <w:r w:rsidRPr="007F2628">
        <w:tab/>
        <w:t>Anyone working under this approval who has signed the list below is permitted to enter authorized rooms under this approval</w:t>
      </w:r>
      <w:r w:rsidRPr="007F2628">
        <w:rPr>
          <w:i/>
        </w:rPr>
        <w:t xml:space="preserve"> </w:t>
      </w:r>
      <w:r w:rsidRPr="007F2628">
        <w:t xml:space="preserve">while work with </w:t>
      </w:r>
      <w:r w:rsidRPr="007F2628">
        <w:rPr>
          <w:bCs/>
          <w:kern w:val="36"/>
          <w:szCs w:val="48"/>
        </w:rPr>
        <w:t>recombinant plant material or plant-related organisms, transgenic whole plants, plant pathogens or any regulated plant material</w:t>
      </w:r>
      <w:r w:rsidRPr="007F2628">
        <w:t xml:space="preserve"> is in progress.</w:t>
      </w:r>
      <w:r w:rsidRPr="007F2628">
        <w:rPr>
          <w:i/>
        </w:rPr>
        <w:t xml:space="preserve"> </w:t>
      </w:r>
    </w:p>
    <w:p w:rsidR="007F2628" w:rsidRPr="007F2628" w:rsidRDefault="007F2628" w:rsidP="007F2628"/>
    <w:p w:rsidR="007F2628" w:rsidRPr="007F2628" w:rsidRDefault="007F2628" w:rsidP="007F2628">
      <w:pPr>
        <w:rPr>
          <w:b/>
        </w:rPr>
      </w:pPr>
      <w:r w:rsidRPr="007F2628">
        <w:rPr>
          <w:b/>
        </w:rPr>
        <w:t>Disclaimer</w:t>
      </w:r>
    </w:p>
    <w:p w:rsidR="007F2628" w:rsidRPr="007F2628" w:rsidRDefault="007F2628" w:rsidP="007F2628">
      <w:r w:rsidRPr="007F2628">
        <w:tab/>
        <w:t xml:space="preserve">We, the undersigned, understand that the above mentioned agents may be hazardous to the environment.  Further, we agree that we have received, read, understood and had an opportunity to ask questions about the UND </w:t>
      </w:r>
      <w:r w:rsidR="00193B13">
        <w:t xml:space="preserve">Plant Biosafety Level </w:t>
      </w:r>
      <w:r w:rsidR="00193B13" w:rsidRPr="00193B13">
        <w:rPr>
          <w:highlight w:val="yellow"/>
        </w:rPr>
        <w:t>X</w:t>
      </w:r>
      <w:r w:rsidR="00193B13">
        <w:t xml:space="preserve">P </w:t>
      </w:r>
      <w:r w:rsidRPr="007F2628">
        <w:t>Manual and received appropriate training prior to handling samples. Any additional questions should be directed to the Approval Holder or the Institutional Biosafety Committee. I hereby agree to inform the University of North Dakota and Office of Safety of any possible occupational exposure or near miss while working under this Approval Holder.</w:t>
      </w:r>
    </w:p>
    <w:p w:rsidR="007F2628" w:rsidRPr="007F2628" w:rsidRDefault="007F2628" w:rsidP="007F2628"/>
    <w:p w:rsidR="007F2628" w:rsidRPr="007F2628" w:rsidRDefault="007F2628" w:rsidP="007F2628">
      <w:r w:rsidRPr="007F2628">
        <w:t>Anyone who works under this approval must sign the disclaimer below.</w:t>
      </w:r>
    </w:p>
    <w:p w:rsidR="007F2628" w:rsidRPr="007F2628" w:rsidRDefault="007F2628" w:rsidP="007F2628"/>
    <w:tbl>
      <w:tblPr>
        <w:tblStyle w:val="TableGrid1"/>
        <w:tblW w:w="0" w:type="auto"/>
        <w:tblLook w:val="04A0" w:firstRow="1" w:lastRow="0" w:firstColumn="1" w:lastColumn="0" w:noHBand="0" w:noVBand="1"/>
      </w:tblPr>
      <w:tblGrid>
        <w:gridCol w:w="3596"/>
        <w:gridCol w:w="3597"/>
        <w:gridCol w:w="3597"/>
      </w:tblGrid>
      <w:tr w:rsidR="007F2628" w:rsidRPr="007F2628" w:rsidTr="00600005">
        <w:tc>
          <w:tcPr>
            <w:tcW w:w="3596" w:type="dxa"/>
          </w:tcPr>
          <w:p w:rsidR="007F2628" w:rsidRPr="007F2628" w:rsidRDefault="007F2628" w:rsidP="007F2628">
            <w:pPr>
              <w:tabs>
                <w:tab w:val="center" w:pos="4320"/>
                <w:tab w:val="center" w:pos="4680"/>
                <w:tab w:val="right" w:pos="8640"/>
                <w:tab w:val="right" w:pos="9360"/>
              </w:tabs>
              <w:jc w:val="center"/>
              <w:rPr>
                <w:b/>
                <w:sz w:val="28"/>
              </w:rPr>
            </w:pPr>
            <w:r w:rsidRPr="007F2628">
              <w:rPr>
                <w:b/>
                <w:sz w:val="28"/>
              </w:rPr>
              <w:t>Name/Company/University</w:t>
            </w:r>
          </w:p>
        </w:tc>
        <w:tc>
          <w:tcPr>
            <w:tcW w:w="3597" w:type="dxa"/>
          </w:tcPr>
          <w:p w:rsidR="007F2628" w:rsidRPr="007F2628" w:rsidRDefault="007F2628" w:rsidP="007F2628">
            <w:pPr>
              <w:tabs>
                <w:tab w:val="center" w:pos="4320"/>
                <w:tab w:val="center" w:pos="4680"/>
                <w:tab w:val="right" w:pos="8640"/>
                <w:tab w:val="right" w:pos="9360"/>
              </w:tabs>
              <w:jc w:val="center"/>
              <w:rPr>
                <w:b/>
                <w:sz w:val="28"/>
              </w:rPr>
            </w:pPr>
            <w:r w:rsidRPr="007F2628">
              <w:rPr>
                <w:b/>
                <w:sz w:val="28"/>
              </w:rPr>
              <w:t>Date</w:t>
            </w:r>
          </w:p>
        </w:tc>
        <w:tc>
          <w:tcPr>
            <w:tcW w:w="3597" w:type="dxa"/>
          </w:tcPr>
          <w:p w:rsidR="007F2628" w:rsidRPr="007F2628" w:rsidRDefault="007F2628" w:rsidP="007F2628">
            <w:pPr>
              <w:tabs>
                <w:tab w:val="center" w:pos="4320"/>
                <w:tab w:val="center" w:pos="4680"/>
                <w:tab w:val="right" w:pos="8640"/>
                <w:tab w:val="right" w:pos="9360"/>
              </w:tabs>
              <w:jc w:val="center"/>
              <w:rPr>
                <w:b/>
                <w:sz w:val="28"/>
              </w:rPr>
            </w:pPr>
            <w:r w:rsidRPr="007F2628">
              <w:rPr>
                <w:b/>
                <w:sz w:val="28"/>
              </w:rPr>
              <w:t>Signature</w:t>
            </w: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bl>
    <w:p w:rsidR="007F2628" w:rsidRPr="007F2628" w:rsidRDefault="007F2628" w:rsidP="007F2628">
      <w:pPr>
        <w:sectPr w:rsidR="007F2628" w:rsidRPr="007F2628" w:rsidSect="00925D37">
          <w:pgSz w:w="12240" w:h="15840"/>
          <w:pgMar w:top="360" w:right="720" w:bottom="720" w:left="720" w:header="720" w:footer="720" w:gutter="0"/>
          <w:pgNumType w:start="1"/>
          <w:cols w:space="720"/>
          <w:docGrid w:linePitch="360"/>
        </w:sectPr>
      </w:pPr>
    </w:p>
    <w:p w:rsidR="007F2628" w:rsidRPr="00925D37" w:rsidRDefault="005E768E" w:rsidP="00925D37">
      <w:pPr>
        <w:pStyle w:val="Heading1"/>
        <w:numPr>
          <w:ilvl w:val="0"/>
          <w:numId w:val="8"/>
        </w:numPr>
        <w:rPr>
          <w:rFonts w:ascii="Times New Roman" w:hAnsi="Times New Roman" w:cs="Times New Roman"/>
          <w:b/>
          <w:color w:val="auto"/>
          <w:sz w:val="22"/>
          <w:szCs w:val="22"/>
        </w:rPr>
      </w:pPr>
      <w:bookmarkStart w:id="21" w:name="_Toc444780383"/>
      <w:r w:rsidRPr="00925D37">
        <w:rPr>
          <w:rFonts w:ascii="Times New Roman" w:hAnsi="Times New Roman" w:cs="Times New Roman"/>
          <w:b/>
          <w:color w:val="auto"/>
          <w:sz w:val="22"/>
          <w:szCs w:val="22"/>
        </w:rPr>
        <w:lastRenderedPageBreak/>
        <w:t>SIGNATURE AND ACKNOWLEDGEMENT PAGE FOR VISITORS TO LAB</w:t>
      </w:r>
      <w:bookmarkEnd w:id="21"/>
    </w:p>
    <w:p w:rsidR="007F2628" w:rsidRPr="007F2628" w:rsidRDefault="007F2628" w:rsidP="007F2628">
      <w:pPr>
        <w:jc w:val="center"/>
        <w:rPr>
          <w:b/>
          <w:sz w:val="28"/>
          <w:szCs w:val="28"/>
        </w:rPr>
      </w:pPr>
    </w:p>
    <w:p w:rsidR="007F2628" w:rsidRPr="007F2628" w:rsidRDefault="007F2628" w:rsidP="007F2628">
      <w:pPr>
        <w:rPr>
          <w:b/>
        </w:rPr>
      </w:pPr>
      <w:r w:rsidRPr="007F2628">
        <w:rPr>
          <w:b/>
        </w:rPr>
        <w:t>Visitors must read, fill out and sign the below table. A visitor is an individual that comes into the lab and does not directly work with the recombinant plant material or plant-related organisms, transgenic whole plants, plant pathogens or any regulated plant material, but may come in contact with contaminated objects.</w:t>
      </w:r>
    </w:p>
    <w:p w:rsidR="007F2628" w:rsidRPr="007F2628" w:rsidRDefault="007F2628" w:rsidP="007F2628"/>
    <w:p w:rsidR="007F2628" w:rsidRPr="007F2628" w:rsidRDefault="007F2628" w:rsidP="007F2628">
      <w:pPr>
        <w:rPr>
          <w:b/>
        </w:rPr>
      </w:pPr>
      <w:r w:rsidRPr="007F2628">
        <w:rPr>
          <w:b/>
        </w:rPr>
        <w:t>Disclaimer</w:t>
      </w:r>
    </w:p>
    <w:p w:rsidR="007F2628" w:rsidRPr="007F2628" w:rsidRDefault="007F2628" w:rsidP="007F2628">
      <w:r w:rsidRPr="007F2628">
        <w:tab/>
        <w:t xml:space="preserve">We, the undersigned, understand that the above mentioned agents may be hazardous to the environment.   Further, we agree that we have received, read, understood and had an opportunity to ask questions about the appropriate parts of the Standard Operating Procedures. I hereby agree to inform the University of North Dakota Institutional Biosafety Committee and Office of Safety of any possible occupational exposure or near miss while working at the University of North Dakota.  </w:t>
      </w:r>
    </w:p>
    <w:p w:rsidR="007F2628" w:rsidRPr="007F2628" w:rsidRDefault="007F2628" w:rsidP="007F2628"/>
    <w:tbl>
      <w:tblPr>
        <w:tblStyle w:val="TableGrid1"/>
        <w:tblW w:w="0" w:type="auto"/>
        <w:tblLook w:val="04A0" w:firstRow="1" w:lastRow="0" w:firstColumn="1" w:lastColumn="0" w:noHBand="0" w:noVBand="1"/>
      </w:tblPr>
      <w:tblGrid>
        <w:gridCol w:w="3596"/>
        <w:gridCol w:w="3597"/>
        <w:gridCol w:w="3597"/>
      </w:tblGrid>
      <w:tr w:rsidR="007F2628" w:rsidRPr="007F2628" w:rsidTr="00600005">
        <w:tc>
          <w:tcPr>
            <w:tcW w:w="3596" w:type="dxa"/>
          </w:tcPr>
          <w:p w:rsidR="007F2628" w:rsidRPr="007F2628" w:rsidRDefault="007F2628" w:rsidP="007F2628">
            <w:pPr>
              <w:tabs>
                <w:tab w:val="center" w:pos="4320"/>
                <w:tab w:val="center" w:pos="4680"/>
                <w:tab w:val="right" w:pos="8640"/>
                <w:tab w:val="right" w:pos="9360"/>
              </w:tabs>
              <w:jc w:val="center"/>
              <w:rPr>
                <w:b/>
                <w:sz w:val="28"/>
              </w:rPr>
            </w:pPr>
            <w:r w:rsidRPr="007F2628">
              <w:rPr>
                <w:b/>
                <w:sz w:val="28"/>
              </w:rPr>
              <w:t>Name/Company/University</w:t>
            </w:r>
          </w:p>
        </w:tc>
        <w:tc>
          <w:tcPr>
            <w:tcW w:w="3597" w:type="dxa"/>
          </w:tcPr>
          <w:p w:rsidR="007F2628" w:rsidRPr="007F2628" w:rsidRDefault="007F2628" w:rsidP="007F2628">
            <w:pPr>
              <w:tabs>
                <w:tab w:val="center" w:pos="4320"/>
                <w:tab w:val="center" w:pos="4680"/>
                <w:tab w:val="right" w:pos="8640"/>
                <w:tab w:val="right" w:pos="9360"/>
              </w:tabs>
              <w:jc w:val="center"/>
              <w:rPr>
                <w:b/>
                <w:sz w:val="28"/>
              </w:rPr>
            </w:pPr>
            <w:r w:rsidRPr="007F2628">
              <w:rPr>
                <w:b/>
                <w:sz w:val="28"/>
              </w:rPr>
              <w:t>Date</w:t>
            </w:r>
          </w:p>
        </w:tc>
        <w:tc>
          <w:tcPr>
            <w:tcW w:w="3597" w:type="dxa"/>
          </w:tcPr>
          <w:p w:rsidR="007F2628" w:rsidRPr="007F2628" w:rsidRDefault="007F2628" w:rsidP="007F2628">
            <w:pPr>
              <w:tabs>
                <w:tab w:val="center" w:pos="4320"/>
                <w:tab w:val="center" w:pos="4680"/>
                <w:tab w:val="right" w:pos="8640"/>
                <w:tab w:val="right" w:pos="9360"/>
              </w:tabs>
              <w:jc w:val="center"/>
              <w:rPr>
                <w:b/>
                <w:sz w:val="28"/>
              </w:rPr>
            </w:pPr>
            <w:r w:rsidRPr="007F2628">
              <w:rPr>
                <w:b/>
                <w:sz w:val="28"/>
              </w:rPr>
              <w:t>Signature</w:t>
            </w: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r w:rsidR="007F2628" w:rsidRPr="007F2628" w:rsidTr="00600005">
        <w:tc>
          <w:tcPr>
            <w:tcW w:w="3596"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c>
          <w:tcPr>
            <w:tcW w:w="3597" w:type="dxa"/>
          </w:tcPr>
          <w:p w:rsidR="007F2628" w:rsidRPr="007F2628" w:rsidRDefault="007F2628" w:rsidP="007F2628">
            <w:pPr>
              <w:tabs>
                <w:tab w:val="center" w:pos="4320"/>
                <w:tab w:val="center" w:pos="4680"/>
                <w:tab w:val="right" w:pos="8640"/>
                <w:tab w:val="right" w:pos="9360"/>
              </w:tabs>
              <w:rPr>
                <w:b/>
                <w:sz w:val="28"/>
              </w:rPr>
            </w:pPr>
          </w:p>
        </w:tc>
      </w:tr>
    </w:tbl>
    <w:p w:rsidR="007F2628" w:rsidRPr="00925D37" w:rsidRDefault="00F31563" w:rsidP="00925D37">
      <w:pPr>
        <w:pStyle w:val="Heading1"/>
        <w:numPr>
          <w:ilvl w:val="0"/>
          <w:numId w:val="8"/>
        </w:numPr>
        <w:rPr>
          <w:rFonts w:ascii="Times New Roman" w:hAnsi="Times New Roman" w:cs="Times New Roman"/>
          <w:b/>
          <w:color w:val="auto"/>
          <w:sz w:val="22"/>
          <w:szCs w:val="22"/>
        </w:rPr>
      </w:pPr>
      <w:bookmarkStart w:id="22" w:name="_Toc444780384"/>
      <w:r>
        <w:rPr>
          <w:rFonts w:ascii="Times New Roman" w:hAnsi="Times New Roman" w:cs="Times New Roman"/>
          <w:b/>
          <w:color w:val="auto"/>
          <w:sz w:val="22"/>
          <w:szCs w:val="22"/>
        </w:rPr>
        <w:lastRenderedPageBreak/>
        <w:t xml:space="preserve">VALIDATION FOR </w:t>
      </w:r>
      <w:r w:rsidR="007F2628" w:rsidRPr="00925D37">
        <w:rPr>
          <w:rFonts w:ascii="Times New Roman" w:hAnsi="Times New Roman" w:cs="Times New Roman"/>
          <w:b/>
          <w:color w:val="auto"/>
          <w:sz w:val="22"/>
          <w:szCs w:val="22"/>
        </w:rPr>
        <w:t>LAB SPECIFIC SAFETY MANUAL</w:t>
      </w:r>
      <w:bookmarkEnd w:id="22"/>
    </w:p>
    <w:p w:rsidR="007F2628" w:rsidRPr="007F2628" w:rsidRDefault="007F2628" w:rsidP="007F2628">
      <w:pPr>
        <w:tabs>
          <w:tab w:val="center" w:pos="4320"/>
          <w:tab w:val="center" w:pos="4680"/>
          <w:tab w:val="right" w:pos="8640"/>
          <w:tab w:val="right" w:pos="9360"/>
        </w:tabs>
        <w:ind w:left="360"/>
        <w:rPr>
          <w:b/>
          <w:sz w:val="22"/>
          <w:szCs w:val="22"/>
        </w:rPr>
      </w:pPr>
    </w:p>
    <w:p w:rsidR="007F2628" w:rsidRPr="007F2628" w:rsidRDefault="007F2628" w:rsidP="007F2628">
      <w:pPr>
        <w:tabs>
          <w:tab w:val="center" w:pos="4320"/>
          <w:tab w:val="center" w:pos="4680"/>
          <w:tab w:val="right" w:pos="8640"/>
          <w:tab w:val="right" w:pos="9360"/>
        </w:tabs>
      </w:pPr>
      <w:r w:rsidRPr="007F2628">
        <w:rPr>
          <w:b/>
        </w:rPr>
        <w:t>Approval Holder’s Certification</w:t>
      </w:r>
    </w:p>
    <w:p w:rsidR="007F2628" w:rsidRPr="007F2628" w:rsidRDefault="007F2628" w:rsidP="007F2628">
      <w:pPr>
        <w:tabs>
          <w:tab w:val="center" w:pos="4320"/>
          <w:tab w:val="center" w:pos="4680"/>
          <w:tab w:val="right" w:pos="8640"/>
          <w:tab w:val="right" w:pos="9360"/>
        </w:tabs>
      </w:pPr>
      <w:r w:rsidRPr="007F2628">
        <w:t>I hereby certify that I hav</w:t>
      </w:r>
      <w:r w:rsidR="00122CDB">
        <w:t>e reviewed the contents of the</w:t>
      </w:r>
      <w:r w:rsidRPr="007F2628">
        <w:t xml:space="preserve"> Standard Operating Procedures </w:t>
      </w:r>
      <w:r w:rsidR="00122CDB">
        <w:t xml:space="preserve">mentioned in this manual </w:t>
      </w:r>
      <w:r w:rsidRPr="007F2628">
        <w:t xml:space="preserve">and it reflects my current operating policy for work with </w:t>
      </w:r>
      <w:r w:rsidRPr="007F2628">
        <w:rPr>
          <w:bCs/>
          <w:kern w:val="36"/>
          <w:szCs w:val="48"/>
        </w:rPr>
        <w:t>recombinant plant material or plant-related organisms, transgenic whole plants, plant pathogens or any regulated plant material</w:t>
      </w:r>
      <w:r w:rsidRPr="007F2628">
        <w:t>.</w:t>
      </w:r>
    </w:p>
    <w:p w:rsidR="007F2628" w:rsidRPr="007F2628" w:rsidRDefault="007F2628" w:rsidP="007F2628">
      <w:pPr>
        <w:tabs>
          <w:tab w:val="center" w:pos="4320"/>
          <w:tab w:val="center" w:pos="4680"/>
          <w:tab w:val="right" w:pos="8640"/>
          <w:tab w:val="right" w:pos="9360"/>
        </w:tabs>
      </w:pPr>
    </w:p>
    <w:p w:rsidR="007F2628" w:rsidRPr="007F2628" w:rsidRDefault="007F2628" w:rsidP="007F2628">
      <w:pPr>
        <w:tabs>
          <w:tab w:val="center" w:pos="4320"/>
          <w:tab w:val="center" w:pos="4680"/>
          <w:tab w:val="right" w:pos="8640"/>
          <w:tab w:val="right" w:pos="9360"/>
        </w:tabs>
      </w:pPr>
    </w:p>
    <w:p w:rsidR="007F2628" w:rsidRPr="007F2628" w:rsidRDefault="007F2628" w:rsidP="007F2628">
      <w:pPr>
        <w:tabs>
          <w:tab w:val="center" w:pos="4320"/>
          <w:tab w:val="center" w:pos="4680"/>
          <w:tab w:val="right" w:pos="8640"/>
          <w:tab w:val="right" w:pos="9360"/>
        </w:tabs>
        <w:rPr>
          <w:i/>
          <w:highlight w:val="yellow"/>
        </w:rPr>
      </w:pPr>
      <w:r w:rsidRPr="007F2628">
        <w:rPr>
          <w:highlight w:val="yellow"/>
        </w:rPr>
        <w:t>[Approval Holders</w:t>
      </w:r>
      <w:r w:rsidRPr="007F2628">
        <w:rPr>
          <w:i/>
          <w:highlight w:val="yellow"/>
        </w:rPr>
        <w:t>’s Name</w:t>
      </w:r>
      <w:r w:rsidRPr="007F2628">
        <w:rPr>
          <w:highlight w:val="yellow"/>
        </w:rPr>
        <w:t>]</w:t>
      </w:r>
    </w:p>
    <w:p w:rsidR="007F2628" w:rsidRPr="007F2628" w:rsidRDefault="007F2628" w:rsidP="007F2628">
      <w:pPr>
        <w:tabs>
          <w:tab w:val="center" w:pos="4320"/>
          <w:tab w:val="center" w:pos="4680"/>
          <w:tab w:val="right" w:pos="8640"/>
          <w:tab w:val="right" w:pos="9360"/>
        </w:tabs>
        <w:rPr>
          <w:i/>
        </w:rPr>
      </w:pPr>
      <w:r w:rsidRPr="007F2628">
        <w:rPr>
          <w:highlight w:val="yellow"/>
        </w:rPr>
        <w:t>[Approval Holder</w:t>
      </w:r>
      <w:r w:rsidRPr="007F2628">
        <w:rPr>
          <w:i/>
          <w:highlight w:val="yellow"/>
        </w:rPr>
        <w:t>’s Title</w:t>
      </w:r>
      <w:r w:rsidRPr="007F2628">
        <w:rPr>
          <w:highlight w:val="yellow"/>
        </w:rPr>
        <w:t>]</w:t>
      </w:r>
    </w:p>
    <w:p w:rsidR="007F2628" w:rsidRPr="007F2628" w:rsidRDefault="007F2628" w:rsidP="007F2628">
      <w:pPr>
        <w:tabs>
          <w:tab w:val="center" w:pos="4320"/>
          <w:tab w:val="center" w:pos="4680"/>
          <w:tab w:val="right" w:pos="8640"/>
          <w:tab w:val="right" w:pos="9360"/>
        </w:tabs>
        <w:rPr>
          <w:i/>
        </w:rPr>
      </w:pPr>
    </w:p>
    <w:p w:rsidR="007F2628" w:rsidRPr="007F2628" w:rsidRDefault="007F2628" w:rsidP="007F2628">
      <w:pPr>
        <w:tabs>
          <w:tab w:val="center" w:pos="4320"/>
          <w:tab w:val="center" w:pos="4680"/>
          <w:tab w:val="right" w:pos="8640"/>
          <w:tab w:val="right" w:pos="9360"/>
        </w:tabs>
        <w:rPr>
          <w:i/>
        </w:rPr>
      </w:pPr>
    </w:p>
    <w:p w:rsidR="007F2628" w:rsidRPr="007F2628" w:rsidRDefault="007F2628" w:rsidP="007F2628">
      <w:pPr>
        <w:tabs>
          <w:tab w:val="center" w:pos="4320"/>
          <w:tab w:val="center" w:pos="4680"/>
          <w:tab w:val="right" w:pos="8640"/>
          <w:tab w:val="right" w:pos="9360"/>
        </w:tabs>
      </w:pPr>
      <w:r w:rsidRPr="00D12CD4">
        <w:rPr>
          <w:b/>
        </w:rPr>
        <w:t>Signature</w:t>
      </w:r>
      <w:r w:rsidRPr="007F2628">
        <w:t xml:space="preserve"> ____________________________________ </w:t>
      </w:r>
      <w:r w:rsidRPr="00D12CD4">
        <w:rPr>
          <w:b/>
        </w:rPr>
        <w:t>Annual Review Date</w:t>
      </w:r>
      <w:r w:rsidR="00D12CD4">
        <w:t xml:space="preserve"> __________________________</w:t>
      </w:r>
    </w:p>
    <w:p w:rsidR="007F2628" w:rsidRPr="007F2628" w:rsidRDefault="007F2628" w:rsidP="007F2628">
      <w:pPr>
        <w:tabs>
          <w:tab w:val="left" w:pos="915"/>
        </w:tabs>
      </w:pPr>
    </w:p>
    <w:p w:rsidR="007F2628" w:rsidRPr="007F2628" w:rsidRDefault="007F2628" w:rsidP="007F2628">
      <w:pPr>
        <w:rPr>
          <w:b/>
          <w:bCs/>
          <w:sz w:val="22"/>
          <w:szCs w:val="22"/>
        </w:rPr>
      </w:pPr>
    </w:p>
    <w:p w:rsidR="007F2628" w:rsidRPr="007F2628" w:rsidRDefault="007F2628" w:rsidP="007F2628">
      <w:pPr>
        <w:rPr>
          <w:b/>
          <w:bCs/>
          <w:sz w:val="22"/>
          <w:szCs w:val="22"/>
        </w:rPr>
      </w:pPr>
    </w:p>
    <w:p w:rsidR="007F2628" w:rsidRPr="007F2628" w:rsidRDefault="007F2628" w:rsidP="007F2628">
      <w:pPr>
        <w:rPr>
          <w:b/>
          <w:bCs/>
          <w:sz w:val="22"/>
          <w:szCs w:val="22"/>
        </w:rPr>
      </w:pPr>
    </w:p>
    <w:p w:rsidR="007F2628" w:rsidRPr="007F2628" w:rsidRDefault="007F2628" w:rsidP="007F2628">
      <w:pPr>
        <w:rPr>
          <w:b/>
          <w:bCs/>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Pr="007F2628" w:rsidRDefault="007F2628" w:rsidP="007F2628">
      <w:pPr>
        <w:autoSpaceDE w:val="0"/>
        <w:autoSpaceDN w:val="0"/>
        <w:adjustRightInd w:val="0"/>
        <w:jc w:val="both"/>
        <w:rPr>
          <w:rFonts w:eastAsiaTheme="minorHAnsi"/>
          <w:color w:val="1F3864" w:themeColor="accent5" w:themeShade="80"/>
          <w:sz w:val="22"/>
          <w:szCs w:val="22"/>
        </w:rPr>
      </w:pPr>
    </w:p>
    <w:p w:rsidR="007F2628" w:rsidRDefault="007F2628"/>
    <w:p w:rsidR="007F2628" w:rsidRPr="00925D37" w:rsidRDefault="007F2628" w:rsidP="00925D37">
      <w:pPr>
        <w:pStyle w:val="Heading1"/>
        <w:numPr>
          <w:ilvl w:val="0"/>
          <w:numId w:val="8"/>
        </w:numPr>
        <w:rPr>
          <w:rFonts w:ascii="Times New Roman" w:hAnsi="Times New Roman" w:cs="Times New Roman"/>
          <w:b/>
          <w:color w:val="auto"/>
          <w:sz w:val="22"/>
          <w:szCs w:val="22"/>
        </w:rPr>
      </w:pPr>
      <w:bookmarkStart w:id="23" w:name="_Toc428867510"/>
      <w:bookmarkStart w:id="24" w:name="_Toc444780385"/>
      <w:r w:rsidRPr="00925D37">
        <w:rPr>
          <w:rFonts w:ascii="Times New Roman" w:hAnsi="Times New Roman" w:cs="Times New Roman"/>
          <w:b/>
          <w:color w:val="auto"/>
          <w:sz w:val="22"/>
          <w:szCs w:val="22"/>
        </w:rPr>
        <w:lastRenderedPageBreak/>
        <w:t>BIOSAFETY REQUIREMENTS AND PROCEDURES</w:t>
      </w:r>
      <w:bookmarkEnd w:id="23"/>
      <w:bookmarkEnd w:id="24"/>
    </w:p>
    <w:p w:rsidR="007F2628" w:rsidRPr="007F2628" w:rsidRDefault="007F2628" w:rsidP="007F2628">
      <w:pPr>
        <w:numPr>
          <w:ilvl w:val="0"/>
          <w:numId w:val="2"/>
        </w:numPr>
      </w:pPr>
      <w:bookmarkStart w:id="25" w:name="_Toc426533095"/>
      <w:r w:rsidRPr="007F2628">
        <w:rPr>
          <w:b/>
        </w:rPr>
        <w:t>Physical Containment</w:t>
      </w:r>
      <w:bookmarkEnd w:id="25"/>
      <w:r w:rsidRPr="007F2628">
        <w:rPr>
          <w:b/>
        </w:rPr>
        <w:t>.</w:t>
      </w:r>
      <w:r w:rsidRPr="007F2628">
        <w:t xml:space="preserve"> All work with regulated material/plant must be performed in a properly maintained </w:t>
      </w:r>
      <w:r w:rsidR="002E50CE">
        <w:rPr>
          <w:highlight w:val="yellow"/>
        </w:rPr>
        <w:t>B</w:t>
      </w:r>
      <w:r w:rsidRPr="00470F33">
        <w:rPr>
          <w:highlight w:val="yellow"/>
        </w:rPr>
        <w:t>L-XP</w:t>
      </w:r>
      <w:r w:rsidRPr="007F2628">
        <w:t xml:space="preserve"> laboratory. Appropriate signage must be posted at the entrance to the laboratory. This sign must</w:t>
      </w:r>
      <w:r w:rsidR="002E50CE">
        <w:t xml:space="preserve"> include the biosafety level (BL-1P/B</w:t>
      </w:r>
      <w:r w:rsidRPr="007F2628">
        <w:t xml:space="preserve">L-2P), the name of the </w:t>
      </w:r>
      <w:r w:rsidR="00470F33" w:rsidRPr="00470F33">
        <w:rPr>
          <w:highlight w:val="yellow"/>
        </w:rPr>
        <w:t>plant/regulated material</w:t>
      </w:r>
      <w:r w:rsidR="00470F33">
        <w:t xml:space="preserve"> </w:t>
      </w:r>
      <w:r w:rsidRPr="007F2628">
        <w:t xml:space="preserve">in use, the name and phone number of the PI or lab supervisor, and required procedures for entering and exiting the lab. A sign that meets these requirements is available on the Office of Safety website. </w:t>
      </w:r>
    </w:p>
    <w:p w:rsidR="007F2628" w:rsidRPr="007F2628" w:rsidRDefault="00681B50" w:rsidP="00383DBE">
      <w:pPr>
        <w:ind w:firstLine="720"/>
      </w:pPr>
      <w:hyperlink r:id="rId15" w:history="1">
        <w:r w:rsidR="007F2628" w:rsidRPr="007F2628">
          <w:rPr>
            <w:rStyle w:val="Hyperlink"/>
          </w:rPr>
          <w:t>http://und.edu/finance-operations/office-of-safety/_files/docs/biosafety-level-1.pdf</w:t>
        </w:r>
      </w:hyperlink>
    </w:p>
    <w:p w:rsidR="007F2628" w:rsidRPr="007F2628" w:rsidRDefault="00681B50" w:rsidP="00383DBE">
      <w:pPr>
        <w:ind w:left="720"/>
      </w:pPr>
      <w:hyperlink r:id="rId16" w:history="1">
        <w:r w:rsidR="007F2628" w:rsidRPr="007F2628">
          <w:rPr>
            <w:rStyle w:val="Hyperlink"/>
          </w:rPr>
          <w:t>http://und.edu/finance-operations/office-of-safety/_files/docs/biosafety-level-2.pdf</w:t>
        </w:r>
      </w:hyperlink>
    </w:p>
    <w:p w:rsidR="007F2628" w:rsidRPr="007F2628" w:rsidRDefault="007F2628" w:rsidP="00383DBE">
      <w:pPr>
        <w:ind w:firstLine="720"/>
      </w:pPr>
      <w:r w:rsidRPr="007F2628">
        <w:t>Laboratory windows that open to the outdoors must be fitted with fly screens</w:t>
      </w:r>
    </w:p>
    <w:p w:rsidR="007F2628" w:rsidRPr="007F2628" w:rsidRDefault="007F2628" w:rsidP="007F2628">
      <w:pPr>
        <w:rPr>
          <w:b/>
          <w:i/>
          <w:u w:val="single"/>
        </w:rPr>
      </w:pPr>
    </w:p>
    <w:p w:rsidR="007F2628" w:rsidRPr="007F2628" w:rsidRDefault="007F2628" w:rsidP="007F2628">
      <w:pPr>
        <w:numPr>
          <w:ilvl w:val="0"/>
          <w:numId w:val="2"/>
        </w:numPr>
        <w:rPr>
          <w:b/>
          <w:i/>
          <w:u w:val="single"/>
        </w:rPr>
      </w:pPr>
      <w:r w:rsidRPr="007F2628">
        <w:rPr>
          <w:b/>
        </w:rPr>
        <w:t>Safety Equipment.</w:t>
      </w:r>
      <w:bookmarkStart w:id="26" w:name="_Toc426533096"/>
    </w:p>
    <w:bookmarkEnd w:id="26"/>
    <w:p w:rsidR="007F2628" w:rsidRPr="007F2628" w:rsidRDefault="007F2628" w:rsidP="007F2628">
      <w:pPr>
        <w:numPr>
          <w:ilvl w:val="0"/>
          <w:numId w:val="3"/>
        </w:numPr>
      </w:pPr>
      <w:r w:rsidRPr="007F2628">
        <w:rPr>
          <w:b/>
        </w:rPr>
        <w:t>Biosafety Cabinet:</w:t>
      </w:r>
      <w:r w:rsidRPr="007F2628">
        <w:t xml:space="preserve"> </w:t>
      </w:r>
      <w:r w:rsidRPr="007F2628">
        <w:rPr>
          <w:b/>
          <w:i/>
          <w:u w:val="single"/>
        </w:rPr>
        <w:t>All BSCs must be certified annually.</w:t>
      </w:r>
      <w:r w:rsidRPr="007F2628">
        <w:t xml:space="preserve"> </w:t>
      </w:r>
      <w:r w:rsidRPr="007F2628">
        <w:rPr>
          <w:b/>
          <w:i/>
          <w:u w:val="single"/>
        </w:rPr>
        <w:t>Note that HEPA filtered exhaust air from a Class II BSC can be safely re-circulated back into the laboratory.</w:t>
      </w:r>
      <w:r w:rsidRPr="007F2628">
        <w:t xml:space="preserve"> The BSC exhaust can also be fed to the laboratory room exhaust via canopy or direct connection. If the blower on the BSC is not left on continuously, it should be turned on and allowed to run for 5 minutes to facilitate several complete exchanges of air before work begins. At the beginning of the work session, plastic-backed absorbent paper can be placed on the work surface (optional), but must not obstruct air flow. The work area should be segregated into clean and contaminated sections, with contaminated material being located at the rear of the cabinet workspace. Discarded mater</w:t>
      </w:r>
      <w:r w:rsidR="00F91CAD">
        <w:t xml:space="preserve">ial should be added to a small </w:t>
      </w:r>
      <w:r w:rsidRPr="007F2628">
        <w:t>bag within the cabinet. Work with all materials 4-6 inches inside the sash. Keep containers of liquids capped when not in use. At the end of the work session, all items to be removed from the BSC must be decontaminated. The surface of the BSC must be wiped down with 70% EtOH, and the sash lowered.</w:t>
      </w:r>
    </w:p>
    <w:p w:rsidR="007F2628" w:rsidRPr="007F2628" w:rsidRDefault="007F2628" w:rsidP="007F2628">
      <w:pPr>
        <w:numPr>
          <w:ilvl w:val="0"/>
          <w:numId w:val="3"/>
        </w:numPr>
      </w:pPr>
      <w:r w:rsidRPr="007F2628">
        <w:rPr>
          <w:b/>
        </w:rPr>
        <w:t>Vacuum lines:</w:t>
      </w:r>
      <w:r w:rsidRPr="007F2628">
        <w:t xml:space="preserve"> Vacuum lines to be used for aspiration must be equipped with an in-line HEPA filter and a vacuum flask </w:t>
      </w:r>
      <w:r w:rsidRPr="007F2628">
        <w:rPr>
          <w:b/>
          <w:i/>
          <w:u w:val="single"/>
        </w:rPr>
        <w:t>(two flasks connected in series are recommended, but not required),</w:t>
      </w:r>
      <w:r w:rsidRPr="007F2628">
        <w:t xml:space="preserve"> containing an appropriate disinfectant in a volume sufficient to provide the recommended final concentration for that disinfectant when the flask is full. All the flasks should be kept in a secondary enclosure.</w:t>
      </w:r>
    </w:p>
    <w:p w:rsidR="007F2628" w:rsidRPr="007F2628" w:rsidRDefault="007F2628" w:rsidP="007F2628">
      <w:pPr>
        <w:numPr>
          <w:ilvl w:val="0"/>
          <w:numId w:val="3"/>
        </w:numPr>
      </w:pPr>
      <w:r w:rsidRPr="007F2628">
        <w:rPr>
          <w:b/>
        </w:rPr>
        <w:t>Centrifuges:</w:t>
      </w:r>
      <w:r w:rsidRPr="007F2628">
        <w:t xml:space="preserve"> If hazardous agent(s) will be concentrated in an ultracentrifuge, rotors must be equipped with features (e.g., sealing o-rings) to minimize the risk of aerosol generation when necessary. Low-speed swinging-bucket centrifuge buckets must be equipped with aerosol-tight safety covers when necessary. Microcentrifuges must have aerosol-tight rotors capable of being removed while sealed so that the rotor can be unloaded in the BSC when necessary.</w:t>
      </w:r>
    </w:p>
    <w:p w:rsidR="007F2628" w:rsidRPr="007F2628" w:rsidRDefault="007F2628" w:rsidP="007F2628"/>
    <w:p w:rsidR="007F2628" w:rsidRPr="007F2628" w:rsidRDefault="007F2628" w:rsidP="007F2628">
      <w:pPr>
        <w:numPr>
          <w:ilvl w:val="0"/>
          <w:numId w:val="2"/>
        </w:numPr>
      </w:pPr>
      <w:bookmarkStart w:id="27" w:name="_Toc426533097"/>
      <w:r w:rsidRPr="007F2628">
        <w:rPr>
          <w:b/>
        </w:rPr>
        <w:t>Personal Protective Equipment (PPE</w:t>
      </w:r>
      <w:r w:rsidRPr="007F2628">
        <w:rPr>
          <w:b/>
          <w:bCs/>
        </w:rPr>
        <w:t>)</w:t>
      </w:r>
      <w:bookmarkEnd w:id="27"/>
      <w:r w:rsidRPr="007F2628">
        <w:rPr>
          <w:b/>
        </w:rPr>
        <w:t>.</w:t>
      </w:r>
      <w:r w:rsidRPr="007F2628">
        <w:t xml:space="preserve"> The following PPE must be worn when working with </w:t>
      </w:r>
      <w:r w:rsidRPr="008C24F7">
        <w:rPr>
          <w:highlight w:val="yellow"/>
        </w:rPr>
        <w:t>plant/regulated material</w:t>
      </w:r>
      <w:r w:rsidRPr="007F2628">
        <w:t>:</w:t>
      </w:r>
    </w:p>
    <w:p w:rsidR="007F2628" w:rsidRPr="007F2628" w:rsidRDefault="007F2628" w:rsidP="007F2628">
      <w:pPr>
        <w:ind w:firstLine="720"/>
      </w:pPr>
      <w:r w:rsidRPr="007F2628">
        <w:t>Please check appropriate boxes by clicking and selecting “checked.”</w:t>
      </w:r>
    </w:p>
    <w:p w:rsidR="007F2628" w:rsidRPr="007F2628" w:rsidRDefault="007F2628" w:rsidP="007F2628">
      <w:r>
        <w:tab/>
      </w:r>
      <w:r>
        <w:fldChar w:fldCharType="begin">
          <w:ffData>
            <w:name w:val="Check1"/>
            <w:enabled/>
            <w:calcOnExit w:val="0"/>
            <w:checkBox>
              <w:sizeAuto/>
              <w:default w:val="0"/>
            </w:checkBox>
          </w:ffData>
        </w:fldChar>
      </w:r>
      <w:bookmarkStart w:id="28" w:name="Check1"/>
      <w:r>
        <w:instrText xml:space="preserve"> FORMCHECKBOX </w:instrText>
      </w:r>
      <w:r w:rsidR="00681B50">
        <w:fldChar w:fldCharType="separate"/>
      </w:r>
      <w:r>
        <w:fldChar w:fldCharType="end"/>
      </w:r>
      <w:bookmarkEnd w:id="28"/>
      <w:r>
        <w:t xml:space="preserve"> </w:t>
      </w:r>
      <w:r w:rsidRPr="007F2628">
        <w:t>Gloves</w:t>
      </w:r>
      <w:r>
        <w:t xml:space="preserve">  </w:t>
      </w:r>
      <w:r>
        <w:fldChar w:fldCharType="begin">
          <w:ffData>
            <w:name w:val="Check2"/>
            <w:enabled/>
            <w:calcOnExit w:val="0"/>
            <w:checkBox>
              <w:sizeAuto/>
              <w:default w:val="0"/>
            </w:checkBox>
          </w:ffData>
        </w:fldChar>
      </w:r>
      <w:bookmarkStart w:id="29" w:name="Check2"/>
      <w:r>
        <w:instrText xml:space="preserve"> FORMCHECKBOX </w:instrText>
      </w:r>
      <w:r w:rsidR="00681B50">
        <w:fldChar w:fldCharType="separate"/>
      </w:r>
      <w:r>
        <w:fldChar w:fldCharType="end"/>
      </w:r>
      <w:bookmarkEnd w:id="29"/>
      <w:r>
        <w:t xml:space="preserve"> Safety glasses   </w:t>
      </w:r>
      <w:r>
        <w:fldChar w:fldCharType="begin">
          <w:ffData>
            <w:name w:val="Check3"/>
            <w:enabled/>
            <w:calcOnExit w:val="0"/>
            <w:checkBox>
              <w:sizeAuto/>
              <w:default w:val="0"/>
            </w:checkBox>
          </w:ffData>
        </w:fldChar>
      </w:r>
      <w:bookmarkStart w:id="30" w:name="Check3"/>
      <w:r>
        <w:instrText xml:space="preserve"> FORMCHECKBOX </w:instrText>
      </w:r>
      <w:r w:rsidR="00681B50">
        <w:fldChar w:fldCharType="separate"/>
      </w:r>
      <w:r>
        <w:fldChar w:fldCharType="end"/>
      </w:r>
      <w:bookmarkEnd w:id="30"/>
      <w:r>
        <w:t xml:space="preserve"> N95 Respirator     </w:t>
      </w:r>
      <w:r>
        <w:fldChar w:fldCharType="begin">
          <w:ffData>
            <w:name w:val="Check4"/>
            <w:enabled/>
            <w:calcOnExit w:val="0"/>
            <w:checkBox>
              <w:sizeAuto/>
              <w:default w:val="0"/>
            </w:checkBox>
          </w:ffData>
        </w:fldChar>
      </w:r>
      <w:bookmarkStart w:id="31" w:name="Check4"/>
      <w:r>
        <w:instrText xml:space="preserve"> FORMCHECKBOX </w:instrText>
      </w:r>
      <w:r w:rsidR="00681B50">
        <w:fldChar w:fldCharType="separate"/>
      </w:r>
      <w:r>
        <w:fldChar w:fldCharType="end"/>
      </w:r>
      <w:bookmarkEnd w:id="31"/>
      <w:r>
        <w:t xml:space="preserve"> </w:t>
      </w:r>
      <w:r w:rsidRPr="007F2628">
        <w:t>Shoe covers</w:t>
      </w:r>
    </w:p>
    <w:p w:rsidR="007F2628" w:rsidRPr="007F2628" w:rsidRDefault="007F2628" w:rsidP="007F2628">
      <w:r w:rsidRPr="007F2628">
        <w:tab/>
      </w:r>
      <w:r>
        <w:fldChar w:fldCharType="begin">
          <w:ffData>
            <w:name w:val="Check5"/>
            <w:enabled/>
            <w:calcOnExit w:val="0"/>
            <w:checkBox>
              <w:sizeAuto/>
              <w:default w:val="0"/>
            </w:checkBox>
          </w:ffData>
        </w:fldChar>
      </w:r>
      <w:bookmarkStart w:id="32" w:name="Check5"/>
      <w:r>
        <w:instrText xml:space="preserve"> FORMCHECKBOX </w:instrText>
      </w:r>
      <w:r w:rsidR="00681B50">
        <w:fldChar w:fldCharType="separate"/>
      </w:r>
      <w:r>
        <w:fldChar w:fldCharType="end"/>
      </w:r>
      <w:bookmarkEnd w:id="32"/>
      <w:r>
        <w:t xml:space="preserve"> </w:t>
      </w:r>
      <w:r w:rsidRPr="007F2628">
        <w:t xml:space="preserve">Face shield  </w:t>
      </w:r>
      <w:r>
        <w:fldChar w:fldCharType="begin">
          <w:ffData>
            <w:name w:val="Check6"/>
            <w:enabled/>
            <w:calcOnExit w:val="0"/>
            <w:checkBox>
              <w:sizeAuto/>
              <w:default w:val="0"/>
            </w:checkBox>
          </w:ffData>
        </w:fldChar>
      </w:r>
      <w:bookmarkStart w:id="33" w:name="Check6"/>
      <w:r>
        <w:instrText xml:space="preserve"> FORMCHECKBOX </w:instrText>
      </w:r>
      <w:r w:rsidR="00681B50">
        <w:fldChar w:fldCharType="separate"/>
      </w:r>
      <w:r>
        <w:fldChar w:fldCharType="end"/>
      </w:r>
      <w:bookmarkEnd w:id="33"/>
      <w:r>
        <w:t xml:space="preserve"> Surgical mask   </w:t>
      </w:r>
      <w:r>
        <w:fldChar w:fldCharType="begin">
          <w:ffData>
            <w:name w:val="Check7"/>
            <w:enabled/>
            <w:calcOnExit w:val="0"/>
            <w:checkBox>
              <w:sizeAuto/>
              <w:default w:val="0"/>
            </w:checkBox>
          </w:ffData>
        </w:fldChar>
      </w:r>
      <w:bookmarkStart w:id="34" w:name="Check7"/>
      <w:r>
        <w:instrText xml:space="preserve"> FORMCHECKBOX </w:instrText>
      </w:r>
      <w:r w:rsidR="00681B50">
        <w:fldChar w:fldCharType="separate"/>
      </w:r>
      <w:r>
        <w:fldChar w:fldCharType="end"/>
      </w:r>
      <w:bookmarkEnd w:id="34"/>
      <w:r>
        <w:t xml:space="preserve"> Medical scrubs   </w:t>
      </w:r>
      <w:r>
        <w:fldChar w:fldCharType="begin">
          <w:ffData>
            <w:name w:val="Check8"/>
            <w:enabled/>
            <w:calcOnExit w:val="0"/>
            <w:checkBox>
              <w:sizeAuto/>
              <w:default w:val="0"/>
            </w:checkBox>
          </w:ffData>
        </w:fldChar>
      </w:r>
      <w:bookmarkStart w:id="35" w:name="Check8"/>
      <w:r>
        <w:instrText xml:space="preserve"> FORMCHECKBOX </w:instrText>
      </w:r>
      <w:r w:rsidR="00681B50">
        <w:fldChar w:fldCharType="separate"/>
      </w:r>
      <w:r>
        <w:fldChar w:fldCharType="end"/>
      </w:r>
      <w:bookmarkEnd w:id="35"/>
      <w:r>
        <w:t xml:space="preserve"> L</w:t>
      </w:r>
      <w:r w:rsidRPr="007F2628">
        <w:t>ab coat</w:t>
      </w:r>
      <w:r>
        <w:t xml:space="preserve">   </w:t>
      </w:r>
      <w:r>
        <w:fldChar w:fldCharType="begin">
          <w:ffData>
            <w:name w:val="Check9"/>
            <w:enabled/>
            <w:calcOnExit w:val="0"/>
            <w:checkBox>
              <w:sizeAuto/>
              <w:default w:val="0"/>
            </w:checkBox>
          </w:ffData>
        </w:fldChar>
      </w:r>
      <w:bookmarkStart w:id="36" w:name="Check9"/>
      <w:r>
        <w:instrText xml:space="preserve"> FORMCHECKBOX </w:instrText>
      </w:r>
      <w:r w:rsidR="00681B50">
        <w:fldChar w:fldCharType="separate"/>
      </w:r>
      <w:r>
        <w:fldChar w:fldCharType="end"/>
      </w:r>
      <w:bookmarkEnd w:id="36"/>
      <w:r>
        <w:t xml:space="preserve"> H</w:t>
      </w:r>
      <w:r w:rsidRPr="007F2628">
        <w:t xml:space="preserve">air net </w:t>
      </w:r>
      <w:r w:rsidRPr="007F2628">
        <w:tab/>
      </w:r>
    </w:p>
    <w:p w:rsidR="007F2628" w:rsidRDefault="007F2628" w:rsidP="007F2628">
      <w:pPr>
        <w:ind w:left="720"/>
      </w:pPr>
      <w:r w:rsidRPr="007F2628">
        <w:rPr>
          <w:b/>
          <w:i/>
          <w:u w:val="single"/>
        </w:rPr>
        <w:t>List other required PPE not mentioned above, optional PPE, and other helpful suggestions to achieve the highest level of personal protection from this agent(s)</w:t>
      </w:r>
      <w:r w:rsidRPr="007F2628">
        <w:t xml:space="preserve"> (</w:t>
      </w:r>
      <w:r w:rsidRPr="007F2628">
        <w:rPr>
          <w:b/>
        </w:rPr>
        <w:t>Examples:</w:t>
      </w:r>
      <w:r w:rsidRPr="007F2628">
        <w:t xml:space="preserve"> use of double gloves, tucking cuffs of lab coat into sleeves, etc.).  Add separate sections as necessary if PPE require</w:t>
      </w:r>
      <w:r w:rsidR="008C24F7">
        <w:t xml:space="preserve">ments differ for each </w:t>
      </w:r>
      <w:r w:rsidR="008C24F7" w:rsidRPr="008C24F7">
        <w:rPr>
          <w:highlight w:val="yellow"/>
        </w:rPr>
        <w:t>plant/regulated material</w:t>
      </w:r>
      <w:r w:rsidRPr="007F2628">
        <w:t xml:space="preserve">. When working, be cognizant to remove potentially contaminated gloves and replace them with new gloves before touching anything such as the refrigerator, centrifuge, incubator, etc. to prevent contamination or lab work surfaces. </w:t>
      </w:r>
    </w:p>
    <w:p w:rsidR="007F2628" w:rsidRDefault="007F2628" w:rsidP="007F2628">
      <w:pPr>
        <w:ind w:left="720"/>
      </w:pPr>
    </w:p>
    <w:p w:rsidR="007F2628" w:rsidRPr="007F2628" w:rsidRDefault="007F2628" w:rsidP="007F2628">
      <w:pPr>
        <w:ind w:left="720"/>
      </w:pPr>
      <w:r w:rsidRPr="007F2628">
        <w:t xml:space="preserve">Certain procedures may require additional PPE. Contact the Biological Safety Officer (701-777-2444; </w:t>
      </w:r>
      <w:hyperlink r:id="rId17" w:history="1">
        <w:r w:rsidRPr="007F2628">
          <w:rPr>
            <w:rStyle w:val="Hyperlink"/>
          </w:rPr>
          <w:t>Sumit.Ghosh@UND.edu</w:t>
        </w:r>
      </w:hyperlink>
      <w:r w:rsidRPr="007F2628">
        <w:t>) if you would like to discuss PPE requirements.</w:t>
      </w:r>
    </w:p>
    <w:p w:rsidR="007F2628" w:rsidRPr="007F2628" w:rsidRDefault="007F2628" w:rsidP="007F2628"/>
    <w:p w:rsidR="007F2628" w:rsidRPr="007F2628" w:rsidRDefault="007F2628" w:rsidP="007F2628">
      <w:pPr>
        <w:numPr>
          <w:ilvl w:val="0"/>
          <w:numId w:val="2"/>
        </w:numPr>
      </w:pPr>
      <w:bookmarkStart w:id="37" w:name="_Toc426533098"/>
      <w:r w:rsidRPr="007F2628">
        <w:rPr>
          <w:b/>
        </w:rPr>
        <w:lastRenderedPageBreak/>
        <w:t>Spill Kit</w:t>
      </w:r>
      <w:bookmarkEnd w:id="37"/>
      <w:r w:rsidRPr="007F2628">
        <w:rPr>
          <w:b/>
        </w:rPr>
        <w:t>.</w:t>
      </w:r>
      <w:r w:rsidRPr="007F2628">
        <w:t xml:space="preserve"> The lab must have a spill kit readily accessible in the event of a spill </w:t>
      </w:r>
      <w:r w:rsidRPr="007F2628">
        <w:rPr>
          <w:b/>
          <w:i/>
          <w:u w:val="single"/>
        </w:rPr>
        <w:t>(Plastic Pails for the spill kit can be purchased from ULINE [Model Number: S-7914, S-20541]).</w:t>
      </w:r>
      <w:r w:rsidRPr="007F2628">
        <w:t xml:space="preserve"> The spill kit should have: </w:t>
      </w:r>
    </w:p>
    <w:p w:rsidR="007F2628" w:rsidRPr="007F2628" w:rsidRDefault="007F2628" w:rsidP="007F2628">
      <w:pPr>
        <w:numPr>
          <w:ilvl w:val="0"/>
          <w:numId w:val="4"/>
        </w:numPr>
      </w:pPr>
      <w:r w:rsidRPr="007F2628">
        <w:t>an easy-to-read outline of the spill response SOP</w:t>
      </w:r>
    </w:p>
    <w:p w:rsidR="007F2628" w:rsidRPr="007F2628" w:rsidRDefault="007F2628" w:rsidP="007F2628">
      <w:pPr>
        <w:numPr>
          <w:ilvl w:val="0"/>
          <w:numId w:val="4"/>
        </w:numPr>
      </w:pPr>
      <w:r w:rsidRPr="007F2628">
        <w:t>gloves</w:t>
      </w:r>
    </w:p>
    <w:p w:rsidR="007F2628" w:rsidRPr="007F2628" w:rsidRDefault="007F2628" w:rsidP="007F2628">
      <w:pPr>
        <w:numPr>
          <w:ilvl w:val="0"/>
          <w:numId w:val="4"/>
        </w:numPr>
      </w:pPr>
      <w:r w:rsidRPr="007F2628">
        <w:t>surgical masks</w:t>
      </w:r>
    </w:p>
    <w:p w:rsidR="007F2628" w:rsidRPr="007F2628" w:rsidRDefault="007F2628" w:rsidP="007F2628">
      <w:pPr>
        <w:numPr>
          <w:ilvl w:val="0"/>
          <w:numId w:val="4"/>
        </w:numPr>
      </w:pPr>
      <w:r w:rsidRPr="007F2628">
        <w:t>safety glasses or goggles</w:t>
      </w:r>
    </w:p>
    <w:p w:rsidR="007F2628" w:rsidRPr="007F2628" w:rsidRDefault="007F2628" w:rsidP="007F2628">
      <w:pPr>
        <w:numPr>
          <w:ilvl w:val="0"/>
          <w:numId w:val="4"/>
        </w:numPr>
      </w:pPr>
      <w:r w:rsidRPr="007F2628">
        <w:t>clean lab coat or disposable gown</w:t>
      </w:r>
    </w:p>
    <w:p w:rsidR="007F2628" w:rsidRPr="007F2628" w:rsidRDefault="007F2628" w:rsidP="007F2628">
      <w:pPr>
        <w:numPr>
          <w:ilvl w:val="0"/>
          <w:numId w:val="4"/>
        </w:numPr>
      </w:pPr>
      <w:r w:rsidRPr="007F2628">
        <w:t>paper towels to absorb contaminated liquids</w:t>
      </w:r>
    </w:p>
    <w:p w:rsidR="007F2628" w:rsidRPr="007F2628" w:rsidRDefault="007F2628" w:rsidP="007F2628">
      <w:pPr>
        <w:numPr>
          <w:ilvl w:val="0"/>
          <w:numId w:val="4"/>
        </w:numPr>
      </w:pPr>
      <w:r w:rsidRPr="007F2628">
        <w:t>disinfectant appropriate for agents used in the lab (e.g. bleach)</w:t>
      </w:r>
    </w:p>
    <w:p w:rsidR="007F2628" w:rsidRPr="007F2628" w:rsidRDefault="007F2628" w:rsidP="007F2628">
      <w:pPr>
        <w:numPr>
          <w:ilvl w:val="0"/>
          <w:numId w:val="4"/>
        </w:numPr>
      </w:pPr>
      <w:r w:rsidRPr="007F2628">
        <w:t>tongs or forceps to pick up broken glass</w:t>
      </w:r>
    </w:p>
    <w:p w:rsidR="007F2628" w:rsidRPr="007F2628" w:rsidRDefault="00CC652D" w:rsidP="007F2628">
      <w:pPr>
        <w:numPr>
          <w:ilvl w:val="0"/>
          <w:numId w:val="4"/>
        </w:numPr>
      </w:pPr>
      <w:r>
        <w:t xml:space="preserve">a </w:t>
      </w:r>
      <w:r w:rsidR="007F2628" w:rsidRPr="007F2628">
        <w:t>waste container large enough to handle wet, contaminated paper towels</w:t>
      </w:r>
    </w:p>
    <w:p w:rsidR="007F2628" w:rsidRPr="007F2628" w:rsidRDefault="007F2628" w:rsidP="00383DBE">
      <w:pPr>
        <w:ind w:left="360"/>
        <w:rPr>
          <w:b/>
        </w:rPr>
      </w:pPr>
      <w:r w:rsidRPr="007F2628">
        <w:rPr>
          <w:b/>
        </w:rPr>
        <w:t xml:space="preserve">NOTE: </w:t>
      </w:r>
      <w:r w:rsidRPr="00CC652D">
        <w:t xml:space="preserve">It is a good idea during the Annual Review of this Manual to take the extra time to practice the spill procedure.  </w:t>
      </w:r>
    </w:p>
    <w:p w:rsidR="007F2628" w:rsidRPr="007F2628" w:rsidRDefault="007F2628" w:rsidP="007F2628"/>
    <w:p w:rsidR="007F2628" w:rsidRPr="007248AC" w:rsidRDefault="007F2628" w:rsidP="007F2628">
      <w:pPr>
        <w:numPr>
          <w:ilvl w:val="0"/>
          <w:numId w:val="2"/>
        </w:numPr>
        <w:rPr>
          <w:b/>
          <w:i/>
        </w:rPr>
      </w:pPr>
      <w:bookmarkStart w:id="38" w:name="_Toc426533099"/>
      <w:r w:rsidRPr="007F2628">
        <w:rPr>
          <w:b/>
        </w:rPr>
        <w:t>Gene</w:t>
      </w:r>
      <w:r w:rsidRPr="007248AC">
        <w:rPr>
          <w:b/>
        </w:rPr>
        <w:t>ral Procedures for working with regulated material/plant</w:t>
      </w:r>
      <w:bookmarkEnd w:id="38"/>
      <w:r w:rsidRPr="007248AC">
        <w:rPr>
          <w:b/>
        </w:rPr>
        <w:t>.</w:t>
      </w:r>
      <w:r w:rsidRPr="007248AC">
        <w:t xml:space="preserve"> Standard safe microbiological practices should be employed, conforming to the </w:t>
      </w:r>
      <w:r w:rsidRPr="007248AC">
        <w:rPr>
          <w:b/>
          <w:i/>
        </w:rPr>
        <w:t xml:space="preserve">NIH GUIDELINES FOR RESEARCH INVOLVING </w:t>
      </w:r>
    </w:p>
    <w:p w:rsidR="007F2628" w:rsidRPr="007248AC" w:rsidRDefault="007F2628" w:rsidP="007F2628">
      <w:pPr>
        <w:ind w:left="720"/>
      </w:pPr>
      <w:r w:rsidRPr="007248AC">
        <w:rPr>
          <w:b/>
          <w:i/>
        </w:rPr>
        <w:t>RECOMBINANT OR SYNTHETIC NUCLEIC ACID MOLECULES</w:t>
      </w:r>
      <w:r w:rsidRPr="007248AC">
        <w:t xml:space="preserve">, including a prohibition of eating, drinking, food storage, handling of contact lenses, applying lipstick, cosmetics or lip balm, mouth pipetting, and a requirement of appropriate PPE. </w:t>
      </w:r>
    </w:p>
    <w:p w:rsidR="007F2628" w:rsidRPr="007248AC" w:rsidRDefault="007F2628" w:rsidP="007F2628">
      <w:pPr>
        <w:ind w:firstLine="720"/>
        <w:rPr>
          <w:b/>
        </w:rPr>
      </w:pPr>
      <w:r w:rsidRPr="007248AC">
        <w:rPr>
          <w:b/>
        </w:rPr>
        <w:t>Additional practices include the following recommendations:</w:t>
      </w:r>
    </w:p>
    <w:p w:rsidR="007F2628" w:rsidRPr="007248AC" w:rsidRDefault="007F2628" w:rsidP="007F2628">
      <w:pPr>
        <w:numPr>
          <w:ilvl w:val="0"/>
          <w:numId w:val="5"/>
        </w:numPr>
      </w:pPr>
      <w:r w:rsidRPr="007248AC">
        <w:t>Whenever possible, work with regulated material(s) during normal working hours, to enable adequate response to a severe adverse incident.  If the laboratory PI/supervisor determines that it is safe for you to do work outside of normal working hours, employ the buddy system, or schedule a call-in time with someone to ensure safety.</w:t>
      </w:r>
    </w:p>
    <w:p w:rsidR="007F2628" w:rsidRPr="007F2628" w:rsidRDefault="007F2628" w:rsidP="007F2628">
      <w:pPr>
        <w:numPr>
          <w:ilvl w:val="0"/>
          <w:numId w:val="5"/>
        </w:numPr>
      </w:pPr>
      <w:r w:rsidRPr="007248AC">
        <w:rPr>
          <w:b/>
          <w:u w:val="single"/>
        </w:rPr>
        <w:t xml:space="preserve">Sharps </w:t>
      </w:r>
      <w:r w:rsidRPr="007248AC">
        <w:t>should be avoid</w:t>
      </w:r>
      <w:r w:rsidR="007248AC">
        <w:t>ed whenever possible in a BL-1P,</w:t>
      </w:r>
      <w:r w:rsidRPr="007248AC">
        <w:t xml:space="preserve"> </w:t>
      </w:r>
      <w:r w:rsidR="007248AC">
        <w:t>BL-2P l</w:t>
      </w:r>
      <w:r w:rsidRPr="007248AC">
        <w:t xml:space="preserve">aboratory. </w:t>
      </w:r>
      <w:r w:rsidRPr="007248AC">
        <w:rPr>
          <w:b/>
          <w:i/>
          <w:u w:val="single"/>
        </w:rPr>
        <w:t>Plastic aspirating pipettes</w:t>
      </w:r>
      <w:r w:rsidRPr="007248AC">
        <w:rPr>
          <w:b/>
          <w:i/>
        </w:rPr>
        <w:t xml:space="preserve"> (e.g., Corning cat. # 4975; Fisher Cat # 13-675-123)</w:t>
      </w:r>
      <w:r w:rsidRPr="007248AC">
        <w:t xml:space="preserve"> should be substitu</w:t>
      </w:r>
      <w:r w:rsidRPr="007F2628">
        <w:t xml:space="preserve">ted for glass Pasteur pipettes if possible. Needles with safety devices are recommended wherever possible. If conventional needles are required, they must never be re-capped, and must be disposed of in a rigid, red sharps waste container located near the workspace. Never reach into a sharps container to retrieve discarded items. Do not allow a sharps container to become more than ¾ full. </w:t>
      </w:r>
    </w:p>
    <w:p w:rsidR="007F2628" w:rsidRPr="007F2628" w:rsidRDefault="007F2628" w:rsidP="007F2628">
      <w:pPr>
        <w:numPr>
          <w:ilvl w:val="0"/>
          <w:numId w:val="5"/>
        </w:numPr>
      </w:pPr>
      <w:r w:rsidRPr="007F2628">
        <w:rPr>
          <w:b/>
          <w:u w:val="single"/>
        </w:rPr>
        <w:t>Centrifugation:</w:t>
      </w:r>
      <w:r w:rsidRPr="007F2628">
        <w:t xml:space="preserve"> Centrifuging is a procedure that can create aerosols. When concerned about aerosols, use rotors with aerosol tight lids or buckets, and open rotors or buckets in the BSC. At the end of any procedure that involves centrifuging regulated material(s), it is good practice to decontaminate all rotors and/or buckets.</w:t>
      </w:r>
    </w:p>
    <w:p w:rsidR="007F2628" w:rsidRPr="007F2628" w:rsidRDefault="007F2628" w:rsidP="007F2628">
      <w:pPr>
        <w:numPr>
          <w:ilvl w:val="0"/>
          <w:numId w:val="5"/>
        </w:numPr>
      </w:pPr>
      <w:r w:rsidRPr="007F2628">
        <w:rPr>
          <w:b/>
          <w:u w:val="single"/>
        </w:rPr>
        <w:t>Storage:</w:t>
      </w:r>
      <w:r w:rsidRPr="007F2628">
        <w:t xml:space="preserve"> Regulated Material(s)</w:t>
      </w:r>
      <w:r w:rsidR="00CA19B6">
        <w:t>/Plant</w:t>
      </w:r>
      <w:r w:rsidRPr="007F2628">
        <w:t xml:space="preserve"> stocks must be in closed in secondary containers with appropriate labels.</w:t>
      </w:r>
    </w:p>
    <w:p w:rsidR="00600005" w:rsidRPr="007F2628" w:rsidRDefault="00600005" w:rsidP="007F2628"/>
    <w:p w:rsidR="007F2628" w:rsidRPr="00383DBE" w:rsidRDefault="007F2628" w:rsidP="00383DBE">
      <w:pPr>
        <w:pStyle w:val="ListParagraph"/>
        <w:numPr>
          <w:ilvl w:val="0"/>
          <w:numId w:val="2"/>
        </w:numPr>
        <w:rPr>
          <w:b/>
          <w:i/>
          <w:u w:val="single"/>
        </w:rPr>
      </w:pPr>
      <w:r w:rsidRPr="00383DBE">
        <w:rPr>
          <w:b/>
        </w:rPr>
        <w:t>Accidents:</w:t>
      </w:r>
      <w:r w:rsidRPr="007F2628">
        <w:t xml:space="preserve"> Accide</w:t>
      </w:r>
      <w:r w:rsidR="00383DBE">
        <w:t xml:space="preserve">nts include the release of </w:t>
      </w:r>
      <w:r w:rsidR="00383DBE" w:rsidRPr="00CA19B6">
        <w:t>regulated material(</w:t>
      </w:r>
      <w:r w:rsidRPr="00CA19B6">
        <w:t>s) due t</w:t>
      </w:r>
      <w:r w:rsidRPr="007F2628">
        <w:t>o equipment failure (e.g. tube failure in the centrifuge), needle-sticks, or other injuries concomitant with a breach of containment of agent(s).</w:t>
      </w:r>
    </w:p>
    <w:p w:rsidR="007F2628" w:rsidRPr="00383DBE" w:rsidRDefault="007F2628" w:rsidP="007F2628">
      <w:pPr>
        <w:numPr>
          <w:ilvl w:val="1"/>
          <w:numId w:val="2"/>
        </w:numPr>
        <w:rPr>
          <w:b/>
          <w:i/>
          <w:u w:val="single"/>
        </w:rPr>
      </w:pPr>
      <w:r w:rsidRPr="007F2628">
        <w:rPr>
          <w:b/>
          <w:i/>
          <w:u w:val="single"/>
        </w:rPr>
        <w:t>Centrifugation.</w:t>
      </w:r>
      <w:r w:rsidRPr="007F2628">
        <w:t xml:space="preserve"> If tube failure is suspected (sudden clunking or automatic shut-down due to imbalance), leave the centrifuge lid closed for 30 min. to allow aerosols to settle. During this time, notify the PI. Open the lid cautiously to check the integrity of the rotor/tubes. If the rotor looks intact, spray the rotor with 70% EtOH, and transport it into the BSC before unloading centrifuge tubes. If a tube has cracked or collapsed within a swinging bucket (e.g., SW28), decontaminate the tube and bucket inside the BSC. (Use your own judgment regarding recovery of agent(s)). If there appears to be a leak or spill inside the centrifuge, decontaminate the centrifuge chamber by cautiously opening the centrifuge, adding paper towels to soak up any contaminated liquids, then liberally spraying disinfectant onto the walls and inside the lid of the </w:t>
      </w:r>
      <w:r w:rsidRPr="007F2628">
        <w:lastRenderedPageBreak/>
        <w:t>centrifuge, so that disinfectant pools at the bottom of the chamber. (e.g., about 0.5-1 liter). Close the centrifuge for 30 min. Clean up the soaked paper towels as for a major spill outside the BSC. In the event of a catastrophic failure in the centrifuge (e.g., swinging bucket coming off the rotor at 22,000 rpm, damaging the centrifuge, and releasing agent(s) into the centrifuge chamber), keep the centrifuge lid closed for 30 min. During this time, notify the PI and if the contamination is too extensive to manage alone, ask the Biological Safety Officer for assistance (701-777-2444). Decontamination is similar to a major spill outside the BSC. Lay paper towels inside the centrifuge chamber, and soak with 10% bleach (or other appropriate disinfectant). Spray the inside of the centrifuge jacket with 70% EtOH. Close the lid for 30 min. Clean up following the same procedure as for a major spill outside the BSC.</w:t>
      </w:r>
    </w:p>
    <w:p w:rsidR="007F2628" w:rsidRPr="007F2628" w:rsidRDefault="007F2628" w:rsidP="007F2628">
      <w:pPr>
        <w:numPr>
          <w:ilvl w:val="1"/>
          <w:numId w:val="2"/>
        </w:numPr>
      </w:pPr>
      <w:r w:rsidRPr="007F2628">
        <w:rPr>
          <w:b/>
          <w:i/>
          <w:u w:val="single"/>
        </w:rPr>
        <w:t>Sharps</w:t>
      </w:r>
      <w:r w:rsidRPr="007F2628">
        <w:t xml:space="preserve"> should be avoided whenever possible for work with </w:t>
      </w:r>
      <w:r w:rsidR="00A8128C">
        <w:t xml:space="preserve">plant/regulated material </w:t>
      </w:r>
      <w:r w:rsidRPr="007F2628">
        <w:t>production, manipulation, and delivery. However, if there is a needle-stick, briefly bleed the wound (squeeze it to produce a couple of drops of blood), then wash thoroughly with soap and water for 15 min. Report the incident to the PI and the Biological Safety Officer (701-777-2444).</w:t>
      </w:r>
    </w:p>
    <w:p w:rsidR="007F2628" w:rsidRPr="007F2628" w:rsidRDefault="007F2628" w:rsidP="00383DBE">
      <w:pPr>
        <w:numPr>
          <w:ilvl w:val="1"/>
          <w:numId w:val="2"/>
        </w:numPr>
      </w:pPr>
      <w:r w:rsidRPr="007F2628">
        <w:t xml:space="preserve">Other accidents might include slips, falls, or collisions with other personnel, leading to spills of agent(s). Additional help may be required in the event of personal injury, in which case assisting personnel must be made aware of the presence of </w:t>
      </w:r>
      <w:r w:rsidR="003719A2">
        <w:t>hazardous</w:t>
      </w:r>
      <w:r w:rsidRPr="007F2628">
        <w:t xml:space="preserve"> agent(s) so that they can respond appropriately. In the event of a major spill involving serious personal injury or requiring rescue, call Office of Safety (701-777-3341), and contact the PI. You may always dial 911 for Emergency Assistance*</w:t>
      </w:r>
    </w:p>
    <w:p w:rsidR="007F2628" w:rsidRPr="007F2628" w:rsidRDefault="007F2628" w:rsidP="007F2628">
      <w:pPr>
        <w:rPr>
          <w:b/>
        </w:rPr>
      </w:pPr>
    </w:p>
    <w:p w:rsidR="007F2628" w:rsidRPr="007F2628" w:rsidRDefault="007F2628" w:rsidP="00383DBE">
      <w:pPr>
        <w:ind w:left="360" w:firstLine="720"/>
        <w:rPr>
          <w:b/>
          <w:i/>
          <w:u w:val="single"/>
        </w:rPr>
      </w:pPr>
      <w:r w:rsidRPr="007F2628">
        <w:rPr>
          <w:b/>
        </w:rPr>
        <w:t>NOTE:</w:t>
      </w:r>
      <w:r w:rsidRPr="007F2628">
        <w:t xml:space="preserve"> The incident reporting form can be found on the Office of Safety website:</w:t>
      </w:r>
    </w:p>
    <w:p w:rsidR="007F2628" w:rsidRPr="007F2628" w:rsidRDefault="00681B50" w:rsidP="00383DBE">
      <w:pPr>
        <w:ind w:left="360" w:firstLine="720"/>
      </w:pPr>
      <w:hyperlink r:id="rId18" w:history="1">
        <w:r w:rsidR="007F2628" w:rsidRPr="007F2628">
          <w:rPr>
            <w:rStyle w:val="Hyperlink"/>
          </w:rPr>
          <w:t>http://und.edu/finance-operations/office-of-safety/_files/docs/incident-reporting-form.pdf</w:t>
        </w:r>
      </w:hyperlink>
    </w:p>
    <w:p w:rsidR="007F2628" w:rsidRPr="007F2628" w:rsidRDefault="007F2628" w:rsidP="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7F2628" w:rsidRDefault="007F2628"/>
    <w:p w:rsidR="00383DBE" w:rsidRPr="00925D37" w:rsidRDefault="00383DBE" w:rsidP="00925D37">
      <w:pPr>
        <w:pStyle w:val="Heading1"/>
        <w:jc w:val="center"/>
        <w:rPr>
          <w:rFonts w:ascii="Times New Roman" w:eastAsia="Times New Roman" w:hAnsi="Times New Roman" w:cs="Times New Roman"/>
          <w:b/>
          <w:color w:val="auto"/>
          <w:sz w:val="22"/>
          <w:szCs w:val="22"/>
        </w:rPr>
      </w:pPr>
      <w:bookmarkStart w:id="39" w:name="_Toc444780386"/>
      <w:r w:rsidRPr="00925D37">
        <w:rPr>
          <w:rFonts w:ascii="Times New Roman" w:eastAsia="Times New Roman" w:hAnsi="Times New Roman" w:cs="Times New Roman"/>
          <w:b/>
          <w:color w:val="auto"/>
          <w:sz w:val="22"/>
          <w:szCs w:val="22"/>
        </w:rPr>
        <w:lastRenderedPageBreak/>
        <w:t>APPENDIX I: IMPORTANT CONTACT INFORMATION</w:t>
      </w:r>
      <w:bookmarkEnd w:id="39"/>
    </w:p>
    <w:p w:rsidR="007F2628" w:rsidRDefault="007F2628">
      <w:pPr>
        <w:rPr>
          <w:b/>
        </w:rPr>
      </w:pPr>
    </w:p>
    <w:p w:rsidR="00383DBE" w:rsidRDefault="00383DBE"/>
    <w:p w:rsidR="007F2628" w:rsidRPr="007F2628" w:rsidRDefault="007F2628" w:rsidP="007F2628">
      <w:pPr>
        <w:autoSpaceDE w:val="0"/>
        <w:autoSpaceDN w:val="0"/>
        <w:adjustRightInd w:val="0"/>
        <w:rPr>
          <w:rFonts w:eastAsiaTheme="minorHAnsi"/>
          <w:b/>
          <w:sz w:val="22"/>
          <w:szCs w:val="22"/>
          <w:u w:val="single"/>
        </w:rPr>
      </w:pPr>
      <w:r w:rsidRPr="007F2628">
        <w:rPr>
          <w:rFonts w:eastAsiaTheme="minorHAnsi"/>
          <w:b/>
          <w:sz w:val="22"/>
          <w:szCs w:val="22"/>
        </w:rPr>
        <w:t xml:space="preserve">                            </w:t>
      </w:r>
      <w:r w:rsidRPr="007F2628">
        <w:rPr>
          <w:rFonts w:eastAsiaTheme="minorHAnsi"/>
          <w:b/>
          <w:sz w:val="22"/>
          <w:szCs w:val="22"/>
          <w:u w:val="single"/>
        </w:rPr>
        <w:t>FOR EMERGENCY SERVICES</w:t>
      </w:r>
    </w:p>
    <w:p w:rsidR="007F2628" w:rsidRPr="007F2628" w:rsidRDefault="007F2628" w:rsidP="007F2628">
      <w:pPr>
        <w:autoSpaceDE w:val="0"/>
        <w:autoSpaceDN w:val="0"/>
        <w:adjustRightInd w:val="0"/>
        <w:rPr>
          <w:rFonts w:eastAsiaTheme="minorHAnsi"/>
          <w:b/>
          <w:color w:val="C00000"/>
          <w:sz w:val="22"/>
          <w:szCs w:val="22"/>
        </w:rPr>
      </w:pPr>
      <w:r w:rsidRPr="007F2628">
        <w:rPr>
          <w:rFonts w:eastAsiaTheme="minorHAnsi"/>
          <w:b/>
          <w:color w:val="C00000"/>
          <w:sz w:val="22"/>
          <w:szCs w:val="22"/>
        </w:rPr>
        <w:t xml:space="preserve">                            You may always dial 911 for Emergency Assistance*</w:t>
      </w:r>
    </w:p>
    <w:p w:rsidR="007F2628" w:rsidRP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 xml:space="preserve">UND Police </w:t>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t>701-777-3491</w:t>
      </w:r>
    </w:p>
    <w:p w:rsidR="007F2628" w:rsidRPr="007F2628" w:rsidRDefault="007F2628" w:rsidP="007F2628">
      <w:pPr>
        <w:autoSpaceDE w:val="0"/>
        <w:autoSpaceDN w:val="0"/>
        <w:adjustRightInd w:val="0"/>
        <w:jc w:val="center"/>
        <w:rPr>
          <w:rFonts w:eastAsiaTheme="minorHAnsi"/>
          <w:sz w:val="22"/>
          <w:szCs w:val="22"/>
        </w:rPr>
      </w:pPr>
    </w:p>
    <w:p w:rsidR="007F2628" w:rsidRP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 xml:space="preserve">Operations Call Center </w:t>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t>701-777-2591</w:t>
      </w:r>
    </w:p>
    <w:p w:rsidR="007F2628" w:rsidRPr="007F2628" w:rsidRDefault="007F2628" w:rsidP="007F2628">
      <w:pPr>
        <w:autoSpaceDE w:val="0"/>
        <w:autoSpaceDN w:val="0"/>
        <w:adjustRightInd w:val="0"/>
        <w:jc w:val="center"/>
        <w:rPr>
          <w:rFonts w:eastAsiaTheme="minorHAnsi"/>
          <w:sz w:val="22"/>
          <w:szCs w:val="22"/>
        </w:rPr>
      </w:pPr>
    </w:p>
    <w:p w:rsidR="007F2628" w:rsidRPr="007F2628" w:rsidRDefault="007F2628" w:rsidP="007F2628">
      <w:pPr>
        <w:autoSpaceDE w:val="0"/>
        <w:autoSpaceDN w:val="0"/>
        <w:adjustRightInd w:val="0"/>
        <w:ind w:left="1440"/>
        <w:rPr>
          <w:rFonts w:eastAsiaTheme="minorHAnsi"/>
          <w:b/>
          <w:sz w:val="22"/>
          <w:szCs w:val="22"/>
          <w:u w:val="single"/>
        </w:rPr>
      </w:pPr>
      <w:r w:rsidRPr="007F2628">
        <w:rPr>
          <w:rFonts w:eastAsiaTheme="minorHAnsi"/>
          <w:b/>
          <w:sz w:val="22"/>
          <w:szCs w:val="22"/>
        </w:rPr>
        <w:t xml:space="preserve">  </w:t>
      </w:r>
      <w:r w:rsidRPr="007F2628">
        <w:rPr>
          <w:rFonts w:eastAsiaTheme="minorHAnsi"/>
          <w:b/>
          <w:sz w:val="22"/>
          <w:szCs w:val="22"/>
          <w:u w:val="single"/>
        </w:rPr>
        <w:t>OFFICE OF SAFTEY</w:t>
      </w:r>
    </w:p>
    <w:p w:rsidR="007F2628" w:rsidRP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Associate Director of Safety</w:t>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t>701-777-3759</w:t>
      </w:r>
    </w:p>
    <w:p w:rsidR="007F2628" w:rsidRPr="007F2628" w:rsidRDefault="007F2628" w:rsidP="007F2628">
      <w:pPr>
        <w:autoSpaceDE w:val="0"/>
        <w:autoSpaceDN w:val="0"/>
        <w:adjustRightInd w:val="0"/>
        <w:jc w:val="center"/>
        <w:rPr>
          <w:rFonts w:eastAsiaTheme="minorHAnsi"/>
          <w:sz w:val="22"/>
          <w:szCs w:val="22"/>
        </w:rPr>
      </w:pPr>
    </w:p>
    <w:p w:rsidR="007F2628" w:rsidRPr="007F2628" w:rsidRDefault="007F2628" w:rsidP="007F2628">
      <w:pPr>
        <w:autoSpaceDE w:val="0"/>
        <w:autoSpaceDN w:val="0"/>
        <w:adjustRightInd w:val="0"/>
        <w:rPr>
          <w:rFonts w:eastAsiaTheme="minorHAnsi"/>
          <w:sz w:val="22"/>
          <w:szCs w:val="22"/>
        </w:rPr>
      </w:pPr>
      <w:r w:rsidRPr="007F2628">
        <w:rPr>
          <w:rFonts w:eastAsiaTheme="minorHAnsi"/>
          <w:sz w:val="22"/>
          <w:szCs w:val="22"/>
        </w:rPr>
        <w:t xml:space="preserve">                            Biological Safety Officer</w:t>
      </w:r>
    </w:p>
    <w:p w:rsidR="007F2628" w:rsidRP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 xml:space="preserve">Biological spills </w:t>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t>701-777-2444</w:t>
      </w:r>
    </w:p>
    <w:p w:rsidR="007F2628" w:rsidRPr="007F2628" w:rsidRDefault="007F2628" w:rsidP="007F2628">
      <w:pPr>
        <w:autoSpaceDE w:val="0"/>
        <w:autoSpaceDN w:val="0"/>
        <w:adjustRightInd w:val="0"/>
        <w:jc w:val="center"/>
        <w:rPr>
          <w:rFonts w:eastAsiaTheme="minorHAnsi"/>
          <w:sz w:val="22"/>
          <w:szCs w:val="22"/>
        </w:rPr>
      </w:pPr>
    </w:p>
    <w:p w:rsidR="007F2628" w:rsidRPr="007F2628" w:rsidRDefault="007F2628" w:rsidP="007F2628">
      <w:pPr>
        <w:autoSpaceDE w:val="0"/>
        <w:autoSpaceDN w:val="0"/>
        <w:adjustRightInd w:val="0"/>
        <w:rPr>
          <w:rFonts w:eastAsiaTheme="minorHAnsi"/>
          <w:sz w:val="22"/>
          <w:szCs w:val="22"/>
        </w:rPr>
      </w:pPr>
      <w:r w:rsidRPr="007F2628">
        <w:rPr>
          <w:rFonts w:eastAsiaTheme="minorHAnsi"/>
          <w:sz w:val="22"/>
          <w:szCs w:val="22"/>
        </w:rPr>
        <w:t xml:space="preserve">                            Environmental Health &amp; Safety Manager</w:t>
      </w:r>
    </w:p>
    <w:p w:rsidR="007F2628" w:rsidRP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 xml:space="preserve">Hazardous Chemical/Substance Spill </w:t>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t>701-777-5931</w:t>
      </w:r>
    </w:p>
    <w:p w:rsidR="007F2628" w:rsidRPr="007F2628" w:rsidRDefault="007F2628" w:rsidP="007F2628">
      <w:pPr>
        <w:autoSpaceDE w:val="0"/>
        <w:autoSpaceDN w:val="0"/>
        <w:adjustRightInd w:val="0"/>
        <w:jc w:val="center"/>
        <w:rPr>
          <w:rFonts w:eastAsiaTheme="minorHAnsi"/>
          <w:sz w:val="22"/>
          <w:szCs w:val="22"/>
        </w:rPr>
      </w:pPr>
    </w:p>
    <w:p w:rsidR="007F2628" w:rsidRPr="007F2628" w:rsidRDefault="007F2628" w:rsidP="007F2628">
      <w:pPr>
        <w:autoSpaceDE w:val="0"/>
        <w:autoSpaceDN w:val="0"/>
        <w:adjustRightInd w:val="0"/>
        <w:rPr>
          <w:rFonts w:eastAsiaTheme="minorHAnsi"/>
          <w:sz w:val="22"/>
          <w:szCs w:val="22"/>
        </w:rPr>
      </w:pPr>
      <w:r w:rsidRPr="007F2628">
        <w:rPr>
          <w:rFonts w:eastAsiaTheme="minorHAnsi"/>
          <w:sz w:val="22"/>
          <w:szCs w:val="22"/>
        </w:rPr>
        <w:t xml:space="preserve">                            Environmental Health &amp; Safety Technician</w:t>
      </w:r>
    </w:p>
    <w:p w:rsidR="007F2628" w:rsidRP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 xml:space="preserve">Fire Safety                                                          </w:t>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t>701-777-6044</w:t>
      </w:r>
    </w:p>
    <w:p w:rsidR="007F2628" w:rsidRPr="007F2628" w:rsidRDefault="007F2628" w:rsidP="007F2628">
      <w:pPr>
        <w:autoSpaceDE w:val="0"/>
        <w:autoSpaceDN w:val="0"/>
        <w:adjustRightInd w:val="0"/>
        <w:jc w:val="center"/>
        <w:rPr>
          <w:rFonts w:eastAsiaTheme="minorHAnsi"/>
          <w:sz w:val="22"/>
          <w:szCs w:val="22"/>
        </w:rPr>
      </w:pPr>
    </w:p>
    <w:p w:rsidR="007F2628" w:rsidRPr="007F2628" w:rsidRDefault="007F2628" w:rsidP="007F2628">
      <w:pPr>
        <w:autoSpaceDE w:val="0"/>
        <w:autoSpaceDN w:val="0"/>
        <w:adjustRightInd w:val="0"/>
        <w:rPr>
          <w:rFonts w:eastAsiaTheme="minorHAnsi"/>
          <w:sz w:val="22"/>
          <w:szCs w:val="22"/>
        </w:rPr>
      </w:pPr>
      <w:r w:rsidRPr="007F2628">
        <w:rPr>
          <w:rFonts w:eastAsiaTheme="minorHAnsi"/>
          <w:sz w:val="22"/>
          <w:szCs w:val="22"/>
        </w:rPr>
        <w:t xml:space="preserve">                            Radiation Safety Officer</w:t>
      </w:r>
    </w:p>
    <w:p w:rsidR="007F2628" w:rsidRP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 xml:space="preserve">Radioisotope spills </w:t>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t>701-777-5931</w:t>
      </w:r>
    </w:p>
    <w:p w:rsidR="007F2628" w:rsidRPr="007F2628" w:rsidRDefault="007F2628" w:rsidP="007F2628">
      <w:pPr>
        <w:autoSpaceDE w:val="0"/>
        <w:autoSpaceDN w:val="0"/>
        <w:adjustRightInd w:val="0"/>
        <w:jc w:val="center"/>
        <w:rPr>
          <w:rFonts w:eastAsiaTheme="minorHAnsi"/>
          <w:b/>
          <w:sz w:val="22"/>
          <w:szCs w:val="22"/>
          <w:u w:val="single"/>
        </w:rPr>
      </w:pPr>
    </w:p>
    <w:p w:rsidR="007F2628" w:rsidRPr="007F2628" w:rsidRDefault="007F2628" w:rsidP="007F2628">
      <w:pPr>
        <w:autoSpaceDE w:val="0"/>
        <w:autoSpaceDN w:val="0"/>
        <w:adjustRightInd w:val="0"/>
        <w:rPr>
          <w:rFonts w:eastAsiaTheme="minorHAnsi"/>
          <w:b/>
          <w:sz w:val="22"/>
          <w:szCs w:val="22"/>
          <w:u w:val="single"/>
        </w:rPr>
      </w:pPr>
      <w:r w:rsidRPr="007F2628">
        <w:rPr>
          <w:rFonts w:eastAsiaTheme="minorHAnsi"/>
          <w:b/>
          <w:sz w:val="22"/>
          <w:szCs w:val="22"/>
        </w:rPr>
        <w:t xml:space="preserve">                            </w:t>
      </w:r>
      <w:r w:rsidRPr="007F2628">
        <w:rPr>
          <w:rFonts w:eastAsiaTheme="minorHAnsi"/>
          <w:b/>
          <w:sz w:val="22"/>
          <w:szCs w:val="22"/>
          <w:u w:val="single"/>
        </w:rPr>
        <w:t>PUBLIC HEALTH AND SAFETY</w:t>
      </w:r>
    </w:p>
    <w:p w:rsidR="007F2628" w:rsidRP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Chief of Police</w:t>
      </w:r>
      <w:r w:rsidRPr="007F2628">
        <w:rPr>
          <w:rFonts w:eastAsiaTheme="minorHAnsi"/>
          <w:b/>
          <w:sz w:val="22"/>
          <w:szCs w:val="22"/>
        </w:rPr>
        <w:t xml:space="preserve"> </w:t>
      </w:r>
      <w:r w:rsidRPr="007F2628">
        <w:rPr>
          <w:rFonts w:eastAsiaTheme="minorHAnsi"/>
          <w:b/>
          <w:sz w:val="22"/>
          <w:szCs w:val="22"/>
        </w:rPr>
        <w:tab/>
      </w:r>
      <w:r w:rsidRPr="007F2628">
        <w:rPr>
          <w:rFonts w:eastAsiaTheme="minorHAnsi"/>
          <w:b/>
          <w:sz w:val="22"/>
          <w:szCs w:val="22"/>
        </w:rPr>
        <w:tab/>
      </w:r>
      <w:r w:rsidRPr="007F2628">
        <w:rPr>
          <w:rFonts w:eastAsiaTheme="minorHAnsi"/>
          <w:b/>
          <w:sz w:val="22"/>
          <w:szCs w:val="22"/>
        </w:rPr>
        <w:tab/>
      </w:r>
      <w:r w:rsidRPr="007F2628">
        <w:rPr>
          <w:rFonts w:eastAsiaTheme="minorHAnsi"/>
          <w:b/>
          <w:sz w:val="22"/>
          <w:szCs w:val="22"/>
        </w:rPr>
        <w:tab/>
      </w:r>
      <w:r w:rsidRPr="007F2628">
        <w:rPr>
          <w:rFonts w:eastAsiaTheme="minorHAnsi"/>
          <w:b/>
          <w:sz w:val="22"/>
          <w:szCs w:val="22"/>
        </w:rPr>
        <w:tab/>
      </w:r>
      <w:r w:rsidRPr="007F2628">
        <w:rPr>
          <w:rFonts w:eastAsiaTheme="minorHAnsi"/>
          <w:b/>
          <w:sz w:val="22"/>
          <w:szCs w:val="22"/>
        </w:rPr>
        <w:tab/>
      </w:r>
      <w:r w:rsidRPr="007F2628">
        <w:rPr>
          <w:rFonts w:eastAsiaTheme="minorHAnsi"/>
          <w:b/>
          <w:sz w:val="22"/>
          <w:szCs w:val="22"/>
        </w:rPr>
        <w:tab/>
      </w:r>
      <w:r w:rsidRPr="007F2628">
        <w:rPr>
          <w:rFonts w:eastAsiaTheme="minorHAnsi"/>
          <w:b/>
          <w:sz w:val="22"/>
          <w:szCs w:val="22"/>
        </w:rPr>
        <w:tab/>
      </w:r>
      <w:r w:rsidRPr="007F2628">
        <w:rPr>
          <w:rFonts w:eastAsiaTheme="minorHAnsi"/>
          <w:sz w:val="22"/>
          <w:szCs w:val="22"/>
        </w:rPr>
        <w:t>701-777-3391</w:t>
      </w:r>
    </w:p>
    <w:p w:rsidR="007F2628" w:rsidRPr="007F2628" w:rsidRDefault="007F2628" w:rsidP="007F2628">
      <w:pPr>
        <w:autoSpaceDE w:val="0"/>
        <w:autoSpaceDN w:val="0"/>
        <w:adjustRightInd w:val="0"/>
        <w:jc w:val="center"/>
        <w:rPr>
          <w:rFonts w:eastAsiaTheme="minorHAnsi"/>
          <w:b/>
          <w:sz w:val="22"/>
          <w:szCs w:val="22"/>
          <w:u w:val="single"/>
        </w:rPr>
      </w:pPr>
    </w:p>
    <w:p w:rsidR="007F2628" w:rsidRPr="007F2628" w:rsidRDefault="007F2628" w:rsidP="007F2628">
      <w:pPr>
        <w:autoSpaceDE w:val="0"/>
        <w:autoSpaceDN w:val="0"/>
        <w:adjustRightInd w:val="0"/>
        <w:ind w:left="720" w:firstLine="720"/>
        <w:rPr>
          <w:rFonts w:eastAsiaTheme="minorHAnsi"/>
          <w:b/>
          <w:sz w:val="22"/>
          <w:szCs w:val="22"/>
          <w:u w:val="single"/>
        </w:rPr>
      </w:pPr>
      <w:r w:rsidRPr="007F2628">
        <w:rPr>
          <w:rFonts w:eastAsiaTheme="minorHAnsi"/>
          <w:b/>
          <w:sz w:val="22"/>
          <w:szCs w:val="22"/>
        </w:rPr>
        <w:t xml:space="preserve">  </w:t>
      </w:r>
      <w:r w:rsidRPr="007F2628">
        <w:rPr>
          <w:rFonts w:eastAsiaTheme="minorHAnsi"/>
          <w:b/>
          <w:sz w:val="22"/>
          <w:szCs w:val="22"/>
          <w:u w:val="single"/>
        </w:rPr>
        <w:t>FACILITIES MANAGEMENT</w:t>
      </w:r>
    </w:p>
    <w:p w:rsidR="007F2628" w:rsidRP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 xml:space="preserve">Facilities Main Desk </w:t>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t>701-777-4137</w:t>
      </w:r>
    </w:p>
    <w:p w:rsidR="007F2628" w:rsidRPr="007F2628" w:rsidRDefault="007F2628" w:rsidP="007F2628">
      <w:pPr>
        <w:autoSpaceDE w:val="0"/>
        <w:autoSpaceDN w:val="0"/>
        <w:adjustRightInd w:val="0"/>
        <w:jc w:val="center"/>
        <w:rPr>
          <w:rFonts w:eastAsiaTheme="minorHAnsi"/>
          <w:sz w:val="22"/>
          <w:szCs w:val="22"/>
        </w:rPr>
      </w:pPr>
    </w:p>
    <w:p w:rsidR="007F2628" w:rsidRPr="007F2628" w:rsidRDefault="007F2628" w:rsidP="007F2628">
      <w:pPr>
        <w:autoSpaceDE w:val="0"/>
        <w:autoSpaceDN w:val="0"/>
        <w:adjustRightInd w:val="0"/>
        <w:ind w:left="720" w:firstLine="720"/>
        <w:rPr>
          <w:rFonts w:eastAsiaTheme="minorHAnsi"/>
          <w:b/>
          <w:sz w:val="22"/>
          <w:szCs w:val="22"/>
          <w:u w:val="single"/>
        </w:rPr>
      </w:pPr>
      <w:r w:rsidRPr="007F2628">
        <w:rPr>
          <w:rFonts w:eastAsiaTheme="minorHAnsi"/>
          <w:b/>
          <w:sz w:val="22"/>
          <w:szCs w:val="22"/>
        </w:rPr>
        <w:t xml:space="preserve">  </w:t>
      </w:r>
      <w:r w:rsidRPr="007F2628">
        <w:rPr>
          <w:rFonts w:eastAsiaTheme="minorHAnsi"/>
          <w:b/>
          <w:sz w:val="22"/>
          <w:szCs w:val="22"/>
          <w:u w:val="single"/>
        </w:rPr>
        <w:t>MEDICAL SERVICES</w:t>
      </w:r>
    </w:p>
    <w:p w:rsidR="007F2628" w:rsidRDefault="007F2628" w:rsidP="007F2628">
      <w:pPr>
        <w:autoSpaceDE w:val="0"/>
        <w:autoSpaceDN w:val="0"/>
        <w:adjustRightInd w:val="0"/>
        <w:jc w:val="center"/>
        <w:rPr>
          <w:rFonts w:eastAsiaTheme="minorHAnsi"/>
          <w:sz w:val="22"/>
          <w:szCs w:val="22"/>
        </w:rPr>
      </w:pPr>
      <w:r w:rsidRPr="007F2628">
        <w:rPr>
          <w:rFonts w:eastAsiaTheme="minorHAnsi"/>
          <w:sz w:val="22"/>
          <w:szCs w:val="22"/>
        </w:rPr>
        <w:t>Occupational Health - Altru</w:t>
      </w:r>
      <w:r w:rsidRPr="007F2628">
        <w:rPr>
          <w:rFonts w:eastAsiaTheme="minorHAnsi"/>
          <w:sz w:val="22"/>
          <w:szCs w:val="22"/>
        </w:rPr>
        <w:tab/>
      </w:r>
      <w:r w:rsidRPr="007F2628">
        <w:rPr>
          <w:rFonts w:eastAsiaTheme="minorHAnsi"/>
          <w:sz w:val="22"/>
          <w:szCs w:val="22"/>
        </w:rPr>
        <w:tab/>
        <w:t xml:space="preserve">        </w:t>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r>
      <w:r w:rsidRPr="007F2628">
        <w:rPr>
          <w:rFonts w:eastAsiaTheme="minorHAnsi"/>
          <w:sz w:val="22"/>
          <w:szCs w:val="22"/>
        </w:rPr>
        <w:tab/>
        <w:t>701-780-1546</w:t>
      </w: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Default="007F2628" w:rsidP="007F2628">
      <w:pPr>
        <w:autoSpaceDE w:val="0"/>
        <w:autoSpaceDN w:val="0"/>
        <w:adjustRightInd w:val="0"/>
        <w:jc w:val="center"/>
        <w:rPr>
          <w:rFonts w:eastAsiaTheme="minorHAnsi"/>
          <w:sz w:val="22"/>
          <w:szCs w:val="22"/>
        </w:rPr>
      </w:pPr>
    </w:p>
    <w:p w:rsidR="007F2628" w:rsidRPr="00495250" w:rsidRDefault="007F2628" w:rsidP="00495250">
      <w:pPr>
        <w:pStyle w:val="Heading1"/>
        <w:jc w:val="center"/>
        <w:rPr>
          <w:rFonts w:ascii="Times New Roman" w:eastAsiaTheme="minorHAnsi" w:hAnsi="Times New Roman" w:cs="Times New Roman"/>
          <w:b/>
          <w:color w:val="auto"/>
          <w:sz w:val="22"/>
          <w:szCs w:val="22"/>
        </w:rPr>
      </w:pPr>
      <w:bookmarkStart w:id="40" w:name="_Toc291233137"/>
      <w:bookmarkStart w:id="41" w:name="_Toc428867513"/>
      <w:bookmarkStart w:id="42" w:name="_Toc444780387"/>
      <w:r w:rsidRPr="00495250">
        <w:rPr>
          <w:rFonts w:ascii="Times New Roman" w:eastAsiaTheme="minorHAnsi" w:hAnsi="Times New Roman" w:cs="Times New Roman"/>
          <w:b/>
          <w:color w:val="auto"/>
          <w:sz w:val="22"/>
          <w:szCs w:val="22"/>
        </w:rPr>
        <w:lastRenderedPageBreak/>
        <w:t>APPENDIX II: SPILL RESPONSE CUE CARDS</w:t>
      </w:r>
      <w:bookmarkEnd w:id="40"/>
      <w:bookmarkEnd w:id="41"/>
      <w:bookmarkEnd w:id="42"/>
    </w:p>
    <w:p w:rsidR="007F2628" w:rsidRPr="007F2628" w:rsidRDefault="007F2628" w:rsidP="007F2628">
      <w:pPr>
        <w:autoSpaceDE w:val="0"/>
        <w:autoSpaceDN w:val="0"/>
        <w:adjustRightInd w:val="0"/>
        <w:jc w:val="center"/>
        <w:rPr>
          <w:rFonts w:eastAsiaTheme="minorHAnsi"/>
          <w:b/>
          <w:i/>
          <w:sz w:val="22"/>
          <w:szCs w:val="22"/>
        </w:rPr>
      </w:pPr>
      <w:r w:rsidRPr="007F2628">
        <w:rPr>
          <w:rFonts w:eastAsiaTheme="minorHAnsi"/>
          <w:noProof/>
          <w:color w:val="FF0000"/>
          <w:sz w:val="22"/>
          <w:szCs w:val="22"/>
        </w:rPr>
        <mc:AlternateContent>
          <mc:Choice Requires="wps">
            <w:drawing>
              <wp:anchor distT="0" distB="0" distL="114300" distR="114300" simplePos="0" relativeHeight="251661312" behindDoc="0" locked="0" layoutInCell="1" allowOverlap="1" wp14:anchorId="7A7DEA07" wp14:editId="4B87F964">
                <wp:simplePos x="0" y="0"/>
                <wp:positionH relativeFrom="column">
                  <wp:posOffset>475336</wp:posOffset>
                </wp:positionH>
                <wp:positionV relativeFrom="paragraph">
                  <wp:posOffset>92964</wp:posOffset>
                </wp:positionV>
                <wp:extent cx="869950" cy="6943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69950" cy="694360"/>
                        </a:xfrm>
                        <a:prstGeom prst="rect">
                          <a:avLst/>
                        </a:prstGeom>
                        <a:noFill/>
                        <a:ln w="6350">
                          <a:noFill/>
                        </a:ln>
                        <a:effectLst/>
                      </wps:spPr>
                      <wps:txbx>
                        <w:txbxContent>
                          <w:p w:rsidR="00193B13" w:rsidRDefault="00193B13" w:rsidP="007F2628">
                            <w:r w:rsidRPr="00DA60A1">
                              <w:rPr>
                                <w:rFonts w:ascii="Arial" w:hAnsi="Arial" w:cs="Arial"/>
                                <w:noProof/>
                                <w:sz w:val="22"/>
                                <w:szCs w:val="22"/>
                              </w:rPr>
                              <w:drawing>
                                <wp:inline distT="0" distB="0" distL="0" distR="0" wp14:anchorId="5C77E2D6" wp14:editId="7E4620ED">
                                  <wp:extent cx="622967" cy="365760"/>
                                  <wp:effectExtent l="0" t="0" r="5715" b="0"/>
                                  <wp:docPr id="3" name="Picture 3" descr="C:\Users\sumit.ghosh\Desktop\6Tpo9B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ghosh\Desktop\6Tpo9BaR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539" cy="370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DEA07" id="_x0000_t202" coordsize="21600,21600" o:spt="202" path="m,l,21600r21600,l21600,xe">
                <v:stroke joinstyle="miter"/>
                <v:path gradientshapeok="t" o:connecttype="rect"/>
              </v:shapetype>
              <v:shape id="Text Box 11" o:spid="_x0000_s1026" type="#_x0000_t202" style="position:absolute;left:0;text-align:left;margin-left:37.45pt;margin-top:7.3pt;width:68.5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" filled="f" stroked="f" strokeweight=".5pt">
                <v:textbox>
                  <w:txbxContent>
                    <w:p w:rsidR="00193B13" w:rsidRDefault="00193B13" w:rsidP="007F2628">
                      <w:r w:rsidRPr="00DA60A1">
                        <w:rPr>
                          <w:rFonts w:ascii="Arial" w:hAnsi="Arial" w:cs="Arial"/>
                          <w:noProof/>
                          <w:sz w:val="22"/>
                          <w:szCs w:val="22"/>
                        </w:rPr>
                        <w:drawing>
                          <wp:inline distT="0" distB="0" distL="0" distR="0" wp14:anchorId="5C77E2D6" wp14:editId="7E4620ED">
                            <wp:extent cx="622967" cy="365760"/>
                            <wp:effectExtent l="0" t="0" r="5715" b="0"/>
                            <wp:docPr id="3" name="Picture 3" descr="C:\Users\sumit.ghosh\Desktop\6Tpo9B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ghosh\Desktop\6Tpo9BaR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539" cy="370793"/>
                                    </a:xfrm>
                                    <a:prstGeom prst="rect">
                                      <a:avLst/>
                                    </a:prstGeom>
                                    <a:noFill/>
                                    <a:ln>
                                      <a:noFill/>
                                    </a:ln>
                                  </pic:spPr>
                                </pic:pic>
                              </a:graphicData>
                            </a:graphic>
                          </wp:inline>
                        </w:drawing>
                      </w:r>
                    </w:p>
                  </w:txbxContent>
                </v:textbox>
              </v:shape>
            </w:pict>
          </mc:Fallback>
        </mc:AlternateContent>
      </w:r>
      <w:r w:rsidRPr="007F2628">
        <w:rPr>
          <w:rFonts w:eastAsiaTheme="minorHAnsi"/>
          <w:b/>
          <w:i/>
          <w:color w:val="FF0000"/>
          <w:sz w:val="22"/>
          <w:szCs w:val="22"/>
        </w:rPr>
        <w:t>(Cut out cue cards and post in a highly visible work area)</w:t>
      </w:r>
    </w:p>
    <w:p w:rsidR="007F2628" w:rsidRPr="007F2628" w:rsidRDefault="007F2628" w:rsidP="007F2628">
      <w:pPr>
        <w:autoSpaceDE w:val="0"/>
        <w:autoSpaceDN w:val="0"/>
        <w:adjustRightInd w:val="0"/>
        <w:jc w:val="center"/>
        <w:rPr>
          <w:rFonts w:eastAsiaTheme="minorHAnsi"/>
          <w:sz w:val="22"/>
          <w:szCs w:val="22"/>
        </w:rPr>
      </w:pPr>
    </w:p>
    <w:p w:rsidR="007F2628" w:rsidRPr="007F2628" w:rsidRDefault="007F2628" w:rsidP="007F2628">
      <w:pPr>
        <w:spacing w:after="200" w:line="276" w:lineRule="auto"/>
        <w:rPr>
          <w:color w:val="000000"/>
          <w:sz w:val="22"/>
          <w:szCs w:val="22"/>
        </w:rPr>
      </w:pP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sz w:val="22"/>
          <w:szCs w:val="22"/>
        </w:rPr>
      </w:pP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jc w:val="center"/>
        <w:rPr>
          <w:b/>
          <w:sz w:val="22"/>
          <w:szCs w:val="22"/>
        </w:rPr>
      </w:pPr>
      <w:r w:rsidRPr="007F2628">
        <w:rPr>
          <w:b/>
          <w:sz w:val="22"/>
          <w:szCs w:val="22"/>
        </w:rPr>
        <w:t>SPILLS OUTSIDE THE BIOSAFETY CABINET</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spacing w:after="120"/>
        <w:ind w:right="720"/>
        <w:jc w:val="center"/>
        <w:rPr>
          <w:b/>
          <w:sz w:val="22"/>
          <w:szCs w:val="22"/>
        </w:rPr>
      </w:pPr>
      <w:r w:rsidRPr="007F2628">
        <w:rPr>
          <w:b/>
          <w:sz w:val="22"/>
          <w:szCs w:val="22"/>
        </w:rPr>
        <w:t>Small Spill (&lt;10 mL, localized to small area)</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1. Alert personnel in the vicinity.</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2. Check for contaminated clothing, including shoes. Decontaminate if necessary.</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3. Evacuate the room. Close door. Discard potentially contaminated PPE, remove and decon any contaminated clothing. The contaminated PPE goes in the biohazard bag. Wash hands.</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4. Notify PI. Wait for 30 minutes to allow for aerosols to settle. </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b/>
          <w:color w:val="000000"/>
          <w:sz w:val="22"/>
          <w:szCs w:val="22"/>
        </w:rPr>
      </w:pPr>
      <w:r w:rsidRPr="007F2628">
        <w:rPr>
          <w:color w:val="000000"/>
          <w:sz w:val="22"/>
          <w:szCs w:val="22"/>
        </w:rPr>
        <w:t xml:space="preserve">   5</w:t>
      </w:r>
      <w:r w:rsidRPr="007F2628">
        <w:rPr>
          <w:b/>
          <w:color w:val="000000"/>
          <w:sz w:val="22"/>
          <w:szCs w:val="22"/>
        </w:rPr>
        <w:t xml:space="preserve">. </w:t>
      </w:r>
      <w:r w:rsidRPr="007F2628">
        <w:rPr>
          <w:color w:val="000000"/>
          <w:sz w:val="22"/>
          <w:szCs w:val="22"/>
        </w:rPr>
        <w:t xml:space="preserve">If assistance is needed, notify the Biological Safety Officer </w:t>
      </w:r>
      <w:r w:rsidRPr="007F2628">
        <w:rPr>
          <w:sz w:val="22"/>
          <w:szCs w:val="22"/>
        </w:rPr>
        <w:t>(777-2444)</w:t>
      </w:r>
      <w:r w:rsidRPr="007F2628">
        <w:rPr>
          <w:color w:val="000000"/>
          <w:sz w:val="22"/>
          <w:szCs w:val="22"/>
        </w:rPr>
        <w:t>.</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6. After 30 min don fresh PPE: lab coat or gown, gloves, mask, eye protection.</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7. Pick up sharps with tongs &amp; place in biohazard sharps container then cover spill with paper towels.</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8. Soak paper towels with the appropriate disinfectant, from perimeter toward the center.</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9. Allow 30 min. of contact time to inactivate the agent.</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10. Discarded towels go in biohazard bags. </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11. Wipe down spill area one final time with appropriate disinfectant.</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360" w:right="720" w:hanging="360"/>
        <w:rPr>
          <w:color w:val="000000"/>
          <w:sz w:val="22"/>
          <w:szCs w:val="22"/>
        </w:rPr>
      </w:pPr>
      <w:r w:rsidRPr="007F2628">
        <w:rPr>
          <w:color w:val="000000"/>
          <w:sz w:val="22"/>
          <w:szCs w:val="22"/>
        </w:rPr>
        <w:t xml:space="preserve"> 12.  Wash hands thoroughly.</w:t>
      </w:r>
    </w:p>
    <w:p w:rsidR="007F2628" w:rsidRPr="007F2628" w:rsidRDefault="007F2628" w:rsidP="007F2628">
      <w:pPr>
        <w:autoSpaceDE w:val="0"/>
        <w:autoSpaceDN w:val="0"/>
        <w:adjustRightInd w:val="0"/>
        <w:rPr>
          <w:bCs/>
          <w:sz w:val="22"/>
          <w:szCs w:val="22"/>
        </w:rPr>
      </w:pPr>
    </w:p>
    <w:p w:rsidR="007F2628" w:rsidRDefault="007F2628" w:rsidP="007F2628">
      <w:pPr>
        <w:autoSpaceDE w:val="0"/>
        <w:autoSpaceDN w:val="0"/>
        <w:adjustRightInd w:val="0"/>
        <w:rPr>
          <w:bCs/>
          <w:sz w:val="22"/>
          <w:szCs w:val="22"/>
        </w:rPr>
      </w:pPr>
    </w:p>
    <w:p w:rsidR="007F2628" w:rsidRDefault="007F2628" w:rsidP="007F2628">
      <w:pPr>
        <w:autoSpaceDE w:val="0"/>
        <w:autoSpaceDN w:val="0"/>
        <w:adjustRightInd w:val="0"/>
        <w:rPr>
          <w:bCs/>
          <w:sz w:val="22"/>
          <w:szCs w:val="22"/>
        </w:rPr>
      </w:pPr>
    </w:p>
    <w:p w:rsidR="007F2628" w:rsidRDefault="007F2628" w:rsidP="007F2628">
      <w:pPr>
        <w:autoSpaceDE w:val="0"/>
        <w:autoSpaceDN w:val="0"/>
        <w:adjustRightInd w:val="0"/>
        <w:rPr>
          <w:bCs/>
          <w:sz w:val="22"/>
          <w:szCs w:val="22"/>
        </w:rPr>
      </w:pPr>
    </w:p>
    <w:p w:rsidR="007F2628" w:rsidRPr="007F2628" w:rsidRDefault="007F2628" w:rsidP="007F2628">
      <w:pPr>
        <w:autoSpaceDE w:val="0"/>
        <w:autoSpaceDN w:val="0"/>
        <w:adjustRightInd w:val="0"/>
        <w:rPr>
          <w:bCs/>
          <w:sz w:val="22"/>
          <w:szCs w:val="22"/>
        </w:rPr>
      </w:pP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sz w:val="22"/>
          <w:szCs w:val="22"/>
        </w:rPr>
      </w:pP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jc w:val="center"/>
        <w:rPr>
          <w:b/>
          <w:sz w:val="22"/>
          <w:szCs w:val="22"/>
        </w:rPr>
      </w:pPr>
      <w:r w:rsidRPr="007F2628">
        <w:rPr>
          <w:b/>
          <w:sz w:val="22"/>
          <w:szCs w:val="22"/>
        </w:rPr>
        <w:t>SPILLS OUTSIDE THE BSC</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spacing w:after="120"/>
        <w:ind w:right="720"/>
        <w:jc w:val="center"/>
        <w:rPr>
          <w:b/>
          <w:sz w:val="22"/>
          <w:szCs w:val="22"/>
        </w:rPr>
      </w:pPr>
      <w:r w:rsidRPr="007F2628">
        <w:rPr>
          <w:b/>
          <w:sz w:val="22"/>
          <w:szCs w:val="22"/>
        </w:rPr>
        <w:t>Major Spill (&gt;10 mL, localized to small area)</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1. Alert personnel in the vicinity.</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2. Check for contaminated clothing, including shoes. Decontaminate if necessary.</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3. Evacuate the room. Close door. Discard potentially contaminated PPE and remove any contaminated clothing. The contaminated PPE goes in the biohazard bag. Wash hands thoroughly.</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b/>
          <w:color w:val="000000"/>
          <w:sz w:val="22"/>
          <w:szCs w:val="22"/>
        </w:rPr>
      </w:pPr>
      <w:r w:rsidRPr="007F2628">
        <w:rPr>
          <w:color w:val="000000"/>
          <w:sz w:val="22"/>
          <w:szCs w:val="22"/>
        </w:rPr>
        <w:t xml:space="preserve">   4. Post warning sign: </w:t>
      </w:r>
      <w:r w:rsidRPr="007F2628">
        <w:rPr>
          <w:b/>
          <w:color w:val="000000"/>
          <w:sz w:val="22"/>
          <w:szCs w:val="22"/>
        </w:rPr>
        <w:t>“DO NOT ENTER: Biological spill!”</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5. Wait 30 min. Meanwhile, notify PI.  </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6</w:t>
      </w:r>
      <w:r w:rsidRPr="007F2628">
        <w:rPr>
          <w:b/>
          <w:color w:val="000000"/>
          <w:sz w:val="22"/>
          <w:szCs w:val="22"/>
        </w:rPr>
        <w:t xml:space="preserve">. </w:t>
      </w:r>
      <w:r w:rsidRPr="007F2628">
        <w:rPr>
          <w:color w:val="000000"/>
          <w:sz w:val="22"/>
          <w:szCs w:val="22"/>
        </w:rPr>
        <w:t xml:space="preserve">If assistance is needed, notify the Biological Safety Officer </w:t>
      </w:r>
      <w:r w:rsidRPr="007F2628">
        <w:rPr>
          <w:sz w:val="22"/>
          <w:szCs w:val="22"/>
        </w:rPr>
        <w:t>(777-2444)</w:t>
      </w:r>
      <w:r w:rsidRPr="007F2628">
        <w:rPr>
          <w:color w:val="000000"/>
          <w:sz w:val="22"/>
          <w:szCs w:val="22"/>
        </w:rPr>
        <w:t>.</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7. Don fresh PPE: lab coat or gown, gloves, mask, eye protection.</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8. Re-enter the room, pick up sharps with tongs &amp; place in sharps biohazard  </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container, cover spill with paper towels.</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9. Soak paper towels with appropriate disinfectant, from perimeter toward the center.</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10. Allow 30 min. of contact time. (Use a contact time that is appropriate for the disinfectant and the organism).</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11. Discarded towels go in biohazard bags. </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12. Wipe down spill area one final time with appropriate disinfectant.</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13.  Wash hands thoroughly.  </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sz w:val="22"/>
          <w:szCs w:val="22"/>
        </w:rPr>
      </w:pPr>
      <w:r w:rsidRPr="007F2628">
        <w:rPr>
          <w:color w:val="000000"/>
          <w:sz w:val="22"/>
          <w:szCs w:val="22"/>
        </w:rPr>
        <w:t xml:space="preserve"> 14. </w:t>
      </w:r>
      <w:r w:rsidRPr="007F2628">
        <w:rPr>
          <w:sz w:val="22"/>
          <w:szCs w:val="22"/>
        </w:rPr>
        <w:t>With PI, write up a report and submit to the Biological Safety Officer. Or, alternative, schedule a meeting to discuss the events with the BSO.</w:t>
      </w:r>
    </w:p>
    <w:p w:rsidR="007F2628" w:rsidRDefault="007F2628" w:rsidP="007F2628">
      <w:pPr>
        <w:spacing w:after="200" w:line="276" w:lineRule="auto"/>
        <w:rPr>
          <w:bCs/>
          <w:sz w:val="22"/>
          <w:szCs w:val="22"/>
        </w:rPr>
      </w:pPr>
    </w:p>
    <w:p w:rsidR="007F2628" w:rsidRDefault="007F2628" w:rsidP="007F2628">
      <w:pPr>
        <w:spacing w:after="200" w:line="276" w:lineRule="auto"/>
        <w:rPr>
          <w:bCs/>
          <w:sz w:val="22"/>
          <w:szCs w:val="22"/>
        </w:rPr>
      </w:pPr>
    </w:p>
    <w:p w:rsidR="007F2628" w:rsidRDefault="007F2628" w:rsidP="007F2628">
      <w:pPr>
        <w:spacing w:after="200" w:line="276" w:lineRule="auto"/>
        <w:rPr>
          <w:bCs/>
          <w:sz w:val="22"/>
          <w:szCs w:val="22"/>
        </w:rPr>
      </w:pPr>
    </w:p>
    <w:p w:rsidR="007F2628" w:rsidRDefault="007F2628" w:rsidP="007F2628">
      <w:pPr>
        <w:spacing w:after="200" w:line="276" w:lineRule="auto"/>
        <w:rPr>
          <w:bCs/>
          <w:sz w:val="22"/>
          <w:szCs w:val="22"/>
        </w:rPr>
      </w:pPr>
    </w:p>
    <w:p w:rsidR="007F2628" w:rsidRPr="007F2628" w:rsidRDefault="007F2628" w:rsidP="007F2628">
      <w:pPr>
        <w:spacing w:after="200" w:line="276" w:lineRule="auto"/>
        <w:rPr>
          <w:bCs/>
          <w:sz w:val="22"/>
          <w:szCs w:val="22"/>
        </w:rPr>
      </w:pP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spacing w:after="120"/>
        <w:ind w:left="446" w:right="720" w:hanging="446"/>
        <w:jc w:val="center"/>
        <w:rPr>
          <w:b/>
          <w:sz w:val="22"/>
          <w:szCs w:val="22"/>
        </w:rPr>
      </w:pPr>
      <w:r w:rsidRPr="007F2628">
        <w:rPr>
          <w:b/>
          <w:sz w:val="22"/>
          <w:szCs w:val="22"/>
        </w:rPr>
        <w:t>SPILLS INSIDE AN INCUBATOR</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spacing w:after="120"/>
        <w:ind w:left="446" w:right="720" w:hanging="446"/>
        <w:rPr>
          <w:color w:val="000000"/>
          <w:sz w:val="22"/>
          <w:szCs w:val="22"/>
        </w:rPr>
      </w:pPr>
      <w:r w:rsidRPr="007F2628">
        <w:rPr>
          <w:color w:val="000000"/>
          <w:sz w:val="22"/>
          <w:szCs w:val="22"/>
        </w:rPr>
        <w:t xml:space="preserve">   Decontaminate water pan via autoclave.</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1. Alert personnel in the vicinity.</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2. Evacuate the room for at least 30 min. Close door. Discard potentially contaminated PPE and remove any contaminated clothing. Wash hands thoroughly.</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r w:rsidRPr="007F2628">
        <w:rPr>
          <w:color w:val="000000"/>
          <w:sz w:val="22"/>
          <w:szCs w:val="22"/>
        </w:rPr>
        <w:t xml:space="preserve">   3. Notify PI.</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4. Don fresh PPE: lab coat or gown, gloves, mask, eye protection.</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5. Pick up sharps with tongs &amp; place in biohazard sharps container.</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6. Cover spill with paper towels.</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7. Soak paper towels with appropriate disinfectant, from perimeter toward the center.</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8. Allow 30 min. of contact time (use a contact time that is appropriate for the disinfectant and the organism).</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9. Discarded towels go in biohazard bags. </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10. Wipe down spill area one final time with appropriate disinfectant.</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left="450" w:right="720" w:hanging="450"/>
        <w:rPr>
          <w:color w:val="000000"/>
          <w:sz w:val="22"/>
          <w:szCs w:val="22"/>
        </w:rPr>
      </w:pPr>
      <w:r w:rsidRPr="007F2628">
        <w:rPr>
          <w:color w:val="000000"/>
          <w:sz w:val="22"/>
          <w:szCs w:val="22"/>
        </w:rPr>
        <w:t xml:space="preserve"> 11.  Wash hands thoroughly.</w:t>
      </w:r>
    </w:p>
    <w:p w:rsidR="007F2628" w:rsidRPr="007F2628" w:rsidRDefault="007F2628" w:rsidP="007F2628">
      <w:pPr>
        <w:pBdr>
          <w:top w:val="dashed" w:sz="12" w:space="1" w:color="auto"/>
          <w:left w:val="dashed" w:sz="12" w:space="4" w:color="auto"/>
          <w:bottom w:val="dashed" w:sz="12" w:space="1" w:color="auto"/>
          <w:right w:val="dashed" w:sz="12" w:space="4" w:color="auto"/>
        </w:pBdr>
        <w:autoSpaceDE w:val="0"/>
        <w:autoSpaceDN w:val="0"/>
        <w:adjustRightInd w:val="0"/>
        <w:ind w:right="720"/>
        <w:rPr>
          <w:color w:val="000000"/>
          <w:sz w:val="22"/>
          <w:szCs w:val="22"/>
        </w:rPr>
      </w:pPr>
    </w:p>
    <w:p w:rsidR="007F2628" w:rsidRPr="007F2628" w:rsidRDefault="007F2628" w:rsidP="007F2628">
      <w:pPr>
        <w:spacing w:after="200" w:line="276" w:lineRule="auto"/>
        <w:rPr>
          <w:bCs/>
          <w:sz w:val="22"/>
          <w:szCs w:val="22"/>
        </w:rPr>
      </w:pPr>
    </w:p>
    <w:p w:rsidR="007F2628" w:rsidRPr="007F2628" w:rsidRDefault="007F2628" w:rsidP="007F2628">
      <w:pPr>
        <w:autoSpaceDE w:val="0"/>
        <w:autoSpaceDN w:val="0"/>
        <w:adjustRightInd w:val="0"/>
        <w:rPr>
          <w:bCs/>
          <w:sz w:val="22"/>
          <w:szCs w:val="22"/>
        </w:rPr>
      </w:pPr>
    </w:p>
    <w:p w:rsidR="007F2628" w:rsidRPr="007F2628" w:rsidRDefault="007F2628" w:rsidP="007F2628">
      <w:pPr>
        <w:autoSpaceDE w:val="0"/>
        <w:autoSpaceDN w:val="0"/>
        <w:adjustRightInd w:val="0"/>
        <w:rPr>
          <w:bCs/>
          <w:sz w:val="22"/>
          <w:szCs w:val="22"/>
        </w:rPr>
      </w:pPr>
    </w:p>
    <w:p w:rsidR="007F2628" w:rsidRPr="007F2628" w:rsidRDefault="007F2628" w:rsidP="007F2628">
      <w:pPr>
        <w:autoSpaceDE w:val="0"/>
        <w:autoSpaceDN w:val="0"/>
        <w:adjustRightInd w:val="0"/>
        <w:rPr>
          <w:bCs/>
          <w:sz w:val="22"/>
          <w:szCs w:val="22"/>
        </w:rPr>
      </w:pPr>
    </w:p>
    <w:p w:rsidR="007F2628" w:rsidRPr="007F2628" w:rsidRDefault="007F2628" w:rsidP="007F2628">
      <w:pPr>
        <w:autoSpaceDE w:val="0"/>
        <w:autoSpaceDN w:val="0"/>
        <w:adjustRightInd w:val="0"/>
        <w:rPr>
          <w:bCs/>
          <w:sz w:val="22"/>
          <w:szCs w:val="22"/>
        </w:rPr>
      </w:pP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spacing w:after="120"/>
        <w:ind w:left="446" w:right="720" w:hanging="446"/>
        <w:jc w:val="center"/>
        <w:rPr>
          <w:b/>
          <w:sz w:val="22"/>
          <w:szCs w:val="22"/>
        </w:rPr>
      </w:pPr>
      <w:r w:rsidRPr="007F2628">
        <w:rPr>
          <w:b/>
          <w:sz w:val="22"/>
          <w:szCs w:val="22"/>
        </w:rPr>
        <w:t>SPILLS INSIDE A CENTRIFUGE</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1. Close centrifuge immediately. Assume an aerosol has been generated. The incident must be treated as a potential exposure.</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2. Alert personnel in the vicinity. Evacuate room.</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3. Wait 30 min. Meanwhile, notify PI.</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4. After 30 min. open lid of centrifuge slowly.</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5. If there has been no breach of containment, spray rotor with 70% EtOH.</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6. If inside of rotor is contaminated, decontaminate in the BSC. As a precautionary measure, decontaminate the centrifuge chamber.</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7. If rotor buckets are damaged, open lid slowly and add paper towels. If assistance is needed, notify the Biological Safety Officer </w:t>
      </w:r>
      <w:r w:rsidRPr="007F2628">
        <w:rPr>
          <w:sz w:val="22"/>
          <w:szCs w:val="22"/>
        </w:rPr>
        <w:t>(777-2444)</w:t>
      </w:r>
      <w:r w:rsidRPr="007F2628">
        <w:rPr>
          <w:color w:val="000000"/>
          <w:sz w:val="22"/>
          <w:szCs w:val="22"/>
        </w:rPr>
        <w:t>.</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8. Spray walls of chamber and rotor with 70% EtOH.</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9. Close centrifuge lid for 30 min. contact time.</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10. Finish centrifuge clean-up as for major spill outside the BSC. Transport rotor to BSC.</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11. Open and decontaminate rotor/buckets in the BSC.</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12.  Wash hands thoroughly.</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50" w:right="720" w:hanging="450"/>
        <w:rPr>
          <w:color w:val="000000"/>
          <w:sz w:val="22"/>
          <w:szCs w:val="22"/>
        </w:rPr>
      </w:pPr>
      <w:r w:rsidRPr="007F2628">
        <w:rPr>
          <w:color w:val="000000"/>
          <w:sz w:val="22"/>
          <w:szCs w:val="22"/>
        </w:rPr>
        <w:t xml:space="preserve"> 13. For a major spill inside a centrifuge with PI, write up a report and submit to Biological Safety Officer.</w:t>
      </w:r>
    </w:p>
    <w:p w:rsidR="007F2628" w:rsidRPr="007F2628" w:rsidRDefault="007F2628" w:rsidP="007F2628">
      <w:pPr>
        <w:keepNext/>
        <w:keepLines/>
        <w:spacing w:after="240"/>
        <w:outlineLvl w:val="0"/>
        <w:rPr>
          <w:b/>
          <w:bCs/>
          <w:sz w:val="22"/>
          <w:szCs w:val="22"/>
        </w:rPr>
      </w:pPr>
    </w:p>
    <w:p w:rsidR="007F2628" w:rsidRPr="007F2628" w:rsidRDefault="007F2628" w:rsidP="007F2628"/>
    <w:p w:rsidR="007F2628" w:rsidRDefault="007F2628" w:rsidP="007F2628"/>
    <w:p w:rsidR="007F2628" w:rsidRDefault="007F2628" w:rsidP="007F2628"/>
    <w:p w:rsidR="007F2628" w:rsidRDefault="007F2628" w:rsidP="007F2628"/>
    <w:p w:rsidR="007F2628" w:rsidRDefault="007F2628" w:rsidP="007F2628"/>
    <w:p w:rsidR="007F2628" w:rsidRDefault="007F2628" w:rsidP="007F2628"/>
    <w:p w:rsidR="007F2628" w:rsidRDefault="007F2628" w:rsidP="007F2628"/>
    <w:p w:rsidR="007F2628" w:rsidRPr="007F2628" w:rsidRDefault="007F2628" w:rsidP="007F2628"/>
    <w:p w:rsidR="007F2628" w:rsidRPr="007F2628" w:rsidRDefault="007F2628" w:rsidP="007F2628"/>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spacing w:after="120"/>
        <w:ind w:right="720"/>
        <w:jc w:val="center"/>
        <w:rPr>
          <w:b/>
          <w:sz w:val="22"/>
          <w:szCs w:val="22"/>
        </w:rPr>
      </w:pPr>
      <w:r w:rsidRPr="007F2628">
        <w:rPr>
          <w:b/>
          <w:sz w:val="22"/>
          <w:szCs w:val="22"/>
        </w:rPr>
        <w:t>SPILLS DURING TRANSPORT</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left="446" w:right="720" w:hanging="446"/>
        <w:rPr>
          <w:b/>
          <w:sz w:val="22"/>
          <w:szCs w:val="22"/>
        </w:rPr>
      </w:pPr>
      <w:r w:rsidRPr="007F2628">
        <w:rPr>
          <w:b/>
          <w:sz w:val="22"/>
          <w:szCs w:val="22"/>
        </w:rPr>
        <w:t>If a spill occurs in a public area:</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r w:rsidRPr="007F2628">
        <w:rPr>
          <w:sz w:val="22"/>
          <w:szCs w:val="22"/>
        </w:rPr>
        <w:t>1. Don’t attempt cleanup without proper supplies.</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r w:rsidRPr="007F2628">
        <w:rPr>
          <w:sz w:val="22"/>
          <w:szCs w:val="22"/>
        </w:rPr>
        <w:t>2. Contact Office of Safety (701-777-3341) for assistance during office hours M-F 8.00 am to 4.30 pm.</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right="720"/>
        <w:rPr>
          <w:b/>
          <w:sz w:val="22"/>
          <w:szCs w:val="22"/>
        </w:rPr>
      </w:pP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right="720"/>
        <w:rPr>
          <w:b/>
          <w:sz w:val="22"/>
          <w:szCs w:val="22"/>
        </w:rPr>
      </w:pPr>
      <w:r w:rsidRPr="007F2628">
        <w:rPr>
          <w:b/>
          <w:sz w:val="22"/>
          <w:szCs w:val="22"/>
        </w:rPr>
        <w:t>If a spill occurs in a vehicle:</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r w:rsidRPr="007F2628">
        <w:rPr>
          <w:sz w:val="22"/>
          <w:szCs w:val="22"/>
        </w:rPr>
        <w:t>1. Leave the vehicle with closed windows and locked doors.</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right="720"/>
        <w:rPr>
          <w:sz w:val="22"/>
          <w:szCs w:val="22"/>
        </w:rPr>
      </w:pPr>
      <w:r w:rsidRPr="007F2628">
        <w:rPr>
          <w:sz w:val="22"/>
          <w:szCs w:val="22"/>
        </w:rPr>
        <w:t>2. Contact Office of Safety (701-777-3341) for assistance.</w:t>
      </w:r>
    </w:p>
    <w:p w:rsidR="007F2628" w:rsidRPr="007F2628" w:rsidRDefault="007F2628" w:rsidP="007F2628">
      <w:pPr>
        <w:pBdr>
          <w:top w:val="dashed" w:sz="12" w:space="1" w:color="auto"/>
          <w:left w:val="dashed" w:sz="12" w:space="4" w:color="auto"/>
          <w:bottom w:val="dashed" w:sz="12" w:space="1" w:color="auto"/>
          <w:right w:val="dashed" w:sz="12" w:space="5" w:color="auto"/>
        </w:pBdr>
        <w:autoSpaceDE w:val="0"/>
        <w:autoSpaceDN w:val="0"/>
        <w:adjustRightInd w:val="0"/>
        <w:ind w:right="720"/>
        <w:rPr>
          <w:color w:val="000000"/>
          <w:sz w:val="22"/>
          <w:szCs w:val="22"/>
        </w:rPr>
      </w:pPr>
      <w:r w:rsidRPr="007F2628">
        <w:rPr>
          <w:rFonts w:eastAsiaTheme="minorHAnsi"/>
          <w:sz w:val="22"/>
          <w:szCs w:val="22"/>
        </w:rPr>
        <w:t>After hours, contact the UND Police &amp; Office of Safety (701-777-2591) for assistance.</w:t>
      </w:r>
    </w:p>
    <w:p w:rsidR="007F2628" w:rsidRPr="007F2628" w:rsidRDefault="007F2628" w:rsidP="007F2628">
      <w:pPr>
        <w:keepNext/>
        <w:keepLines/>
        <w:spacing w:after="240"/>
        <w:outlineLvl w:val="0"/>
        <w:rPr>
          <w:b/>
          <w:bCs/>
          <w:sz w:val="22"/>
          <w:szCs w:val="22"/>
        </w:rPr>
      </w:pPr>
    </w:p>
    <w:p w:rsidR="007F2628" w:rsidRPr="007F2628" w:rsidRDefault="007F2628" w:rsidP="007F2628">
      <w:pPr>
        <w:keepNext/>
        <w:keepLines/>
        <w:spacing w:after="240"/>
        <w:outlineLvl w:val="0"/>
        <w:rPr>
          <w:b/>
          <w:bCs/>
          <w:sz w:val="22"/>
          <w:szCs w:val="22"/>
        </w:rPr>
      </w:pPr>
    </w:p>
    <w:p w:rsidR="007F2628" w:rsidRPr="007F2628" w:rsidRDefault="007F2628" w:rsidP="007F2628">
      <w:pPr>
        <w:rPr>
          <w:sz w:val="22"/>
          <w:szCs w:val="22"/>
        </w:rPr>
      </w:pPr>
    </w:p>
    <w:p w:rsidR="007F2628" w:rsidRPr="007F2628" w:rsidRDefault="007F2628" w:rsidP="007F2628">
      <w:pPr>
        <w:keepNext/>
        <w:keepLines/>
        <w:spacing w:after="240"/>
        <w:outlineLvl w:val="0"/>
        <w:rPr>
          <w:b/>
          <w:bCs/>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Pr="007F2628" w:rsidRDefault="007F2628" w:rsidP="007F2628">
      <w:pPr>
        <w:tabs>
          <w:tab w:val="left" w:pos="2417"/>
        </w:tabs>
        <w:rPr>
          <w:sz w:val="22"/>
          <w:szCs w:val="22"/>
        </w:rPr>
      </w:pPr>
    </w:p>
    <w:p w:rsidR="007F2628" w:rsidRDefault="007F2628" w:rsidP="007F2628">
      <w:pPr>
        <w:tabs>
          <w:tab w:val="left" w:pos="2417"/>
        </w:tabs>
        <w:rPr>
          <w:sz w:val="22"/>
          <w:szCs w:val="22"/>
        </w:rPr>
      </w:pPr>
    </w:p>
    <w:p w:rsidR="007F2628" w:rsidRDefault="007F2628" w:rsidP="007F2628">
      <w:pPr>
        <w:tabs>
          <w:tab w:val="left" w:pos="2417"/>
        </w:tabs>
        <w:rPr>
          <w:sz w:val="22"/>
          <w:szCs w:val="22"/>
        </w:rPr>
      </w:pPr>
    </w:p>
    <w:p w:rsidR="007F2628" w:rsidRDefault="007F2628" w:rsidP="007F2628">
      <w:pPr>
        <w:tabs>
          <w:tab w:val="left" w:pos="2417"/>
        </w:tabs>
        <w:rPr>
          <w:sz w:val="22"/>
          <w:szCs w:val="22"/>
        </w:rPr>
      </w:pPr>
    </w:p>
    <w:p w:rsidR="007F2628" w:rsidRDefault="007F2628" w:rsidP="007F2628">
      <w:pPr>
        <w:tabs>
          <w:tab w:val="left" w:pos="2417"/>
        </w:tabs>
        <w:rPr>
          <w:sz w:val="22"/>
          <w:szCs w:val="22"/>
        </w:rPr>
      </w:pPr>
    </w:p>
    <w:p w:rsidR="007F2628" w:rsidRDefault="007F2628" w:rsidP="007F2628">
      <w:pPr>
        <w:tabs>
          <w:tab w:val="left" w:pos="2417"/>
        </w:tabs>
        <w:rPr>
          <w:sz w:val="22"/>
          <w:szCs w:val="22"/>
        </w:rPr>
      </w:pPr>
    </w:p>
    <w:p w:rsidR="007F2628" w:rsidRDefault="007F2628" w:rsidP="007F2628">
      <w:pPr>
        <w:tabs>
          <w:tab w:val="left" w:pos="2417"/>
        </w:tabs>
        <w:rPr>
          <w:sz w:val="22"/>
          <w:szCs w:val="22"/>
        </w:rPr>
      </w:pPr>
    </w:p>
    <w:p w:rsidR="00383DBE" w:rsidRPr="00495250" w:rsidRDefault="00383DBE" w:rsidP="00495250">
      <w:pPr>
        <w:pStyle w:val="Heading1"/>
        <w:jc w:val="center"/>
        <w:rPr>
          <w:rFonts w:ascii="Times New Roman" w:hAnsi="Times New Roman" w:cs="Times New Roman"/>
          <w:b/>
          <w:color w:val="auto"/>
          <w:sz w:val="22"/>
          <w:szCs w:val="22"/>
        </w:rPr>
      </w:pPr>
      <w:bookmarkStart w:id="43" w:name="_Toc428867514"/>
      <w:bookmarkStart w:id="44" w:name="_Toc444780388"/>
      <w:r w:rsidRPr="00495250">
        <w:rPr>
          <w:rFonts w:ascii="Times New Roman" w:hAnsi="Times New Roman" w:cs="Times New Roman"/>
          <w:b/>
          <w:color w:val="auto"/>
          <w:sz w:val="22"/>
          <w:szCs w:val="22"/>
        </w:rPr>
        <w:lastRenderedPageBreak/>
        <w:t>APPENDIX III: DOOR SIGNAGE</w:t>
      </w:r>
      <w:bookmarkEnd w:id="43"/>
      <w:bookmarkEnd w:id="44"/>
    </w:p>
    <w:p w:rsidR="007F2628" w:rsidRPr="007F2628" w:rsidRDefault="007F2628" w:rsidP="007F2628"/>
    <w:p w:rsidR="007F2628" w:rsidRPr="007F2628" w:rsidRDefault="007F2628" w:rsidP="007F2628">
      <w:pPr>
        <w:rPr>
          <w:b/>
          <w:i/>
          <w:sz w:val="22"/>
          <w:szCs w:val="22"/>
        </w:rPr>
      </w:pPr>
      <w:r w:rsidRPr="007F2628">
        <w:rPr>
          <w:b/>
          <w:i/>
          <w:sz w:val="22"/>
          <w:szCs w:val="22"/>
        </w:rPr>
        <w:t xml:space="preserve">Please go to this website: </w:t>
      </w:r>
      <w:hyperlink r:id="rId21" w:history="1">
        <w:r w:rsidRPr="007F2628">
          <w:rPr>
            <w:b/>
            <w:i/>
            <w:color w:val="0000FF"/>
            <w:sz w:val="22"/>
            <w:szCs w:val="22"/>
            <w:u w:val="single"/>
          </w:rPr>
          <w:t>http://und.edu/finance-operations/office-of-safety/forms.cfm</w:t>
        </w:r>
      </w:hyperlink>
      <w:r w:rsidRPr="007F2628">
        <w:rPr>
          <w:b/>
          <w:i/>
          <w:sz w:val="22"/>
          <w:szCs w:val="22"/>
        </w:rPr>
        <w:t xml:space="preserve"> and find/download/fill-out the appropriate sign for your lab. Display a copy of the sign on the main entrance(s) to the lab.</w:t>
      </w: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jc w:val="both"/>
        <w:rPr>
          <w:sz w:val="22"/>
          <w:szCs w:val="22"/>
        </w:rPr>
      </w:pPr>
    </w:p>
    <w:p w:rsidR="007F2628" w:rsidRPr="007F2628" w:rsidRDefault="007F2628" w:rsidP="007F2628">
      <w:pPr>
        <w:keepNext/>
        <w:keepLines/>
        <w:spacing w:after="240"/>
        <w:outlineLvl w:val="0"/>
        <w:rPr>
          <w:b/>
          <w:bCs/>
          <w:sz w:val="22"/>
          <w:szCs w:val="22"/>
        </w:rPr>
      </w:pPr>
      <w:bookmarkStart w:id="45" w:name="_Toc291233139"/>
    </w:p>
    <w:p w:rsidR="007F2628" w:rsidRPr="007F2628" w:rsidRDefault="007F2628" w:rsidP="007F2628">
      <w:pPr>
        <w:keepNext/>
        <w:keepLines/>
        <w:spacing w:after="240"/>
        <w:outlineLvl w:val="0"/>
        <w:rPr>
          <w:b/>
          <w:bCs/>
          <w:sz w:val="22"/>
          <w:szCs w:val="22"/>
        </w:rPr>
      </w:pPr>
    </w:p>
    <w:p w:rsidR="007F2628" w:rsidRPr="007F2628" w:rsidRDefault="007F2628" w:rsidP="007F2628">
      <w:pPr>
        <w:keepNext/>
        <w:keepLines/>
        <w:spacing w:after="240"/>
        <w:outlineLvl w:val="0"/>
        <w:rPr>
          <w:b/>
          <w:bCs/>
          <w:sz w:val="22"/>
          <w:szCs w:val="22"/>
        </w:rPr>
      </w:pPr>
    </w:p>
    <w:p w:rsidR="007F2628" w:rsidRPr="007F2628" w:rsidRDefault="007F2628" w:rsidP="007F2628">
      <w:pPr>
        <w:keepNext/>
        <w:keepLines/>
        <w:spacing w:after="240"/>
        <w:outlineLvl w:val="0"/>
        <w:rPr>
          <w:b/>
          <w:bCs/>
          <w:sz w:val="22"/>
          <w:szCs w:val="22"/>
        </w:rPr>
      </w:pPr>
    </w:p>
    <w:p w:rsidR="007F2628" w:rsidRPr="007F2628" w:rsidRDefault="007F2628" w:rsidP="007F2628">
      <w:pPr>
        <w:keepNext/>
        <w:keepLines/>
        <w:spacing w:after="240"/>
        <w:outlineLvl w:val="0"/>
        <w:rPr>
          <w:b/>
          <w:bCs/>
          <w:sz w:val="22"/>
          <w:szCs w:val="22"/>
        </w:rPr>
      </w:pPr>
    </w:p>
    <w:p w:rsidR="007F2628" w:rsidRPr="007F2628" w:rsidRDefault="007F2628" w:rsidP="007F2628">
      <w:pPr>
        <w:keepNext/>
        <w:keepLines/>
        <w:spacing w:after="240"/>
        <w:outlineLvl w:val="0"/>
        <w:rPr>
          <w:b/>
          <w:bCs/>
          <w:sz w:val="22"/>
          <w:szCs w:val="22"/>
        </w:rPr>
      </w:pPr>
    </w:p>
    <w:p w:rsidR="007F2628" w:rsidRPr="007F2628" w:rsidRDefault="007F2628" w:rsidP="007F2628">
      <w:pPr>
        <w:rPr>
          <w:sz w:val="22"/>
          <w:szCs w:val="22"/>
        </w:rPr>
      </w:pPr>
    </w:p>
    <w:p w:rsidR="007F2628" w:rsidRPr="007F2628" w:rsidRDefault="007F2628" w:rsidP="007F2628">
      <w:pPr>
        <w:spacing w:after="200" w:line="276" w:lineRule="auto"/>
        <w:rPr>
          <w:sz w:val="22"/>
          <w:szCs w:val="22"/>
        </w:rPr>
      </w:pPr>
      <w:r w:rsidRPr="007F2628">
        <w:rPr>
          <w:sz w:val="22"/>
          <w:szCs w:val="22"/>
        </w:rPr>
        <w:br w:type="page"/>
      </w:r>
    </w:p>
    <w:p w:rsidR="007F2628" w:rsidRPr="00495250" w:rsidRDefault="007F2628" w:rsidP="00495250">
      <w:pPr>
        <w:pStyle w:val="Heading1"/>
        <w:jc w:val="center"/>
        <w:rPr>
          <w:rFonts w:ascii="Times New Roman" w:hAnsi="Times New Roman" w:cs="Times New Roman"/>
          <w:b/>
          <w:color w:val="auto"/>
          <w:sz w:val="22"/>
          <w:szCs w:val="22"/>
        </w:rPr>
      </w:pPr>
      <w:bookmarkStart w:id="46" w:name="_Toc428867515"/>
      <w:bookmarkStart w:id="47" w:name="_Toc444780389"/>
      <w:r w:rsidRPr="00495250">
        <w:rPr>
          <w:rFonts w:ascii="Times New Roman" w:hAnsi="Times New Roman" w:cs="Times New Roman"/>
          <w:b/>
          <w:color w:val="auto"/>
          <w:sz w:val="22"/>
          <w:szCs w:val="22"/>
        </w:rPr>
        <w:lastRenderedPageBreak/>
        <w:t>APPENDIX IV: TRAINING CERTIFICATES</w:t>
      </w:r>
      <w:bookmarkEnd w:id="45"/>
      <w:bookmarkEnd w:id="46"/>
      <w:bookmarkEnd w:id="47"/>
    </w:p>
    <w:p w:rsidR="007F2628" w:rsidRPr="007F2628" w:rsidRDefault="007F2628" w:rsidP="007F2628"/>
    <w:p w:rsidR="007F2628" w:rsidRPr="007F2628" w:rsidRDefault="007F2628" w:rsidP="007F2628">
      <w:pPr>
        <w:jc w:val="both"/>
        <w:rPr>
          <w:b/>
          <w:i/>
          <w:sz w:val="22"/>
          <w:szCs w:val="22"/>
        </w:rPr>
      </w:pPr>
      <w:r w:rsidRPr="007F2628">
        <w:rPr>
          <w:b/>
          <w:i/>
          <w:sz w:val="22"/>
          <w:szCs w:val="22"/>
        </w:rPr>
        <w:t>Following this page, please insert copies of training certificates for each person who has completed a training course listed in the table on page 5.</w:t>
      </w:r>
    </w:p>
    <w:p w:rsidR="007F2628" w:rsidRPr="007F2628" w:rsidRDefault="007F2628" w:rsidP="007F2628">
      <w:pPr>
        <w:jc w:val="both"/>
        <w:rPr>
          <w:b/>
          <w:i/>
          <w:color w:val="FF0000"/>
          <w:sz w:val="22"/>
          <w:szCs w:val="22"/>
        </w:rPr>
      </w:pPr>
    </w:p>
    <w:p w:rsidR="007F2628" w:rsidRPr="007F2628" w:rsidRDefault="007F2628" w:rsidP="007F2628">
      <w:pPr>
        <w:spacing w:after="200" w:line="276" w:lineRule="auto"/>
        <w:rPr>
          <w:b/>
          <w:i/>
          <w:color w:val="FF0000"/>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spacing w:after="200" w:line="276" w:lineRule="auto"/>
        <w:jc w:val="right"/>
        <w:rPr>
          <w:sz w:val="22"/>
          <w:szCs w:val="22"/>
        </w:rPr>
      </w:pPr>
    </w:p>
    <w:p w:rsidR="007F2628" w:rsidRPr="00495250" w:rsidRDefault="007F2628" w:rsidP="00495250">
      <w:pPr>
        <w:pStyle w:val="Heading1"/>
        <w:jc w:val="center"/>
        <w:rPr>
          <w:rFonts w:ascii="Times New Roman" w:hAnsi="Times New Roman" w:cs="Times New Roman"/>
          <w:b/>
          <w:color w:val="auto"/>
          <w:sz w:val="22"/>
          <w:szCs w:val="22"/>
        </w:rPr>
      </w:pPr>
      <w:r w:rsidRPr="007F2628">
        <w:rPr>
          <w:rFonts w:ascii="Cambria" w:hAnsi="Cambria"/>
          <w:color w:val="365F91"/>
          <w:sz w:val="28"/>
          <w:szCs w:val="28"/>
        </w:rPr>
        <w:br w:type="page"/>
      </w:r>
      <w:bookmarkStart w:id="48" w:name="_Toc428867516"/>
      <w:bookmarkStart w:id="49" w:name="_Toc444780390"/>
      <w:r w:rsidRPr="00495250">
        <w:rPr>
          <w:rFonts w:ascii="Times New Roman" w:hAnsi="Times New Roman" w:cs="Times New Roman"/>
          <w:b/>
          <w:color w:val="auto"/>
          <w:sz w:val="22"/>
          <w:szCs w:val="22"/>
        </w:rPr>
        <w:lastRenderedPageBreak/>
        <w:t>APPENDIX V:  IBC PROTOCOL AND APPROVAL</w:t>
      </w:r>
      <w:bookmarkEnd w:id="48"/>
      <w:bookmarkEnd w:id="49"/>
    </w:p>
    <w:p w:rsidR="007F2628" w:rsidRPr="007F2628" w:rsidRDefault="007F2628" w:rsidP="007F2628"/>
    <w:p w:rsidR="007F2628" w:rsidRPr="007F2628" w:rsidRDefault="007F2628" w:rsidP="007F2628">
      <w:pPr>
        <w:jc w:val="both"/>
        <w:rPr>
          <w:b/>
          <w:sz w:val="22"/>
          <w:szCs w:val="22"/>
        </w:rPr>
      </w:pPr>
      <w:r w:rsidRPr="007F2628">
        <w:rPr>
          <w:b/>
          <w:i/>
          <w:sz w:val="22"/>
          <w:szCs w:val="22"/>
        </w:rPr>
        <w:t xml:space="preserve">Following this page, please insert a copy of the lab’s IBC-approved protocol(s) and a copy of the IBC Approval Letter(s). </w:t>
      </w:r>
    </w:p>
    <w:p w:rsidR="007F2628" w:rsidRPr="007F2628" w:rsidRDefault="007F2628" w:rsidP="007F2628">
      <w:pPr>
        <w:rPr>
          <w:b/>
          <w:sz w:val="22"/>
          <w:szCs w:val="22"/>
        </w:rPr>
      </w:pPr>
    </w:p>
    <w:p w:rsidR="007F2628" w:rsidRPr="007F2628" w:rsidRDefault="007F2628" w:rsidP="007F2628">
      <w:pPr>
        <w:jc w:val="both"/>
        <w:rPr>
          <w:color w:val="C00000"/>
          <w:sz w:val="22"/>
          <w:szCs w:val="22"/>
        </w:rPr>
      </w:pPr>
      <w:r w:rsidRPr="007F2628">
        <w:rPr>
          <w:color w:val="C00000"/>
          <w:sz w:val="22"/>
          <w:szCs w:val="22"/>
        </w:rPr>
        <w:t xml:space="preserve">Please note: All work with your </w:t>
      </w:r>
      <w:r w:rsidR="00EB78FA">
        <w:rPr>
          <w:color w:val="C00000"/>
          <w:sz w:val="22"/>
          <w:szCs w:val="22"/>
          <w:highlight w:val="yellow"/>
        </w:rPr>
        <w:t>BL-1P and B</w:t>
      </w:r>
      <w:r w:rsidRPr="007F2628">
        <w:rPr>
          <w:color w:val="C00000"/>
          <w:sz w:val="22"/>
          <w:szCs w:val="22"/>
          <w:highlight w:val="yellow"/>
        </w:rPr>
        <w:t xml:space="preserve">L-2P </w:t>
      </w:r>
      <w:r w:rsidRPr="007F2628">
        <w:rPr>
          <w:color w:val="C00000"/>
          <w:sz w:val="22"/>
          <w:szCs w:val="22"/>
        </w:rPr>
        <w:t>material must be pre-approved by the UND IBC before experiments can begin.</w:t>
      </w:r>
    </w:p>
    <w:p w:rsidR="007F2628" w:rsidRPr="007F2628" w:rsidRDefault="007F2628" w:rsidP="007F2628">
      <w:pPr>
        <w:spacing w:after="200" w:line="276" w:lineRule="auto"/>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7F2628" w:rsidRPr="007F2628" w:rsidRDefault="007F2628" w:rsidP="007F2628">
      <w:pPr>
        <w:rPr>
          <w:sz w:val="22"/>
          <w:szCs w:val="22"/>
        </w:rPr>
      </w:pPr>
    </w:p>
    <w:p w:rsidR="00600005" w:rsidRDefault="00600005" w:rsidP="007F2628">
      <w:pPr>
        <w:rPr>
          <w:sz w:val="22"/>
          <w:szCs w:val="22"/>
        </w:rPr>
        <w:sectPr w:rsidR="00600005" w:rsidSect="007F2628">
          <w:pgSz w:w="12240" w:h="15840"/>
          <w:pgMar w:top="720" w:right="720" w:bottom="720" w:left="720" w:header="720" w:footer="720" w:gutter="0"/>
          <w:cols w:space="720"/>
          <w:docGrid w:linePitch="360"/>
        </w:sectPr>
      </w:pPr>
    </w:p>
    <w:p w:rsidR="00963D11" w:rsidRPr="00495250" w:rsidRDefault="00383DBE" w:rsidP="00495250">
      <w:pPr>
        <w:pStyle w:val="Heading1"/>
        <w:jc w:val="center"/>
        <w:rPr>
          <w:rFonts w:ascii="Times New Roman" w:hAnsi="Times New Roman" w:cs="Times New Roman"/>
          <w:b/>
          <w:color w:val="auto"/>
          <w:sz w:val="22"/>
          <w:szCs w:val="22"/>
        </w:rPr>
      </w:pPr>
      <w:bookmarkStart w:id="50" w:name="_Toc444780391"/>
      <w:r w:rsidRPr="00495250">
        <w:rPr>
          <w:rFonts w:ascii="Times New Roman" w:hAnsi="Times New Roman" w:cs="Times New Roman"/>
          <w:b/>
          <w:color w:val="auto"/>
          <w:sz w:val="22"/>
          <w:szCs w:val="22"/>
        </w:rPr>
        <w:lastRenderedPageBreak/>
        <w:t>APPENDIX VI</w:t>
      </w:r>
      <w:r w:rsidR="00963D11" w:rsidRPr="00495250">
        <w:rPr>
          <w:rFonts w:ascii="Times New Roman" w:hAnsi="Times New Roman" w:cs="Times New Roman"/>
          <w:b/>
          <w:color w:val="auto"/>
          <w:sz w:val="22"/>
          <w:szCs w:val="22"/>
        </w:rPr>
        <w:t>:  DISINFECTANTS</w:t>
      </w:r>
      <w:bookmarkStart w:id="51" w:name="_Toc428867518"/>
      <w:bookmarkEnd w:id="50"/>
    </w:p>
    <w:p w:rsidR="00963D11" w:rsidRPr="00963D11" w:rsidRDefault="00963D11" w:rsidP="00963D11">
      <w:pPr>
        <w:jc w:val="center"/>
        <w:rPr>
          <w:sz w:val="22"/>
          <w:szCs w:val="22"/>
        </w:rPr>
      </w:pPr>
      <w:r>
        <w:rPr>
          <w:b/>
          <w:bCs/>
          <w:sz w:val="22"/>
          <w:szCs w:val="22"/>
        </w:rPr>
        <w:tab/>
      </w:r>
      <w:bookmarkEnd w:id="51"/>
    </w:p>
    <w:tbl>
      <w:tblPr>
        <w:tblStyle w:val="TableGrid11"/>
        <w:tblW w:w="17820" w:type="dxa"/>
        <w:tblInd w:w="-5" w:type="dxa"/>
        <w:tblLayout w:type="fixed"/>
        <w:tblLook w:val="04A0" w:firstRow="1" w:lastRow="0" w:firstColumn="1" w:lastColumn="0" w:noHBand="0" w:noVBand="1"/>
      </w:tblPr>
      <w:tblGrid>
        <w:gridCol w:w="1080"/>
        <w:gridCol w:w="1884"/>
        <w:gridCol w:w="1356"/>
        <w:gridCol w:w="1301"/>
        <w:gridCol w:w="1489"/>
        <w:gridCol w:w="900"/>
        <w:gridCol w:w="1530"/>
        <w:gridCol w:w="1710"/>
        <w:gridCol w:w="1710"/>
        <w:gridCol w:w="1170"/>
        <w:gridCol w:w="1530"/>
        <w:gridCol w:w="630"/>
        <w:gridCol w:w="720"/>
        <w:gridCol w:w="810"/>
      </w:tblGrid>
      <w:tr w:rsidR="00963D11" w:rsidRPr="00963D11" w:rsidTr="00193B13">
        <w:tc>
          <w:tcPr>
            <w:tcW w:w="17820" w:type="dxa"/>
            <w:gridSpan w:val="14"/>
          </w:tcPr>
          <w:p w:rsidR="00963D11" w:rsidRPr="00963D11" w:rsidRDefault="00963D11" w:rsidP="00963D11">
            <w:pPr>
              <w:jc w:val="center"/>
              <w:rPr>
                <w:rFonts w:eastAsiaTheme="minorHAnsi"/>
                <w:sz w:val="36"/>
                <w:szCs w:val="36"/>
              </w:rPr>
            </w:pPr>
            <w:r w:rsidRPr="00963D11">
              <w:rPr>
                <w:rFonts w:eastAsiaTheme="minorHAnsi"/>
                <w:b/>
                <w:sz w:val="36"/>
                <w:szCs w:val="36"/>
              </w:rPr>
              <w:t>SUMMARY OF PRACTICAL DISINFECTANTS FOR USE IN BIOLOGICAL RESEARCH</w:t>
            </w:r>
          </w:p>
        </w:tc>
      </w:tr>
      <w:tr w:rsidR="00963D11" w:rsidRPr="00963D11" w:rsidTr="00193B13">
        <w:tc>
          <w:tcPr>
            <w:tcW w:w="2964" w:type="dxa"/>
            <w:gridSpan w:val="2"/>
            <w:vMerge w:val="restart"/>
          </w:tcPr>
          <w:p w:rsidR="00963D11" w:rsidRPr="00963D11" w:rsidRDefault="00963D11" w:rsidP="00963D11">
            <w:pPr>
              <w:jc w:val="center"/>
              <w:rPr>
                <w:rFonts w:eastAsiaTheme="minorHAnsi"/>
                <w:b/>
                <w:sz w:val="22"/>
                <w:szCs w:val="22"/>
              </w:rPr>
            </w:pPr>
          </w:p>
          <w:p w:rsidR="00963D11" w:rsidRPr="00963D11" w:rsidRDefault="00963D11" w:rsidP="00963D11">
            <w:pPr>
              <w:jc w:val="center"/>
              <w:rPr>
                <w:rFonts w:eastAsiaTheme="minorHAnsi"/>
                <w:b/>
                <w:sz w:val="22"/>
                <w:szCs w:val="22"/>
              </w:rPr>
            </w:pPr>
            <w:r w:rsidRPr="00963D11">
              <w:rPr>
                <w:rFonts w:eastAsiaTheme="minorHAnsi"/>
                <w:b/>
                <w:sz w:val="22"/>
                <w:szCs w:val="22"/>
              </w:rPr>
              <w:t>DISINFECTANTS</w:t>
            </w:r>
          </w:p>
        </w:tc>
        <w:tc>
          <w:tcPr>
            <w:tcW w:w="6576" w:type="dxa"/>
            <w:gridSpan w:val="5"/>
          </w:tcPr>
          <w:p w:rsidR="00963D11" w:rsidRPr="00963D11" w:rsidRDefault="00963D11" w:rsidP="00963D11">
            <w:pPr>
              <w:jc w:val="center"/>
              <w:rPr>
                <w:rFonts w:eastAsiaTheme="minorHAnsi"/>
                <w:b/>
                <w:color w:val="5B9BD5" w:themeColor="accent1"/>
                <w:sz w:val="22"/>
                <w:szCs w:val="22"/>
              </w:rPr>
            </w:pPr>
            <w:r w:rsidRPr="00963D11">
              <w:rPr>
                <w:rFonts w:eastAsiaTheme="minorHAnsi"/>
                <w:b/>
                <w:color w:val="5B9BD5" w:themeColor="accent1"/>
                <w:sz w:val="22"/>
                <w:szCs w:val="22"/>
              </w:rPr>
              <w:t>PRACTICAL REQUIREMENTS</w:t>
            </w:r>
          </w:p>
        </w:tc>
        <w:tc>
          <w:tcPr>
            <w:tcW w:w="8280" w:type="dxa"/>
            <w:gridSpan w:val="7"/>
            <w:vMerge w:val="restart"/>
          </w:tcPr>
          <w:p w:rsidR="00963D11" w:rsidRPr="00963D11" w:rsidRDefault="00963D11" w:rsidP="00963D11">
            <w:pPr>
              <w:jc w:val="center"/>
              <w:rPr>
                <w:rFonts w:eastAsiaTheme="minorHAnsi"/>
                <w:b/>
                <w:color w:val="C00000"/>
                <w:sz w:val="22"/>
                <w:szCs w:val="22"/>
              </w:rPr>
            </w:pPr>
            <w:r w:rsidRPr="00963D11">
              <w:rPr>
                <w:rFonts w:eastAsiaTheme="minorHAnsi"/>
                <w:b/>
                <w:color w:val="C00000"/>
                <w:sz w:val="22"/>
                <w:szCs w:val="22"/>
              </w:rPr>
              <w:t>INACTIVATES</w:t>
            </w:r>
          </w:p>
        </w:tc>
      </w:tr>
      <w:tr w:rsidR="00963D11" w:rsidRPr="00963D11" w:rsidTr="00193B13">
        <w:tc>
          <w:tcPr>
            <w:tcW w:w="2964" w:type="dxa"/>
            <w:gridSpan w:val="2"/>
            <w:vMerge/>
          </w:tcPr>
          <w:p w:rsidR="00963D11" w:rsidRPr="00963D11" w:rsidRDefault="00963D11" w:rsidP="00963D11">
            <w:pPr>
              <w:jc w:val="center"/>
              <w:rPr>
                <w:rFonts w:eastAsiaTheme="minorHAnsi"/>
                <w:b/>
                <w:sz w:val="22"/>
                <w:szCs w:val="22"/>
              </w:rPr>
            </w:pPr>
          </w:p>
        </w:tc>
        <w:tc>
          <w:tcPr>
            <w:tcW w:w="1356" w:type="dxa"/>
          </w:tcPr>
          <w:p w:rsidR="00963D11" w:rsidRPr="00963D11" w:rsidRDefault="00963D11" w:rsidP="00963D11">
            <w:pPr>
              <w:jc w:val="center"/>
              <w:rPr>
                <w:rFonts w:eastAsiaTheme="minorHAnsi"/>
                <w:b/>
                <w:color w:val="5B9BD5" w:themeColor="accent1"/>
                <w:sz w:val="22"/>
                <w:szCs w:val="22"/>
              </w:rPr>
            </w:pPr>
          </w:p>
        </w:tc>
        <w:tc>
          <w:tcPr>
            <w:tcW w:w="2790" w:type="dxa"/>
            <w:gridSpan w:val="2"/>
          </w:tcPr>
          <w:p w:rsidR="00963D11" w:rsidRPr="00963D11" w:rsidRDefault="00963D11" w:rsidP="00963D11">
            <w:pPr>
              <w:jc w:val="center"/>
              <w:rPr>
                <w:rFonts w:eastAsiaTheme="minorHAnsi"/>
                <w:b/>
                <w:color w:val="5B9BD5" w:themeColor="accent1"/>
                <w:sz w:val="22"/>
                <w:szCs w:val="22"/>
              </w:rPr>
            </w:pPr>
            <w:r w:rsidRPr="00963D11">
              <w:rPr>
                <w:rFonts w:eastAsiaTheme="minorHAnsi"/>
                <w:b/>
                <w:color w:val="5B9BD5" w:themeColor="accent1"/>
                <w:sz w:val="22"/>
                <w:szCs w:val="22"/>
              </w:rPr>
              <w:t>Contact Time</w:t>
            </w:r>
          </w:p>
          <w:p w:rsidR="00963D11" w:rsidRPr="00963D11" w:rsidRDefault="00963D11" w:rsidP="00963D11">
            <w:pPr>
              <w:jc w:val="center"/>
              <w:rPr>
                <w:rFonts w:eastAsiaTheme="minorHAnsi"/>
                <w:b/>
                <w:color w:val="5B9BD5" w:themeColor="accent1"/>
                <w:sz w:val="22"/>
                <w:szCs w:val="22"/>
              </w:rPr>
            </w:pPr>
            <w:r w:rsidRPr="00963D11">
              <w:rPr>
                <w:rFonts w:eastAsiaTheme="minorHAnsi"/>
                <w:b/>
                <w:color w:val="5B9BD5" w:themeColor="accent1"/>
                <w:sz w:val="22"/>
                <w:szCs w:val="22"/>
              </w:rPr>
              <w:t>(Minutes)</w:t>
            </w:r>
          </w:p>
        </w:tc>
        <w:tc>
          <w:tcPr>
            <w:tcW w:w="900" w:type="dxa"/>
          </w:tcPr>
          <w:p w:rsidR="00963D11" w:rsidRPr="00963D11" w:rsidRDefault="00963D11" w:rsidP="00963D11">
            <w:pPr>
              <w:jc w:val="center"/>
              <w:rPr>
                <w:rFonts w:eastAsiaTheme="minorHAnsi"/>
                <w:b/>
                <w:color w:val="5B9BD5" w:themeColor="accent1"/>
                <w:sz w:val="22"/>
                <w:szCs w:val="22"/>
              </w:rPr>
            </w:pPr>
          </w:p>
        </w:tc>
        <w:tc>
          <w:tcPr>
            <w:tcW w:w="1530" w:type="dxa"/>
          </w:tcPr>
          <w:p w:rsidR="00963D11" w:rsidRPr="00963D11" w:rsidRDefault="00963D11" w:rsidP="00963D11">
            <w:pPr>
              <w:jc w:val="center"/>
              <w:rPr>
                <w:rFonts w:eastAsiaTheme="minorHAnsi"/>
                <w:b/>
                <w:color w:val="5B9BD5" w:themeColor="accent1"/>
                <w:sz w:val="22"/>
                <w:szCs w:val="22"/>
              </w:rPr>
            </w:pPr>
          </w:p>
        </w:tc>
        <w:tc>
          <w:tcPr>
            <w:tcW w:w="8280" w:type="dxa"/>
            <w:gridSpan w:val="7"/>
            <w:vMerge/>
          </w:tcPr>
          <w:p w:rsidR="00963D11" w:rsidRPr="00963D11" w:rsidRDefault="00963D11" w:rsidP="00963D11">
            <w:pPr>
              <w:jc w:val="center"/>
              <w:rPr>
                <w:rFonts w:eastAsiaTheme="minorHAnsi"/>
                <w:b/>
                <w:i/>
                <w:color w:val="C00000"/>
                <w:sz w:val="22"/>
                <w:szCs w:val="22"/>
              </w:rPr>
            </w:pPr>
          </w:p>
        </w:tc>
      </w:tr>
      <w:tr w:rsidR="00963D11" w:rsidRPr="00963D11" w:rsidTr="00193B13">
        <w:tc>
          <w:tcPr>
            <w:tcW w:w="1080" w:type="dxa"/>
          </w:tcPr>
          <w:p w:rsidR="00963D11" w:rsidRPr="00963D11" w:rsidRDefault="00963D11" w:rsidP="00963D11">
            <w:pPr>
              <w:jc w:val="center"/>
              <w:rPr>
                <w:rFonts w:eastAsiaTheme="minorHAnsi"/>
                <w:b/>
                <w:sz w:val="22"/>
                <w:szCs w:val="22"/>
              </w:rPr>
            </w:pPr>
            <w:r w:rsidRPr="00963D11">
              <w:rPr>
                <w:rFonts w:eastAsiaTheme="minorHAnsi"/>
                <w:b/>
                <w:sz w:val="22"/>
                <w:szCs w:val="22"/>
              </w:rPr>
              <w:t>TYPE</w:t>
            </w:r>
          </w:p>
        </w:tc>
        <w:tc>
          <w:tcPr>
            <w:tcW w:w="1884" w:type="dxa"/>
          </w:tcPr>
          <w:p w:rsidR="00963D11" w:rsidRPr="00963D11" w:rsidRDefault="00963D11" w:rsidP="00963D11">
            <w:pPr>
              <w:jc w:val="center"/>
              <w:rPr>
                <w:rFonts w:eastAsiaTheme="minorHAnsi"/>
                <w:b/>
                <w:sz w:val="22"/>
                <w:szCs w:val="22"/>
              </w:rPr>
            </w:pPr>
            <w:r w:rsidRPr="00963D11">
              <w:rPr>
                <w:rFonts w:eastAsiaTheme="minorHAnsi"/>
                <w:b/>
                <w:sz w:val="22"/>
                <w:szCs w:val="22"/>
              </w:rPr>
              <w:t>CATEGORY</w:t>
            </w:r>
          </w:p>
        </w:tc>
        <w:tc>
          <w:tcPr>
            <w:tcW w:w="1356" w:type="dxa"/>
          </w:tcPr>
          <w:p w:rsidR="00963D11" w:rsidRPr="00963D11" w:rsidRDefault="00963D11" w:rsidP="00963D11">
            <w:pPr>
              <w:jc w:val="center"/>
              <w:rPr>
                <w:rFonts w:eastAsiaTheme="minorHAnsi"/>
                <w:b/>
                <w:color w:val="5B9BD5" w:themeColor="accent1"/>
                <w:sz w:val="22"/>
                <w:szCs w:val="22"/>
              </w:rPr>
            </w:pPr>
            <w:r w:rsidRPr="00963D11">
              <w:rPr>
                <w:rFonts w:eastAsiaTheme="minorHAnsi"/>
                <w:b/>
                <w:color w:val="5B9BD5" w:themeColor="accent1"/>
                <w:sz w:val="22"/>
                <w:szCs w:val="22"/>
              </w:rPr>
              <w:t>USE DILUTION</w:t>
            </w:r>
          </w:p>
        </w:tc>
        <w:tc>
          <w:tcPr>
            <w:tcW w:w="1301" w:type="dxa"/>
          </w:tcPr>
          <w:p w:rsidR="00963D11" w:rsidRPr="00963D11" w:rsidRDefault="00963D11" w:rsidP="00963D11">
            <w:pPr>
              <w:jc w:val="center"/>
              <w:rPr>
                <w:rFonts w:eastAsiaTheme="minorHAnsi"/>
                <w:b/>
                <w:color w:val="5B9BD5" w:themeColor="accent1"/>
                <w:sz w:val="22"/>
                <w:szCs w:val="22"/>
              </w:rPr>
            </w:pPr>
            <w:r w:rsidRPr="00963D11">
              <w:rPr>
                <w:rFonts w:eastAsiaTheme="minorHAnsi"/>
                <w:b/>
                <w:color w:val="5B9BD5" w:themeColor="accent1"/>
                <w:sz w:val="22"/>
                <w:szCs w:val="22"/>
              </w:rPr>
              <w:t>LIPO-VIRUS</w:t>
            </w:r>
          </w:p>
        </w:tc>
        <w:tc>
          <w:tcPr>
            <w:tcW w:w="1489" w:type="dxa"/>
          </w:tcPr>
          <w:p w:rsidR="00963D11" w:rsidRPr="00963D11" w:rsidRDefault="00963D11" w:rsidP="00963D11">
            <w:pPr>
              <w:jc w:val="center"/>
              <w:rPr>
                <w:rFonts w:eastAsiaTheme="minorHAnsi"/>
                <w:b/>
                <w:color w:val="5B9BD5" w:themeColor="accent1"/>
                <w:sz w:val="22"/>
                <w:szCs w:val="22"/>
              </w:rPr>
            </w:pPr>
            <w:r w:rsidRPr="00963D11">
              <w:rPr>
                <w:rFonts w:eastAsiaTheme="minorHAnsi"/>
                <w:b/>
                <w:color w:val="5B9BD5" w:themeColor="accent1"/>
                <w:sz w:val="22"/>
                <w:szCs w:val="22"/>
              </w:rPr>
              <w:t>BROAD SPECTRUM</w:t>
            </w:r>
          </w:p>
        </w:tc>
        <w:tc>
          <w:tcPr>
            <w:tcW w:w="900" w:type="dxa"/>
          </w:tcPr>
          <w:p w:rsidR="00963D11" w:rsidRPr="00963D11" w:rsidRDefault="00963D11" w:rsidP="00963D11">
            <w:pPr>
              <w:jc w:val="center"/>
              <w:rPr>
                <w:rFonts w:eastAsiaTheme="minorHAnsi"/>
                <w:b/>
                <w:color w:val="5B9BD5" w:themeColor="accent1"/>
                <w:sz w:val="22"/>
                <w:szCs w:val="22"/>
              </w:rPr>
            </w:pPr>
            <w:r w:rsidRPr="00963D11">
              <w:rPr>
                <w:rFonts w:eastAsiaTheme="minorHAnsi"/>
                <w:b/>
                <w:color w:val="5B9BD5" w:themeColor="accent1"/>
                <w:sz w:val="22"/>
                <w:szCs w:val="22"/>
              </w:rPr>
              <w:t>TEMP.</w:t>
            </w:r>
          </w:p>
          <w:p w:rsidR="00963D11" w:rsidRPr="00963D11" w:rsidRDefault="00963D11" w:rsidP="00963D11">
            <w:pPr>
              <w:jc w:val="center"/>
              <w:rPr>
                <w:rFonts w:eastAsiaTheme="minorHAnsi"/>
                <w:b/>
                <w:color w:val="5B9BD5" w:themeColor="accent1"/>
                <w:sz w:val="22"/>
                <w:szCs w:val="22"/>
              </w:rPr>
            </w:pPr>
            <w:r w:rsidRPr="00963D11">
              <w:rPr>
                <w:rFonts w:eastAsiaTheme="minorHAnsi"/>
                <w:b/>
                <w:color w:val="5B9BD5" w:themeColor="accent1"/>
                <w:sz w:val="22"/>
                <w:szCs w:val="22"/>
              </w:rPr>
              <w:t>(°C)</w:t>
            </w:r>
          </w:p>
        </w:tc>
        <w:tc>
          <w:tcPr>
            <w:tcW w:w="1530" w:type="dxa"/>
          </w:tcPr>
          <w:p w:rsidR="00963D11" w:rsidRPr="00963D11" w:rsidRDefault="00963D11" w:rsidP="00963D11">
            <w:pPr>
              <w:jc w:val="center"/>
              <w:rPr>
                <w:rFonts w:eastAsiaTheme="minorHAnsi"/>
                <w:b/>
                <w:color w:val="5B9BD5" w:themeColor="accent1"/>
                <w:sz w:val="22"/>
                <w:szCs w:val="22"/>
              </w:rPr>
            </w:pPr>
            <w:r w:rsidRPr="00963D11">
              <w:rPr>
                <w:rFonts w:eastAsiaTheme="minorHAnsi"/>
                <w:b/>
                <w:color w:val="5B9BD5" w:themeColor="accent1"/>
                <w:sz w:val="22"/>
                <w:szCs w:val="22"/>
              </w:rPr>
              <w:t>RELATIVE HUMIDITY (%)</w:t>
            </w:r>
          </w:p>
        </w:tc>
        <w:tc>
          <w:tcPr>
            <w:tcW w:w="1710" w:type="dxa"/>
          </w:tcPr>
          <w:p w:rsidR="00963D11" w:rsidRPr="00963D11" w:rsidRDefault="00963D11" w:rsidP="00963D11">
            <w:pPr>
              <w:jc w:val="center"/>
              <w:rPr>
                <w:rFonts w:eastAsiaTheme="minorHAnsi"/>
                <w:b/>
                <w:color w:val="C00000"/>
                <w:sz w:val="22"/>
                <w:szCs w:val="22"/>
              </w:rPr>
            </w:pPr>
            <w:r w:rsidRPr="00963D11">
              <w:rPr>
                <w:rFonts w:eastAsiaTheme="minorHAnsi"/>
                <w:b/>
                <w:color w:val="C00000"/>
                <w:sz w:val="22"/>
                <w:szCs w:val="22"/>
              </w:rPr>
              <w:t>VEGETATIVE BACTERIA</w:t>
            </w:r>
          </w:p>
        </w:tc>
        <w:tc>
          <w:tcPr>
            <w:tcW w:w="1710" w:type="dxa"/>
          </w:tcPr>
          <w:p w:rsidR="00963D11" w:rsidRPr="00963D11" w:rsidRDefault="00963D11" w:rsidP="00963D11">
            <w:pPr>
              <w:jc w:val="center"/>
              <w:rPr>
                <w:rFonts w:eastAsiaTheme="minorHAnsi"/>
                <w:b/>
                <w:color w:val="C00000"/>
                <w:sz w:val="22"/>
                <w:szCs w:val="22"/>
              </w:rPr>
            </w:pPr>
            <w:r w:rsidRPr="00963D11">
              <w:rPr>
                <w:rFonts w:eastAsiaTheme="minorHAnsi"/>
                <w:b/>
                <w:color w:val="C00000"/>
                <w:sz w:val="22"/>
                <w:szCs w:val="22"/>
              </w:rPr>
              <w:t>LIPOVIRUSES</w:t>
            </w:r>
          </w:p>
        </w:tc>
        <w:tc>
          <w:tcPr>
            <w:tcW w:w="1170" w:type="dxa"/>
          </w:tcPr>
          <w:p w:rsidR="00963D11" w:rsidRPr="00963D11" w:rsidRDefault="00963D11" w:rsidP="00963D11">
            <w:pPr>
              <w:jc w:val="center"/>
              <w:rPr>
                <w:rFonts w:eastAsiaTheme="minorHAnsi"/>
                <w:b/>
                <w:color w:val="C00000"/>
                <w:sz w:val="22"/>
                <w:szCs w:val="22"/>
              </w:rPr>
            </w:pPr>
            <w:r w:rsidRPr="00963D11">
              <w:rPr>
                <w:rFonts w:eastAsiaTheme="minorHAnsi"/>
                <w:b/>
                <w:color w:val="C00000"/>
                <w:sz w:val="22"/>
                <w:szCs w:val="22"/>
              </w:rPr>
              <w:t>NON-LIPID VIRUSES</w:t>
            </w:r>
          </w:p>
        </w:tc>
        <w:tc>
          <w:tcPr>
            <w:tcW w:w="1530" w:type="dxa"/>
          </w:tcPr>
          <w:p w:rsidR="00963D11" w:rsidRPr="00963D11" w:rsidRDefault="00963D11" w:rsidP="00963D11">
            <w:pPr>
              <w:jc w:val="center"/>
              <w:rPr>
                <w:rFonts w:eastAsiaTheme="minorHAnsi"/>
                <w:b/>
                <w:color w:val="C00000"/>
                <w:sz w:val="22"/>
                <w:szCs w:val="22"/>
              </w:rPr>
            </w:pPr>
            <w:r w:rsidRPr="00963D11">
              <w:rPr>
                <w:rFonts w:eastAsiaTheme="minorHAnsi"/>
                <w:b/>
                <w:color w:val="C00000"/>
                <w:sz w:val="22"/>
                <w:szCs w:val="22"/>
              </w:rPr>
              <w:t>BACTERIAL SPORES</w:t>
            </w:r>
          </w:p>
        </w:tc>
        <w:tc>
          <w:tcPr>
            <w:tcW w:w="630" w:type="dxa"/>
          </w:tcPr>
          <w:p w:rsidR="00963D11" w:rsidRPr="00963D11" w:rsidRDefault="00963D11" w:rsidP="00963D11">
            <w:pPr>
              <w:jc w:val="center"/>
              <w:rPr>
                <w:rFonts w:eastAsiaTheme="minorHAnsi"/>
                <w:b/>
                <w:color w:val="C00000"/>
                <w:sz w:val="22"/>
                <w:szCs w:val="22"/>
              </w:rPr>
            </w:pPr>
            <w:r w:rsidRPr="00963D11">
              <w:rPr>
                <w:rFonts w:eastAsiaTheme="minorHAnsi"/>
                <w:b/>
                <w:color w:val="C00000"/>
                <w:sz w:val="22"/>
                <w:szCs w:val="22"/>
              </w:rPr>
              <w:t>TB</w:t>
            </w:r>
          </w:p>
        </w:tc>
        <w:tc>
          <w:tcPr>
            <w:tcW w:w="720" w:type="dxa"/>
          </w:tcPr>
          <w:p w:rsidR="00963D11" w:rsidRPr="00963D11" w:rsidRDefault="00963D11" w:rsidP="00963D11">
            <w:pPr>
              <w:jc w:val="center"/>
              <w:rPr>
                <w:rFonts w:eastAsiaTheme="minorHAnsi"/>
                <w:b/>
                <w:color w:val="C00000"/>
                <w:sz w:val="22"/>
                <w:szCs w:val="22"/>
              </w:rPr>
            </w:pPr>
            <w:r w:rsidRPr="00963D11">
              <w:rPr>
                <w:rFonts w:eastAsiaTheme="minorHAnsi"/>
                <w:b/>
                <w:color w:val="C00000"/>
                <w:sz w:val="22"/>
                <w:szCs w:val="22"/>
              </w:rPr>
              <w:t>HIV</w:t>
            </w:r>
          </w:p>
        </w:tc>
        <w:tc>
          <w:tcPr>
            <w:tcW w:w="810" w:type="dxa"/>
          </w:tcPr>
          <w:p w:rsidR="00963D11" w:rsidRPr="00963D11" w:rsidRDefault="00963D11" w:rsidP="00963D11">
            <w:pPr>
              <w:jc w:val="center"/>
              <w:rPr>
                <w:rFonts w:eastAsiaTheme="minorHAnsi"/>
                <w:b/>
                <w:color w:val="C00000"/>
                <w:sz w:val="22"/>
                <w:szCs w:val="22"/>
              </w:rPr>
            </w:pPr>
            <w:r w:rsidRPr="00963D11">
              <w:rPr>
                <w:rFonts w:eastAsiaTheme="minorHAnsi"/>
                <w:b/>
                <w:color w:val="C00000"/>
                <w:sz w:val="22"/>
                <w:szCs w:val="22"/>
              </w:rPr>
              <w:t>HBV</w:t>
            </w:r>
          </w:p>
        </w:tc>
      </w:tr>
      <w:tr w:rsidR="00963D11" w:rsidRPr="00963D11" w:rsidTr="00193B13">
        <w:tc>
          <w:tcPr>
            <w:tcW w:w="1080" w:type="dxa"/>
            <w:vMerge w:val="restart"/>
          </w:tcPr>
          <w:p w:rsidR="00963D11" w:rsidRPr="00963D11" w:rsidRDefault="00963D11" w:rsidP="00963D11">
            <w:pPr>
              <w:jc w:val="center"/>
              <w:rPr>
                <w:rFonts w:eastAsiaTheme="minorHAnsi"/>
                <w:color w:val="C45911" w:themeColor="accent2" w:themeShade="BF"/>
                <w:sz w:val="22"/>
                <w:szCs w:val="22"/>
              </w:rPr>
            </w:pPr>
            <w:r w:rsidRPr="00963D11">
              <w:rPr>
                <w:rFonts w:eastAsiaTheme="minorHAnsi"/>
                <w:color w:val="C45911" w:themeColor="accent2" w:themeShade="BF"/>
                <w:sz w:val="22"/>
                <w:szCs w:val="22"/>
              </w:rPr>
              <w:t>LIQUID</w:t>
            </w:r>
          </w:p>
        </w:tc>
        <w:tc>
          <w:tcPr>
            <w:tcW w:w="1884" w:type="dxa"/>
          </w:tcPr>
          <w:p w:rsidR="00963D11" w:rsidRPr="00963D11" w:rsidRDefault="00963D11" w:rsidP="00963D11">
            <w:pPr>
              <w:jc w:val="center"/>
              <w:rPr>
                <w:rFonts w:eastAsiaTheme="minorHAnsi"/>
                <w:color w:val="C45911" w:themeColor="accent2" w:themeShade="BF"/>
                <w:sz w:val="22"/>
                <w:szCs w:val="22"/>
              </w:rPr>
            </w:pPr>
            <w:r w:rsidRPr="00963D11">
              <w:rPr>
                <w:rFonts w:eastAsiaTheme="minorHAnsi"/>
                <w:color w:val="C45911" w:themeColor="accent2" w:themeShade="BF"/>
                <w:sz w:val="22"/>
                <w:szCs w:val="22"/>
              </w:rPr>
              <w:t>Quaternary Ammonium Compounds</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0.1-2.0%</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10-30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w:t>
            </w:r>
          </w:p>
        </w:tc>
        <w:tc>
          <w:tcPr>
            <w:tcW w:w="900" w:type="dxa"/>
          </w:tcPr>
          <w:p w:rsidR="00963D11" w:rsidRPr="00963D11" w:rsidRDefault="00963D11" w:rsidP="00963D11">
            <w:pPr>
              <w:jc w:val="center"/>
              <w:rPr>
                <w:rFonts w:eastAsiaTheme="minorHAnsi"/>
                <w:sz w:val="22"/>
                <w:szCs w:val="22"/>
              </w:rPr>
            </w:pPr>
          </w:p>
        </w:tc>
        <w:tc>
          <w:tcPr>
            <w:tcW w:w="1530" w:type="dxa"/>
          </w:tcPr>
          <w:p w:rsidR="00963D11" w:rsidRPr="00963D11" w:rsidRDefault="00963D11" w:rsidP="00963D11">
            <w:pPr>
              <w:jc w:val="center"/>
              <w:rPr>
                <w:rFonts w:eastAsiaTheme="minorHAnsi"/>
                <w:sz w:val="22"/>
                <w:szCs w:val="22"/>
              </w:rPr>
            </w:pP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r w:rsidR="00963D11" w:rsidRPr="00963D11" w:rsidTr="00193B13">
        <w:tc>
          <w:tcPr>
            <w:tcW w:w="1080" w:type="dxa"/>
            <w:vMerge/>
          </w:tcPr>
          <w:p w:rsidR="00963D11" w:rsidRPr="00963D11" w:rsidRDefault="00963D11" w:rsidP="00963D11">
            <w:pPr>
              <w:jc w:val="center"/>
              <w:rPr>
                <w:rFonts w:eastAsiaTheme="minorHAnsi"/>
                <w:color w:val="C45911" w:themeColor="accent2" w:themeShade="BF"/>
                <w:sz w:val="22"/>
                <w:szCs w:val="22"/>
              </w:rPr>
            </w:pPr>
          </w:p>
        </w:tc>
        <w:tc>
          <w:tcPr>
            <w:tcW w:w="1884" w:type="dxa"/>
          </w:tcPr>
          <w:p w:rsidR="00963D11" w:rsidRPr="00963D11" w:rsidRDefault="00963D11" w:rsidP="00963D11">
            <w:pPr>
              <w:jc w:val="center"/>
              <w:rPr>
                <w:rFonts w:eastAsiaTheme="minorHAnsi"/>
                <w:color w:val="C45911" w:themeColor="accent2" w:themeShade="BF"/>
                <w:sz w:val="22"/>
                <w:szCs w:val="22"/>
              </w:rPr>
            </w:pPr>
            <w:r w:rsidRPr="00963D11">
              <w:rPr>
                <w:rFonts w:eastAsiaTheme="minorHAnsi"/>
                <w:color w:val="C45911" w:themeColor="accent2" w:themeShade="BF"/>
                <w:sz w:val="22"/>
                <w:szCs w:val="22"/>
              </w:rPr>
              <w:t>Phenolics, Amphyl</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1.0-5.0%</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10-30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w:t>
            </w:r>
          </w:p>
        </w:tc>
        <w:tc>
          <w:tcPr>
            <w:tcW w:w="900" w:type="dxa"/>
          </w:tcPr>
          <w:p w:rsidR="00963D11" w:rsidRPr="00963D11" w:rsidRDefault="00963D11" w:rsidP="00963D11">
            <w:pPr>
              <w:jc w:val="center"/>
              <w:rPr>
                <w:rFonts w:eastAsiaTheme="minorHAnsi"/>
                <w:sz w:val="22"/>
                <w:szCs w:val="22"/>
              </w:rPr>
            </w:pPr>
          </w:p>
        </w:tc>
        <w:tc>
          <w:tcPr>
            <w:tcW w:w="1530" w:type="dxa"/>
          </w:tcPr>
          <w:p w:rsidR="00963D11" w:rsidRPr="00963D11" w:rsidRDefault="00963D11" w:rsidP="00963D11">
            <w:pPr>
              <w:jc w:val="center"/>
              <w:rPr>
                <w:rFonts w:eastAsiaTheme="minorHAnsi"/>
                <w:sz w:val="22"/>
                <w:szCs w:val="22"/>
              </w:rPr>
            </w:pP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r w:rsidR="00963D11" w:rsidRPr="00963D11" w:rsidTr="00193B13">
        <w:tc>
          <w:tcPr>
            <w:tcW w:w="1080" w:type="dxa"/>
            <w:vMerge/>
          </w:tcPr>
          <w:p w:rsidR="00963D11" w:rsidRPr="00963D11" w:rsidRDefault="00963D11" w:rsidP="00963D11">
            <w:pPr>
              <w:jc w:val="center"/>
              <w:rPr>
                <w:rFonts w:eastAsiaTheme="minorHAnsi"/>
                <w:color w:val="C45911" w:themeColor="accent2" w:themeShade="BF"/>
                <w:sz w:val="22"/>
                <w:szCs w:val="22"/>
              </w:rPr>
            </w:pPr>
          </w:p>
        </w:tc>
        <w:tc>
          <w:tcPr>
            <w:tcW w:w="1884" w:type="dxa"/>
          </w:tcPr>
          <w:p w:rsidR="00963D11" w:rsidRPr="00963D11" w:rsidRDefault="00963D11" w:rsidP="00963D11">
            <w:pPr>
              <w:jc w:val="center"/>
              <w:rPr>
                <w:rFonts w:eastAsiaTheme="minorHAnsi"/>
                <w:color w:val="C45911" w:themeColor="accent2" w:themeShade="BF"/>
                <w:sz w:val="22"/>
                <w:szCs w:val="22"/>
              </w:rPr>
            </w:pPr>
            <w:r w:rsidRPr="00963D11">
              <w:rPr>
                <w:rFonts w:eastAsiaTheme="minorHAnsi"/>
                <w:color w:val="C45911" w:themeColor="accent2" w:themeShade="BF"/>
                <w:sz w:val="22"/>
                <w:szCs w:val="22"/>
              </w:rPr>
              <w:t>Chlorine Bleach</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5%</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10-30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30</w:t>
            </w:r>
          </w:p>
        </w:tc>
        <w:tc>
          <w:tcPr>
            <w:tcW w:w="900" w:type="dxa"/>
          </w:tcPr>
          <w:p w:rsidR="00963D11" w:rsidRPr="00963D11" w:rsidRDefault="00963D11" w:rsidP="00963D11">
            <w:pPr>
              <w:jc w:val="center"/>
              <w:rPr>
                <w:rFonts w:eastAsiaTheme="minorHAnsi"/>
                <w:sz w:val="22"/>
                <w:szCs w:val="22"/>
              </w:rPr>
            </w:pPr>
          </w:p>
        </w:tc>
        <w:tc>
          <w:tcPr>
            <w:tcW w:w="1530" w:type="dxa"/>
          </w:tcPr>
          <w:p w:rsidR="00963D11" w:rsidRPr="00963D11" w:rsidRDefault="00963D11" w:rsidP="00963D11">
            <w:pPr>
              <w:jc w:val="center"/>
              <w:rPr>
                <w:rFonts w:eastAsiaTheme="minorHAnsi"/>
                <w:sz w:val="22"/>
                <w:szCs w:val="22"/>
              </w:rPr>
            </w:pP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r w:rsidR="00963D11" w:rsidRPr="00963D11" w:rsidTr="00193B13">
        <w:tc>
          <w:tcPr>
            <w:tcW w:w="1080" w:type="dxa"/>
            <w:vMerge/>
          </w:tcPr>
          <w:p w:rsidR="00963D11" w:rsidRPr="00963D11" w:rsidRDefault="00963D11" w:rsidP="00963D11">
            <w:pPr>
              <w:jc w:val="center"/>
              <w:rPr>
                <w:rFonts w:eastAsiaTheme="minorHAnsi"/>
                <w:color w:val="C45911" w:themeColor="accent2" w:themeShade="BF"/>
                <w:sz w:val="22"/>
                <w:szCs w:val="22"/>
              </w:rPr>
            </w:pPr>
          </w:p>
        </w:tc>
        <w:tc>
          <w:tcPr>
            <w:tcW w:w="1884" w:type="dxa"/>
          </w:tcPr>
          <w:p w:rsidR="00963D11" w:rsidRPr="00963D11" w:rsidRDefault="00963D11" w:rsidP="00963D11">
            <w:pPr>
              <w:jc w:val="center"/>
              <w:rPr>
                <w:rFonts w:eastAsiaTheme="minorHAnsi"/>
                <w:color w:val="C45911" w:themeColor="accent2" w:themeShade="BF"/>
                <w:sz w:val="22"/>
                <w:szCs w:val="22"/>
              </w:rPr>
            </w:pPr>
            <w:r w:rsidRPr="00963D11">
              <w:rPr>
                <w:rFonts w:eastAsiaTheme="minorHAnsi"/>
                <w:color w:val="C45911" w:themeColor="accent2" w:themeShade="BF"/>
                <w:sz w:val="22"/>
                <w:szCs w:val="22"/>
              </w:rPr>
              <w:t>Iodophor, Wescodyne</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0.5-10%</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10-30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30</w:t>
            </w:r>
          </w:p>
        </w:tc>
        <w:tc>
          <w:tcPr>
            <w:tcW w:w="900" w:type="dxa"/>
          </w:tcPr>
          <w:p w:rsidR="00963D11" w:rsidRPr="00963D11" w:rsidRDefault="00963D11" w:rsidP="00963D11">
            <w:pPr>
              <w:jc w:val="center"/>
              <w:rPr>
                <w:rFonts w:eastAsiaTheme="minorHAnsi"/>
                <w:sz w:val="22"/>
                <w:szCs w:val="22"/>
              </w:rPr>
            </w:pPr>
          </w:p>
        </w:tc>
        <w:tc>
          <w:tcPr>
            <w:tcW w:w="1530" w:type="dxa"/>
          </w:tcPr>
          <w:p w:rsidR="00963D11" w:rsidRPr="00963D11" w:rsidRDefault="00963D11" w:rsidP="00963D11">
            <w:pPr>
              <w:jc w:val="center"/>
              <w:rPr>
                <w:rFonts w:eastAsiaTheme="minorHAnsi"/>
                <w:sz w:val="22"/>
                <w:szCs w:val="22"/>
              </w:rPr>
            </w:pP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r w:rsidR="00963D11" w:rsidRPr="00963D11" w:rsidTr="00193B13">
        <w:tc>
          <w:tcPr>
            <w:tcW w:w="1080" w:type="dxa"/>
            <w:vMerge/>
          </w:tcPr>
          <w:p w:rsidR="00963D11" w:rsidRPr="00963D11" w:rsidRDefault="00963D11" w:rsidP="00963D11">
            <w:pPr>
              <w:jc w:val="center"/>
              <w:rPr>
                <w:rFonts w:eastAsiaTheme="minorHAnsi"/>
                <w:color w:val="C45911" w:themeColor="accent2" w:themeShade="BF"/>
                <w:sz w:val="22"/>
                <w:szCs w:val="22"/>
              </w:rPr>
            </w:pPr>
          </w:p>
        </w:tc>
        <w:tc>
          <w:tcPr>
            <w:tcW w:w="1884" w:type="dxa"/>
          </w:tcPr>
          <w:p w:rsidR="00963D11" w:rsidRPr="00963D11" w:rsidRDefault="00963D11" w:rsidP="00963D11">
            <w:pPr>
              <w:jc w:val="center"/>
              <w:rPr>
                <w:rFonts w:eastAsiaTheme="minorHAnsi"/>
                <w:color w:val="C45911" w:themeColor="accent2" w:themeShade="BF"/>
                <w:sz w:val="22"/>
                <w:szCs w:val="22"/>
              </w:rPr>
            </w:pPr>
            <w:r w:rsidRPr="00963D11">
              <w:rPr>
                <w:rFonts w:eastAsiaTheme="minorHAnsi"/>
                <w:color w:val="C45911" w:themeColor="accent2" w:themeShade="BF"/>
                <w:sz w:val="22"/>
                <w:szCs w:val="22"/>
              </w:rPr>
              <w:t>Alcohol, Ethyl</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70-85%</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10-30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w:t>
            </w:r>
          </w:p>
        </w:tc>
        <w:tc>
          <w:tcPr>
            <w:tcW w:w="900" w:type="dxa"/>
          </w:tcPr>
          <w:p w:rsidR="00963D11" w:rsidRPr="00963D11" w:rsidRDefault="00963D11" w:rsidP="00963D11">
            <w:pPr>
              <w:jc w:val="center"/>
              <w:rPr>
                <w:rFonts w:eastAsiaTheme="minorHAnsi"/>
                <w:sz w:val="22"/>
                <w:szCs w:val="22"/>
              </w:rPr>
            </w:pPr>
          </w:p>
        </w:tc>
        <w:tc>
          <w:tcPr>
            <w:tcW w:w="1530" w:type="dxa"/>
          </w:tcPr>
          <w:p w:rsidR="00963D11" w:rsidRPr="00963D11" w:rsidRDefault="00963D11" w:rsidP="00963D11">
            <w:pPr>
              <w:jc w:val="center"/>
              <w:rPr>
                <w:rFonts w:eastAsiaTheme="minorHAnsi"/>
                <w:sz w:val="22"/>
                <w:szCs w:val="22"/>
              </w:rPr>
            </w:pP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r w:rsidR="00963D11" w:rsidRPr="00963D11" w:rsidTr="00193B13">
        <w:tc>
          <w:tcPr>
            <w:tcW w:w="1080" w:type="dxa"/>
            <w:vMerge/>
          </w:tcPr>
          <w:p w:rsidR="00963D11" w:rsidRPr="00963D11" w:rsidRDefault="00963D11" w:rsidP="00963D11">
            <w:pPr>
              <w:jc w:val="center"/>
              <w:rPr>
                <w:rFonts w:eastAsiaTheme="minorHAnsi"/>
                <w:color w:val="C45911" w:themeColor="accent2" w:themeShade="BF"/>
                <w:sz w:val="22"/>
                <w:szCs w:val="22"/>
              </w:rPr>
            </w:pPr>
          </w:p>
        </w:tc>
        <w:tc>
          <w:tcPr>
            <w:tcW w:w="1884" w:type="dxa"/>
          </w:tcPr>
          <w:p w:rsidR="00963D11" w:rsidRPr="00963D11" w:rsidRDefault="00963D11" w:rsidP="00963D11">
            <w:pPr>
              <w:jc w:val="center"/>
              <w:rPr>
                <w:rFonts w:eastAsiaTheme="minorHAnsi"/>
                <w:color w:val="C45911" w:themeColor="accent2" w:themeShade="BF"/>
                <w:sz w:val="22"/>
                <w:szCs w:val="22"/>
              </w:rPr>
            </w:pPr>
            <w:r w:rsidRPr="00963D11">
              <w:rPr>
                <w:rFonts w:eastAsiaTheme="minorHAnsi"/>
                <w:color w:val="C45911" w:themeColor="accent2" w:themeShade="BF"/>
                <w:sz w:val="22"/>
                <w:szCs w:val="22"/>
              </w:rPr>
              <w:t>Alcohol, Isopropyl</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70-85%</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10-30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w:t>
            </w:r>
          </w:p>
        </w:tc>
        <w:tc>
          <w:tcPr>
            <w:tcW w:w="900" w:type="dxa"/>
          </w:tcPr>
          <w:p w:rsidR="00963D11" w:rsidRPr="00963D11" w:rsidRDefault="00963D11" w:rsidP="00963D11">
            <w:pPr>
              <w:jc w:val="center"/>
              <w:rPr>
                <w:rFonts w:eastAsiaTheme="minorHAnsi"/>
                <w:sz w:val="22"/>
                <w:szCs w:val="22"/>
              </w:rPr>
            </w:pPr>
          </w:p>
        </w:tc>
        <w:tc>
          <w:tcPr>
            <w:tcW w:w="1530" w:type="dxa"/>
          </w:tcPr>
          <w:p w:rsidR="00963D11" w:rsidRPr="00963D11" w:rsidRDefault="00963D11" w:rsidP="00963D11">
            <w:pPr>
              <w:jc w:val="center"/>
              <w:rPr>
                <w:rFonts w:eastAsiaTheme="minorHAnsi"/>
                <w:sz w:val="22"/>
                <w:szCs w:val="22"/>
              </w:rPr>
            </w:pP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r w:rsidR="00963D11" w:rsidRPr="00963D11" w:rsidTr="00193B13">
        <w:tc>
          <w:tcPr>
            <w:tcW w:w="1080" w:type="dxa"/>
            <w:vMerge/>
          </w:tcPr>
          <w:p w:rsidR="00963D11" w:rsidRPr="00963D11" w:rsidRDefault="00963D11" w:rsidP="00963D11">
            <w:pPr>
              <w:jc w:val="center"/>
              <w:rPr>
                <w:rFonts w:eastAsiaTheme="minorHAnsi"/>
                <w:color w:val="C45911" w:themeColor="accent2" w:themeShade="BF"/>
                <w:sz w:val="22"/>
                <w:szCs w:val="22"/>
              </w:rPr>
            </w:pPr>
          </w:p>
        </w:tc>
        <w:tc>
          <w:tcPr>
            <w:tcW w:w="1884" w:type="dxa"/>
          </w:tcPr>
          <w:p w:rsidR="00963D11" w:rsidRPr="00963D11" w:rsidRDefault="00963D11" w:rsidP="00963D11">
            <w:pPr>
              <w:jc w:val="center"/>
              <w:rPr>
                <w:rFonts w:eastAsiaTheme="minorHAnsi"/>
                <w:color w:val="C45911" w:themeColor="accent2" w:themeShade="BF"/>
                <w:sz w:val="22"/>
                <w:szCs w:val="22"/>
              </w:rPr>
            </w:pPr>
            <w:r w:rsidRPr="00963D11">
              <w:rPr>
                <w:rFonts w:eastAsiaTheme="minorHAnsi"/>
                <w:color w:val="C45911" w:themeColor="accent2" w:themeShade="BF"/>
                <w:sz w:val="22"/>
                <w:szCs w:val="22"/>
              </w:rPr>
              <w:t>Formaldehyde</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0.2-8.0%</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10-30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30</w:t>
            </w:r>
          </w:p>
        </w:tc>
        <w:tc>
          <w:tcPr>
            <w:tcW w:w="900" w:type="dxa"/>
          </w:tcPr>
          <w:p w:rsidR="00963D11" w:rsidRPr="00963D11" w:rsidRDefault="00963D11" w:rsidP="00963D11">
            <w:pPr>
              <w:jc w:val="center"/>
              <w:rPr>
                <w:rFonts w:eastAsiaTheme="minorHAnsi"/>
                <w:sz w:val="22"/>
                <w:szCs w:val="22"/>
              </w:rPr>
            </w:pPr>
          </w:p>
        </w:tc>
        <w:tc>
          <w:tcPr>
            <w:tcW w:w="1530" w:type="dxa"/>
          </w:tcPr>
          <w:p w:rsidR="00963D11" w:rsidRPr="00963D11" w:rsidRDefault="00963D11" w:rsidP="00963D11">
            <w:pPr>
              <w:jc w:val="center"/>
              <w:rPr>
                <w:rFonts w:eastAsiaTheme="minorHAnsi"/>
                <w:sz w:val="22"/>
                <w:szCs w:val="22"/>
              </w:rPr>
            </w:pP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r w:rsidR="00963D11" w:rsidRPr="00963D11" w:rsidTr="00193B13">
        <w:tc>
          <w:tcPr>
            <w:tcW w:w="1080" w:type="dxa"/>
            <w:vMerge/>
          </w:tcPr>
          <w:p w:rsidR="00963D11" w:rsidRPr="00963D11" w:rsidRDefault="00963D11" w:rsidP="00963D11">
            <w:pPr>
              <w:jc w:val="center"/>
              <w:rPr>
                <w:rFonts w:eastAsiaTheme="minorHAnsi"/>
                <w:color w:val="C45911" w:themeColor="accent2" w:themeShade="BF"/>
                <w:sz w:val="22"/>
                <w:szCs w:val="22"/>
              </w:rPr>
            </w:pPr>
          </w:p>
        </w:tc>
        <w:tc>
          <w:tcPr>
            <w:tcW w:w="1884" w:type="dxa"/>
          </w:tcPr>
          <w:p w:rsidR="00963D11" w:rsidRPr="00963D11" w:rsidRDefault="00963D11" w:rsidP="00963D11">
            <w:pPr>
              <w:jc w:val="center"/>
              <w:rPr>
                <w:rFonts w:eastAsiaTheme="minorHAnsi"/>
                <w:color w:val="C45911" w:themeColor="accent2" w:themeShade="BF"/>
                <w:sz w:val="22"/>
                <w:szCs w:val="22"/>
              </w:rPr>
            </w:pPr>
            <w:r w:rsidRPr="00963D11">
              <w:rPr>
                <w:rFonts w:eastAsiaTheme="minorHAnsi"/>
                <w:color w:val="C45911" w:themeColor="accent2" w:themeShade="BF"/>
                <w:sz w:val="22"/>
                <w:szCs w:val="22"/>
              </w:rPr>
              <w:t>Gluteraldehyde</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2.0%</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10-30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30</w:t>
            </w:r>
          </w:p>
        </w:tc>
        <w:tc>
          <w:tcPr>
            <w:tcW w:w="900" w:type="dxa"/>
          </w:tcPr>
          <w:p w:rsidR="00963D11" w:rsidRPr="00963D11" w:rsidRDefault="00963D11" w:rsidP="00963D11">
            <w:pPr>
              <w:jc w:val="center"/>
              <w:rPr>
                <w:rFonts w:eastAsiaTheme="minorHAnsi"/>
                <w:sz w:val="22"/>
                <w:szCs w:val="22"/>
              </w:rPr>
            </w:pPr>
          </w:p>
        </w:tc>
        <w:tc>
          <w:tcPr>
            <w:tcW w:w="1530" w:type="dxa"/>
          </w:tcPr>
          <w:p w:rsidR="00963D11" w:rsidRPr="00963D11" w:rsidRDefault="00963D11" w:rsidP="00963D11">
            <w:pPr>
              <w:jc w:val="center"/>
              <w:rPr>
                <w:rFonts w:eastAsiaTheme="minorHAnsi"/>
                <w:sz w:val="22"/>
                <w:szCs w:val="22"/>
              </w:rPr>
            </w:pP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r w:rsidR="00963D11" w:rsidRPr="00963D11" w:rsidTr="00193B13">
        <w:tc>
          <w:tcPr>
            <w:tcW w:w="1080" w:type="dxa"/>
            <w:vMerge w:val="restart"/>
          </w:tcPr>
          <w:p w:rsidR="00963D11" w:rsidRPr="00963D11" w:rsidRDefault="00963D11" w:rsidP="00963D11">
            <w:pPr>
              <w:jc w:val="center"/>
              <w:rPr>
                <w:rFonts w:eastAsiaTheme="minorHAnsi"/>
                <w:sz w:val="22"/>
                <w:szCs w:val="22"/>
              </w:rPr>
            </w:pPr>
            <w:r w:rsidRPr="00963D11">
              <w:rPr>
                <w:rFonts w:eastAsiaTheme="minorHAnsi"/>
                <w:sz w:val="22"/>
                <w:szCs w:val="22"/>
              </w:rPr>
              <w:t>GAS</w:t>
            </w:r>
          </w:p>
        </w:tc>
        <w:tc>
          <w:tcPr>
            <w:tcW w:w="1884" w:type="dxa"/>
          </w:tcPr>
          <w:p w:rsidR="00963D11" w:rsidRPr="00963D11" w:rsidRDefault="00963D11" w:rsidP="00963D11">
            <w:pPr>
              <w:jc w:val="center"/>
              <w:rPr>
                <w:rFonts w:eastAsiaTheme="minorHAnsi"/>
                <w:b/>
                <w:color w:val="385623" w:themeColor="accent6" w:themeShade="80"/>
                <w:sz w:val="22"/>
                <w:szCs w:val="22"/>
              </w:rPr>
            </w:pPr>
            <w:r w:rsidRPr="00963D11">
              <w:rPr>
                <w:rFonts w:eastAsiaTheme="minorHAnsi"/>
                <w:b/>
                <w:color w:val="385623" w:themeColor="accent6" w:themeShade="80"/>
                <w:sz w:val="22"/>
                <w:szCs w:val="22"/>
              </w:rPr>
              <w:t>Ethylene Oxide</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8-23g/ft</w:t>
            </w:r>
            <w:r w:rsidRPr="00963D11">
              <w:rPr>
                <w:rFonts w:eastAsiaTheme="minorHAnsi"/>
                <w:sz w:val="22"/>
                <w:szCs w:val="22"/>
                <w:vertAlign w:val="superscript"/>
              </w:rPr>
              <w:t>3</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60-240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60</w:t>
            </w:r>
          </w:p>
        </w:tc>
        <w:tc>
          <w:tcPr>
            <w:tcW w:w="900" w:type="dxa"/>
          </w:tcPr>
          <w:p w:rsidR="00963D11" w:rsidRPr="00963D11" w:rsidRDefault="00963D11" w:rsidP="00963D11">
            <w:pPr>
              <w:jc w:val="center"/>
              <w:rPr>
                <w:rFonts w:eastAsiaTheme="minorHAnsi"/>
                <w:sz w:val="22"/>
                <w:szCs w:val="22"/>
              </w:rPr>
            </w:pPr>
            <w:r w:rsidRPr="00963D11">
              <w:rPr>
                <w:rFonts w:eastAsiaTheme="minorHAnsi"/>
                <w:sz w:val="22"/>
                <w:szCs w:val="22"/>
              </w:rPr>
              <w:t>37</w:t>
            </w:r>
          </w:p>
        </w:tc>
        <w:tc>
          <w:tcPr>
            <w:tcW w:w="1530" w:type="dxa"/>
          </w:tcPr>
          <w:p w:rsidR="00963D11" w:rsidRPr="00963D11" w:rsidRDefault="00963D11" w:rsidP="00963D11">
            <w:pPr>
              <w:jc w:val="center"/>
              <w:rPr>
                <w:rFonts w:eastAsiaTheme="minorHAnsi"/>
                <w:sz w:val="22"/>
                <w:szCs w:val="22"/>
              </w:rPr>
            </w:pPr>
            <w:r w:rsidRPr="00963D11">
              <w:rPr>
                <w:rFonts w:eastAsiaTheme="minorHAnsi"/>
                <w:sz w:val="22"/>
                <w:szCs w:val="22"/>
              </w:rPr>
              <w:t>30</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r w:rsidR="00963D11" w:rsidRPr="00963D11" w:rsidTr="00193B13">
        <w:tc>
          <w:tcPr>
            <w:tcW w:w="1080" w:type="dxa"/>
            <w:vMerge/>
          </w:tcPr>
          <w:p w:rsidR="00963D11" w:rsidRPr="00963D11" w:rsidRDefault="00963D11" w:rsidP="00963D11">
            <w:pPr>
              <w:jc w:val="center"/>
              <w:rPr>
                <w:rFonts w:eastAsiaTheme="minorHAnsi"/>
                <w:sz w:val="22"/>
                <w:szCs w:val="22"/>
              </w:rPr>
            </w:pPr>
          </w:p>
        </w:tc>
        <w:tc>
          <w:tcPr>
            <w:tcW w:w="1884" w:type="dxa"/>
          </w:tcPr>
          <w:p w:rsidR="00963D11" w:rsidRPr="00963D11" w:rsidRDefault="00963D11" w:rsidP="00963D11">
            <w:pPr>
              <w:jc w:val="center"/>
              <w:rPr>
                <w:rFonts w:eastAsiaTheme="minorHAnsi"/>
                <w:color w:val="385623" w:themeColor="accent6" w:themeShade="80"/>
                <w:sz w:val="22"/>
                <w:szCs w:val="22"/>
              </w:rPr>
            </w:pPr>
            <w:r w:rsidRPr="00963D11">
              <w:rPr>
                <w:rFonts w:eastAsiaTheme="minorHAnsi"/>
                <w:color w:val="385623" w:themeColor="accent6" w:themeShade="80"/>
                <w:sz w:val="22"/>
                <w:szCs w:val="22"/>
              </w:rPr>
              <w:t>Paraformaldehyde</w:t>
            </w:r>
          </w:p>
        </w:tc>
        <w:tc>
          <w:tcPr>
            <w:tcW w:w="1356" w:type="dxa"/>
          </w:tcPr>
          <w:p w:rsidR="00963D11" w:rsidRPr="00963D11" w:rsidRDefault="00963D11" w:rsidP="00963D11">
            <w:pPr>
              <w:jc w:val="center"/>
              <w:rPr>
                <w:rFonts w:eastAsiaTheme="minorHAnsi"/>
                <w:sz w:val="22"/>
                <w:szCs w:val="22"/>
              </w:rPr>
            </w:pPr>
            <w:r w:rsidRPr="00963D11">
              <w:rPr>
                <w:rFonts w:eastAsiaTheme="minorHAnsi"/>
                <w:sz w:val="22"/>
                <w:szCs w:val="22"/>
              </w:rPr>
              <w:t>0.3g/ft</w:t>
            </w:r>
            <w:r w:rsidRPr="00963D11">
              <w:rPr>
                <w:rFonts w:eastAsiaTheme="minorHAnsi"/>
                <w:sz w:val="22"/>
                <w:szCs w:val="22"/>
                <w:vertAlign w:val="superscript"/>
              </w:rPr>
              <w:t>3</w:t>
            </w:r>
          </w:p>
        </w:tc>
        <w:tc>
          <w:tcPr>
            <w:tcW w:w="1301" w:type="dxa"/>
          </w:tcPr>
          <w:p w:rsidR="00963D11" w:rsidRPr="00963D11" w:rsidRDefault="00963D11" w:rsidP="00963D11">
            <w:pPr>
              <w:jc w:val="center"/>
              <w:rPr>
                <w:rFonts w:eastAsiaTheme="minorHAnsi"/>
                <w:sz w:val="22"/>
                <w:szCs w:val="22"/>
              </w:rPr>
            </w:pPr>
            <w:r w:rsidRPr="00963D11">
              <w:rPr>
                <w:rFonts w:eastAsiaTheme="minorHAnsi"/>
                <w:sz w:val="22"/>
                <w:szCs w:val="22"/>
              </w:rPr>
              <w:t>60-180</w:t>
            </w:r>
          </w:p>
        </w:tc>
        <w:tc>
          <w:tcPr>
            <w:tcW w:w="1489" w:type="dxa"/>
          </w:tcPr>
          <w:p w:rsidR="00963D11" w:rsidRPr="00963D11" w:rsidRDefault="00963D11" w:rsidP="00963D11">
            <w:pPr>
              <w:jc w:val="center"/>
              <w:rPr>
                <w:rFonts w:eastAsiaTheme="minorHAnsi"/>
                <w:sz w:val="22"/>
                <w:szCs w:val="22"/>
              </w:rPr>
            </w:pPr>
            <w:r w:rsidRPr="00963D11">
              <w:rPr>
                <w:rFonts w:eastAsiaTheme="minorHAnsi"/>
                <w:sz w:val="22"/>
                <w:szCs w:val="22"/>
              </w:rPr>
              <w:t>60</w:t>
            </w:r>
          </w:p>
        </w:tc>
        <w:tc>
          <w:tcPr>
            <w:tcW w:w="900" w:type="dxa"/>
          </w:tcPr>
          <w:p w:rsidR="00963D11" w:rsidRPr="00963D11" w:rsidRDefault="00963D11" w:rsidP="00963D11">
            <w:pPr>
              <w:jc w:val="center"/>
              <w:rPr>
                <w:rFonts w:eastAsiaTheme="minorHAnsi"/>
                <w:sz w:val="22"/>
                <w:szCs w:val="22"/>
              </w:rPr>
            </w:pPr>
            <w:r w:rsidRPr="00963D11">
              <w:rPr>
                <w:rFonts w:eastAsiaTheme="minorHAnsi"/>
                <w:sz w:val="22"/>
                <w:szCs w:val="22"/>
              </w:rPr>
              <w:t>&gt;23</w:t>
            </w:r>
          </w:p>
        </w:tc>
        <w:tc>
          <w:tcPr>
            <w:tcW w:w="1530" w:type="dxa"/>
          </w:tcPr>
          <w:p w:rsidR="00963D11" w:rsidRPr="00963D11" w:rsidRDefault="00963D11" w:rsidP="00963D11">
            <w:pPr>
              <w:jc w:val="center"/>
              <w:rPr>
                <w:rFonts w:eastAsiaTheme="minorHAnsi"/>
                <w:sz w:val="22"/>
                <w:szCs w:val="22"/>
              </w:rPr>
            </w:pPr>
            <w:r w:rsidRPr="00963D11">
              <w:rPr>
                <w:rFonts w:eastAsiaTheme="minorHAnsi"/>
                <w:sz w:val="22"/>
                <w:szCs w:val="22"/>
              </w:rPr>
              <w:t>&gt;60</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7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17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15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63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72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c>
          <w:tcPr>
            <w:tcW w:w="810" w:type="dxa"/>
          </w:tcPr>
          <w:p w:rsidR="00963D11" w:rsidRPr="00963D11" w:rsidRDefault="00963D11" w:rsidP="00963D11">
            <w:pPr>
              <w:jc w:val="center"/>
              <w:rPr>
                <w:rFonts w:eastAsiaTheme="minorHAnsi"/>
                <w:b/>
                <w:sz w:val="32"/>
                <w:szCs w:val="32"/>
              </w:rPr>
            </w:pPr>
            <w:r w:rsidRPr="00963D11">
              <w:rPr>
                <w:rFonts w:eastAsiaTheme="minorHAnsi"/>
                <w:b/>
                <w:sz w:val="32"/>
                <w:szCs w:val="32"/>
              </w:rPr>
              <w:t>+</w:t>
            </w:r>
          </w:p>
        </w:tc>
      </w:tr>
    </w:tbl>
    <w:p w:rsidR="00963D11" w:rsidRPr="00963D11" w:rsidRDefault="00963D11" w:rsidP="00963D11">
      <w:pPr>
        <w:spacing w:after="160" w:line="259" w:lineRule="auto"/>
        <w:rPr>
          <w:rFonts w:eastAsiaTheme="minorHAnsi"/>
          <w:sz w:val="22"/>
          <w:szCs w:val="22"/>
        </w:rPr>
      </w:pPr>
    </w:p>
    <w:p w:rsidR="00963D11" w:rsidRPr="00963D11" w:rsidRDefault="00963D11" w:rsidP="00963D11">
      <w:pPr>
        <w:spacing w:after="160" w:line="259" w:lineRule="auto"/>
        <w:rPr>
          <w:rFonts w:eastAsiaTheme="minorHAnsi"/>
          <w:b/>
          <w:sz w:val="22"/>
          <w:szCs w:val="22"/>
        </w:rPr>
      </w:pPr>
      <w:r w:rsidRPr="00963D11">
        <w:rPr>
          <w:rFonts w:eastAsiaTheme="minorHAnsi"/>
          <w:b/>
          <w:sz w:val="22"/>
          <w:szCs w:val="22"/>
        </w:rPr>
        <w:t>+ Positive Effect; - No Effect; * Variable Effect</w:t>
      </w:r>
      <w:r w:rsidRPr="00963D11">
        <w:rPr>
          <w:rFonts w:eastAsiaTheme="minorHAnsi"/>
          <w:sz w:val="22"/>
          <w:szCs w:val="22"/>
        </w:rPr>
        <w:t xml:space="preserve">                </w:t>
      </w:r>
      <w:r w:rsidRPr="00963D11">
        <w:rPr>
          <w:rFonts w:eastAsiaTheme="minorHAnsi"/>
          <w:b/>
          <w:sz w:val="22"/>
          <w:szCs w:val="22"/>
        </w:rPr>
        <w:t>Main Reference: NIH Safety Monograph, 1979; BMBL 5</w:t>
      </w:r>
      <w:r w:rsidRPr="00963D11">
        <w:rPr>
          <w:rFonts w:eastAsiaTheme="minorHAnsi"/>
          <w:b/>
          <w:sz w:val="22"/>
          <w:szCs w:val="22"/>
          <w:vertAlign w:val="superscript"/>
        </w:rPr>
        <w:t>th</w:t>
      </w:r>
      <w:r w:rsidRPr="00963D11">
        <w:rPr>
          <w:rFonts w:eastAsiaTheme="minorHAnsi"/>
          <w:b/>
          <w:sz w:val="22"/>
          <w:szCs w:val="22"/>
        </w:rPr>
        <w:t xml:space="preserve"> Edition, 2009; WHO Laboratory Safety Manual, 2004</w:t>
      </w:r>
    </w:p>
    <w:p w:rsidR="00963D11" w:rsidRPr="00963D11" w:rsidRDefault="00963D11" w:rsidP="00963D11">
      <w:pPr>
        <w:spacing w:after="160" w:line="259" w:lineRule="auto"/>
        <w:rPr>
          <w:rFonts w:eastAsiaTheme="minorHAnsi"/>
          <w:b/>
          <w:sz w:val="22"/>
          <w:szCs w:val="22"/>
        </w:rPr>
      </w:pPr>
    </w:p>
    <w:p w:rsidR="00963D11" w:rsidRPr="00963D11" w:rsidRDefault="00963D11" w:rsidP="00963D11">
      <w:pPr>
        <w:spacing w:after="160" w:line="259" w:lineRule="auto"/>
        <w:rPr>
          <w:rFonts w:eastAsiaTheme="minorHAnsi"/>
          <w:b/>
          <w:sz w:val="22"/>
          <w:szCs w:val="22"/>
        </w:rPr>
      </w:pPr>
    </w:p>
    <w:p w:rsidR="00600005" w:rsidRPr="00963D11" w:rsidRDefault="00600005" w:rsidP="00963D11">
      <w:pPr>
        <w:rPr>
          <w:sz w:val="22"/>
          <w:szCs w:val="22"/>
        </w:rPr>
        <w:sectPr w:rsidR="00600005" w:rsidRPr="00963D11" w:rsidSect="00963D11">
          <w:pgSz w:w="20160" w:h="12240" w:orient="landscape" w:code="5"/>
          <w:pgMar w:top="720" w:right="720" w:bottom="720" w:left="720" w:header="720" w:footer="720" w:gutter="0"/>
          <w:cols w:space="720"/>
          <w:docGrid w:linePitch="360"/>
        </w:sectPr>
      </w:pPr>
    </w:p>
    <w:p w:rsidR="00600005" w:rsidRPr="00495250" w:rsidRDefault="00383DBE" w:rsidP="00495250">
      <w:pPr>
        <w:pStyle w:val="Heading1"/>
        <w:jc w:val="center"/>
        <w:rPr>
          <w:rFonts w:ascii="Times New Roman" w:hAnsi="Times New Roman" w:cs="Times New Roman"/>
          <w:b/>
          <w:color w:val="auto"/>
          <w:sz w:val="22"/>
          <w:szCs w:val="22"/>
        </w:rPr>
      </w:pPr>
      <w:bookmarkStart w:id="52" w:name="_Toc428867519"/>
      <w:bookmarkStart w:id="53" w:name="_Toc444780392"/>
      <w:r w:rsidRPr="00495250">
        <w:rPr>
          <w:rFonts w:ascii="Times New Roman" w:hAnsi="Times New Roman" w:cs="Times New Roman"/>
          <w:b/>
          <w:color w:val="auto"/>
          <w:sz w:val="22"/>
          <w:szCs w:val="22"/>
        </w:rPr>
        <w:lastRenderedPageBreak/>
        <w:t>APPENDIX VII</w:t>
      </w:r>
      <w:r w:rsidR="00600005" w:rsidRPr="00495250">
        <w:rPr>
          <w:rFonts w:ascii="Times New Roman" w:hAnsi="Times New Roman" w:cs="Times New Roman"/>
          <w:b/>
          <w:color w:val="auto"/>
          <w:sz w:val="22"/>
          <w:szCs w:val="22"/>
        </w:rPr>
        <w:t>. CATALOG OF ORGANISMS LOG</w:t>
      </w:r>
      <w:r w:rsidR="00675C87" w:rsidRPr="00495250">
        <w:rPr>
          <w:rFonts w:ascii="Times New Roman" w:hAnsi="Times New Roman" w:cs="Times New Roman"/>
          <w:b/>
          <w:color w:val="auto"/>
          <w:sz w:val="22"/>
          <w:szCs w:val="22"/>
        </w:rPr>
        <w:t>/REGULATED MATERIAL</w:t>
      </w:r>
      <w:r w:rsidR="008775A8">
        <w:rPr>
          <w:rFonts w:ascii="Times New Roman" w:hAnsi="Times New Roman" w:cs="Times New Roman"/>
          <w:b/>
          <w:color w:val="auto"/>
          <w:sz w:val="22"/>
          <w:szCs w:val="22"/>
        </w:rPr>
        <w:t>/PLANT</w:t>
      </w:r>
      <w:r w:rsidR="00600005" w:rsidRPr="00495250">
        <w:rPr>
          <w:rFonts w:ascii="Times New Roman" w:hAnsi="Times New Roman" w:cs="Times New Roman"/>
          <w:b/>
          <w:color w:val="auto"/>
          <w:sz w:val="22"/>
          <w:szCs w:val="22"/>
        </w:rPr>
        <w:t xml:space="preserve"> (INVENTORY)</w:t>
      </w:r>
      <w:bookmarkEnd w:id="52"/>
      <w:bookmarkEnd w:id="53"/>
    </w:p>
    <w:p w:rsidR="00600005" w:rsidRPr="00600005" w:rsidRDefault="00600005" w:rsidP="00600005">
      <w:pPr>
        <w:jc w:val="center"/>
        <w:rPr>
          <w:b/>
          <w:i/>
          <w:sz w:val="22"/>
          <w:szCs w:val="22"/>
        </w:rPr>
      </w:pPr>
      <w:r w:rsidRPr="00600005">
        <w:rPr>
          <w:b/>
          <w:i/>
          <w:sz w:val="22"/>
          <w:szCs w:val="22"/>
        </w:rPr>
        <w:t>Consider using this form for -80°C Freezers, Liquid Nitrogen Containers, and Refrigerators</w:t>
      </w:r>
    </w:p>
    <w:p w:rsidR="00600005" w:rsidRPr="00600005" w:rsidRDefault="00600005" w:rsidP="00600005">
      <w:pPr>
        <w:jc w:val="center"/>
        <w:rPr>
          <w:b/>
          <w:sz w:val="22"/>
          <w:szCs w:val="22"/>
        </w:rPr>
      </w:pPr>
    </w:p>
    <w:p w:rsidR="00600005" w:rsidRPr="00600005" w:rsidRDefault="00600005" w:rsidP="00600005">
      <w:pPr>
        <w:rPr>
          <w:b/>
          <w:sz w:val="22"/>
          <w:szCs w:val="22"/>
        </w:rPr>
      </w:pPr>
      <w:r w:rsidRPr="00600005">
        <w:rPr>
          <w:b/>
          <w:sz w:val="22"/>
          <w:szCs w:val="22"/>
        </w:rPr>
        <w:t>Researcher: __________________________________________________________________________________</w:t>
      </w:r>
    </w:p>
    <w:p w:rsidR="00600005" w:rsidRPr="00600005" w:rsidRDefault="00600005" w:rsidP="00600005">
      <w:pPr>
        <w:rPr>
          <w:b/>
          <w:sz w:val="22"/>
          <w:szCs w:val="22"/>
        </w:rPr>
      </w:pPr>
      <w:r w:rsidRPr="00600005">
        <w:rPr>
          <w:b/>
          <w:sz w:val="22"/>
          <w:szCs w:val="22"/>
        </w:rPr>
        <w:t xml:space="preserve"> </w:t>
      </w:r>
    </w:p>
    <w:p w:rsidR="00600005" w:rsidRPr="00600005" w:rsidRDefault="00600005" w:rsidP="00600005">
      <w:pPr>
        <w:rPr>
          <w:b/>
          <w:sz w:val="22"/>
          <w:szCs w:val="22"/>
        </w:rPr>
      </w:pPr>
      <w:r w:rsidRPr="00600005">
        <w:rPr>
          <w:b/>
          <w:sz w:val="22"/>
          <w:szCs w:val="22"/>
        </w:rPr>
        <w:t>Emergency Contact: ____________________________________________________________</w:t>
      </w:r>
    </w:p>
    <w:p w:rsidR="00600005" w:rsidRPr="00600005" w:rsidRDefault="00600005" w:rsidP="00600005">
      <w:pPr>
        <w:rPr>
          <w:b/>
          <w:sz w:val="22"/>
          <w:szCs w:val="22"/>
        </w:rPr>
      </w:pPr>
      <w:r w:rsidRPr="00600005">
        <w:rPr>
          <w:b/>
          <w:sz w:val="22"/>
          <w:szCs w:val="22"/>
        </w:rPr>
        <w:br/>
        <w:t xml:space="preserve">Building: _________________________________________________ </w:t>
      </w:r>
    </w:p>
    <w:p w:rsidR="00600005" w:rsidRPr="00600005" w:rsidRDefault="00600005" w:rsidP="00600005">
      <w:pPr>
        <w:rPr>
          <w:b/>
          <w:sz w:val="22"/>
          <w:szCs w:val="22"/>
        </w:rPr>
      </w:pPr>
    </w:p>
    <w:p w:rsidR="00600005" w:rsidRPr="00600005" w:rsidRDefault="00600005" w:rsidP="00600005">
      <w:pPr>
        <w:rPr>
          <w:b/>
          <w:sz w:val="22"/>
          <w:szCs w:val="22"/>
        </w:rPr>
      </w:pPr>
      <w:r w:rsidRPr="00600005">
        <w:rPr>
          <w:b/>
          <w:sz w:val="22"/>
          <w:szCs w:val="22"/>
        </w:rPr>
        <w:t xml:space="preserve">Room: _____________________________________________ Contact on call: ________________________________ </w:t>
      </w:r>
    </w:p>
    <w:p w:rsidR="00600005" w:rsidRPr="00600005" w:rsidRDefault="00600005" w:rsidP="00600005">
      <w:pPr>
        <w:rPr>
          <w:b/>
          <w:sz w:val="22"/>
          <w:szCs w:val="22"/>
        </w:rPr>
      </w:pPr>
      <w:r w:rsidRPr="00600005">
        <w:rPr>
          <w:b/>
          <w:sz w:val="22"/>
          <w:szCs w:val="22"/>
        </w:rPr>
        <w:t xml:space="preserve">                        </w:t>
      </w:r>
    </w:p>
    <w:p w:rsidR="00600005" w:rsidRPr="00600005" w:rsidRDefault="00600005" w:rsidP="00600005">
      <w:pPr>
        <w:rPr>
          <w:sz w:val="22"/>
          <w:szCs w:val="22"/>
          <w:u w:val="single"/>
        </w:rPr>
      </w:pPr>
      <w:r w:rsidRPr="00600005">
        <w:rPr>
          <w:b/>
          <w:sz w:val="22"/>
          <w:szCs w:val="22"/>
        </w:rPr>
        <w:t xml:space="preserve">IBC Registration #: </w:t>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p>
    <w:p w:rsidR="00600005" w:rsidRPr="00600005" w:rsidRDefault="00600005" w:rsidP="00600005">
      <w:pPr>
        <w:rPr>
          <w:sz w:val="22"/>
          <w:szCs w:val="22"/>
          <w:u w:val="single"/>
        </w:rPr>
      </w:pPr>
    </w:p>
    <w:p w:rsidR="00600005" w:rsidRPr="00600005" w:rsidRDefault="00600005" w:rsidP="00600005">
      <w:pPr>
        <w:rPr>
          <w:b/>
          <w:sz w:val="22"/>
          <w:szCs w:val="22"/>
        </w:rPr>
      </w:pPr>
      <w:r w:rsidRPr="00600005">
        <w:rPr>
          <w:b/>
          <w:sz w:val="22"/>
          <w:szCs w:val="22"/>
        </w:rPr>
        <w:t>Freezer or Liquid Nitrogen Container Description: __________________________________________________________________________________________________</w:t>
      </w:r>
    </w:p>
    <w:p w:rsidR="00600005" w:rsidRPr="00600005" w:rsidRDefault="00600005" w:rsidP="00600005">
      <w:pPr>
        <w:rPr>
          <w:b/>
          <w:sz w:val="22"/>
          <w:szCs w:val="22"/>
        </w:rPr>
      </w:pPr>
    </w:p>
    <w:p w:rsidR="00600005" w:rsidRPr="00600005" w:rsidRDefault="00600005" w:rsidP="00600005">
      <w:pPr>
        <w:rPr>
          <w:b/>
          <w:sz w:val="22"/>
          <w:szCs w:val="22"/>
        </w:rPr>
      </w:pPr>
      <w:r w:rsidRPr="00600005">
        <w:rPr>
          <w:b/>
          <w:sz w:val="22"/>
          <w:szCs w:val="22"/>
        </w:rPr>
        <w:t>Date Inventory Performed</w:t>
      </w:r>
      <w:r w:rsidRPr="00600005">
        <w:rPr>
          <w:sz w:val="22"/>
          <w:szCs w:val="22"/>
        </w:rPr>
        <w:t xml:space="preserve">:  </w:t>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rPr>
        <w:t xml:space="preserve">  </w:t>
      </w:r>
      <w:r w:rsidRPr="00600005">
        <w:rPr>
          <w:b/>
          <w:sz w:val="22"/>
          <w:szCs w:val="22"/>
        </w:rPr>
        <w:t>Notes: ________________________________</w:t>
      </w:r>
    </w:p>
    <w:p w:rsidR="00600005" w:rsidRPr="00600005" w:rsidRDefault="00600005" w:rsidP="00600005">
      <w:pPr>
        <w:rPr>
          <w:b/>
          <w:sz w:val="22"/>
          <w:szCs w:val="22"/>
        </w:rPr>
      </w:pPr>
    </w:p>
    <w:p w:rsidR="00600005" w:rsidRPr="00600005" w:rsidRDefault="00600005" w:rsidP="00600005">
      <w:pPr>
        <w:rPr>
          <w:b/>
          <w:sz w:val="22"/>
          <w:szCs w:val="22"/>
          <w:u w:val="single"/>
        </w:rPr>
      </w:pPr>
    </w:p>
    <w:tbl>
      <w:tblPr>
        <w:tblStyle w:val="TableGrid"/>
        <w:tblW w:w="10885" w:type="dxa"/>
        <w:tblLayout w:type="fixed"/>
        <w:tblLook w:val="04A0" w:firstRow="1" w:lastRow="0" w:firstColumn="1" w:lastColumn="0" w:noHBand="0" w:noVBand="1"/>
      </w:tblPr>
      <w:tblGrid>
        <w:gridCol w:w="2245"/>
        <w:gridCol w:w="5310"/>
        <w:gridCol w:w="1710"/>
        <w:gridCol w:w="1620"/>
      </w:tblGrid>
      <w:tr w:rsidR="00600005" w:rsidRPr="00600005" w:rsidTr="00600005">
        <w:tc>
          <w:tcPr>
            <w:tcW w:w="2245" w:type="dxa"/>
            <w:vMerge w:val="restart"/>
            <w:shd w:val="clear" w:color="auto" w:fill="FFFF00"/>
          </w:tcPr>
          <w:p w:rsidR="00600005" w:rsidRPr="00600005" w:rsidRDefault="00600005" w:rsidP="00600005">
            <w:pPr>
              <w:rPr>
                <w:b/>
                <w:sz w:val="22"/>
                <w:szCs w:val="22"/>
              </w:rPr>
            </w:pPr>
            <w:r w:rsidRPr="00600005">
              <w:rPr>
                <w:b/>
                <w:sz w:val="22"/>
                <w:szCs w:val="22"/>
              </w:rPr>
              <w:t>Type of Biological Material</w:t>
            </w:r>
          </w:p>
        </w:tc>
        <w:tc>
          <w:tcPr>
            <w:tcW w:w="5310" w:type="dxa"/>
            <w:vMerge w:val="restart"/>
            <w:shd w:val="clear" w:color="auto" w:fill="FFFF00"/>
          </w:tcPr>
          <w:p w:rsidR="00600005" w:rsidRPr="00600005" w:rsidRDefault="00600005" w:rsidP="00600005">
            <w:pPr>
              <w:rPr>
                <w:b/>
                <w:sz w:val="22"/>
                <w:szCs w:val="22"/>
              </w:rPr>
            </w:pPr>
            <w:r w:rsidRPr="00600005">
              <w:rPr>
                <w:b/>
                <w:sz w:val="22"/>
                <w:szCs w:val="22"/>
              </w:rPr>
              <w:t>Name of Material</w:t>
            </w:r>
          </w:p>
          <w:p w:rsidR="00600005" w:rsidRPr="00600005" w:rsidRDefault="00600005" w:rsidP="00600005">
            <w:pPr>
              <w:rPr>
                <w:b/>
                <w:sz w:val="22"/>
                <w:szCs w:val="22"/>
              </w:rPr>
            </w:pPr>
            <w:r w:rsidRPr="00600005">
              <w:rPr>
                <w:b/>
                <w:sz w:val="22"/>
                <w:szCs w:val="22"/>
              </w:rPr>
              <w:t>(Please include Genus and Species where applicable)</w:t>
            </w:r>
          </w:p>
        </w:tc>
        <w:tc>
          <w:tcPr>
            <w:tcW w:w="3330" w:type="dxa"/>
            <w:gridSpan w:val="2"/>
            <w:shd w:val="clear" w:color="auto" w:fill="F3F3F3"/>
          </w:tcPr>
          <w:p w:rsidR="00600005" w:rsidRPr="00600005" w:rsidRDefault="00600005" w:rsidP="00600005">
            <w:pPr>
              <w:rPr>
                <w:b/>
                <w:sz w:val="22"/>
                <w:szCs w:val="22"/>
              </w:rPr>
            </w:pPr>
            <w:r w:rsidRPr="00600005">
              <w:rPr>
                <w:b/>
                <w:sz w:val="22"/>
                <w:szCs w:val="22"/>
              </w:rPr>
              <w:t>OPTIONAL</w:t>
            </w:r>
          </w:p>
        </w:tc>
      </w:tr>
      <w:tr w:rsidR="00600005" w:rsidRPr="00600005" w:rsidTr="00600005">
        <w:tc>
          <w:tcPr>
            <w:tcW w:w="2245" w:type="dxa"/>
            <w:vMerge/>
            <w:shd w:val="clear" w:color="auto" w:fill="FFFF00"/>
          </w:tcPr>
          <w:p w:rsidR="00600005" w:rsidRPr="00600005" w:rsidRDefault="00600005" w:rsidP="00600005">
            <w:pPr>
              <w:rPr>
                <w:b/>
                <w:sz w:val="22"/>
                <w:szCs w:val="22"/>
              </w:rPr>
            </w:pPr>
          </w:p>
        </w:tc>
        <w:tc>
          <w:tcPr>
            <w:tcW w:w="5310" w:type="dxa"/>
            <w:vMerge/>
            <w:shd w:val="clear" w:color="auto" w:fill="FFFF00"/>
          </w:tcPr>
          <w:p w:rsidR="00600005" w:rsidRPr="00600005" w:rsidRDefault="00600005" w:rsidP="00600005">
            <w:pPr>
              <w:rPr>
                <w:b/>
                <w:sz w:val="22"/>
                <w:szCs w:val="22"/>
              </w:rPr>
            </w:pPr>
          </w:p>
        </w:tc>
        <w:tc>
          <w:tcPr>
            <w:tcW w:w="1710" w:type="dxa"/>
            <w:tcBorders>
              <w:bottom w:val="single" w:sz="4" w:space="0" w:color="auto"/>
            </w:tcBorders>
            <w:shd w:val="clear" w:color="auto" w:fill="F3F3F3"/>
          </w:tcPr>
          <w:p w:rsidR="00600005" w:rsidRPr="00600005" w:rsidRDefault="00600005" w:rsidP="00600005">
            <w:pPr>
              <w:rPr>
                <w:b/>
                <w:sz w:val="22"/>
                <w:szCs w:val="22"/>
              </w:rPr>
            </w:pPr>
            <w:r w:rsidRPr="00600005">
              <w:rPr>
                <w:b/>
                <w:sz w:val="22"/>
                <w:szCs w:val="22"/>
              </w:rPr>
              <w:t>Type of Containers</w:t>
            </w:r>
          </w:p>
        </w:tc>
        <w:tc>
          <w:tcPr>
            <w:tcW w:w="1620" w:type="dxa"/>
            <w:tcBorders>
              <w:bottom w:val="single" w:sz="4" w:space="0" w:color="auto"/>
            </w:tcBorders>
            <w:shd w:val="clear" w:color="auto" w:fill="F3F3F3"/>
          </w:tcPr>
          <w:p w:rsidR="00600005" w:rsidRPr="00600005" w:rsidRDefault="00600005" w:rsidP="00600005">
            <w:pPr>
              <w:rPr>
                <w:b/>
                <w:sz w:val="22"/>
                <w:szCs w:val="22"/>
              </w:rPr>
            </w:pPr>
            <w:r w:rsidRPr="00600005">
              <w:rPr>
                <w:b/>
                <w:sz w:val="22"/>
                <w:szCs w:val="22"/>
              </w:rPr>
              <w:t>Quantity of Containers</w:t>
            </w:r>
          </w:p>
        </w:tc>
      </w:tr>
      <w:tr w:rsidR="00600005" w:rsidRPr="00600005" w:rsidTr="00600005">
        <w:trPr>
          <w:trHeight w:val="330"/>
        </w:trPr>
        <w:tc>
          <w:tcPr>
            <w:tcW w:w="2245" w:type="dxa"/>
          </w:tcPr>
          <w:p w:rsidR="00600005" w:rsidRPr="00600005" w:rsidRDefault="00600005" w:rsidP="00600005">
            <w:pPr>
              <w:rPr>
                <w:b/>
                <w:sz w:val="22"/>
                <w:szCs w:val="22"/>
              </w:rPr>
            </w:pPr>
          </w:p>
        </w:tc>
        <w:tc>
          <w:tcPr>
            <w:tcW w:w="5310" w:type="dxa"/>
          </w:tcPr>
          <w:p w:rsidR="00600005" w:rsidRPr="00600005" w:rsidRDefault="00600005" w:rsidP="00600005">
            <w:pPr>
              <w:rPr>
                <w:b/>
                <w:sz w:val="22"/>
                <w:szCs w:val="22"/>
              </w:rPr>
            </w:pPr>
          </w:p>
        </w:tc>
        <w:tc>
          <w:tcPr>
            <w:tcW w:w="1710" w:type="dxa"/>
            <w:shd w:val="clear" w:color="auto" w:fill="auto"/>
          </w:tcPr>
          <w:p w:rsidR="00600005" w:rsidRPr="00600005" w:rsidRDefault="00600005" w:rsidP="00600005">
            <w:pPr>
              <w:rPr>
                <w:b/>
                <w:sz w:val="22"/>
                <w:szCs w:val="22"/>
              </w:rPr>
            </w:pPr>
          </w:p>
        </w:tc>
        <w:tc>
          <w:tcPr>
            <w:tcW w:w="1620" w:type="dxa"/>
            <w:shd w:val="clear" w:color="auto" w:fill="auto"/>
          </w:tcPr>
          <w:p w:rsidR="00600005" w:rsidRPr="00600005" w:rsidRDefault="00600005" w:rsidP="00600005">
            <w:pPr>
              <w:rPr>
                <w:b/>
                <w:sz w:val="22"/>
                <w:szCs w:val="22"/>
              </w:rPr>
            </w:pPr>
          </w:p>
        </w:tc>
      </w:tr>
      <w:tr w:rsidR="00600005" w:rsidRPr="00600005" w:rsidTr="00600005">
        <w:trPr>
          <w:trHeight w:val="330"/>
        </w:trPr>
        <w:tc>
          <w:tcPr>
            <w:tcW w:w="2245" w:type="dxa"/>
          </w:tcPr>
          <w:p w:rsidR="00600005" w:rsidRPr="00600005" w:rsidRDefault="00600005" w:rsidP="00600005">
            <w:pPr>
              <w:rPr>
                <w:b/>
                <w:sz w:val="22"/>
                <w:szCs w:val="22"/>
              </w:rPr>
            </w:pPr>
          </w:p>
        </w:tc>
        <w:tc>
          <w:tcPr>
            <w:tcW w:w="5310" w:type="dxa"/>
          </w:tcPr>
          <w:p w:rsidR="00600005" w:rsidRPr="00600005" w:rsidRDefault="00600005" w:rsidP="00600005">
            <w:pPr>
              <w:rPr>
                <w:b/>
                <w:sz w:val="22"/>
                <w:szCs w:val="22"/>
              </w:rPr>
            </w:pPr>
          </w:p>
        </w:tc>
        <w:tc>
          <w:tcPr>
            <w:tcW w:w="1710" w:type="dxa"/>
            <w:shd w:val="clear" w:color="auto" w:fill="auto"/>
          </w:tcPr>
          <w:p w:rsidR="00600005" w:rsidRPr="00600005" w:rsidRDefault="00600005" w:rsidP="00600005">
            <w:pPr>
              <w:rPr>
                <w:b/>
                <w:sz w:val="22"/>
                <w:szCs w:val="22"/>
              </w:rPr>
            </w:pPr>
          </w:p>
        </w:tc>
        <w:tc>
          <w:tcPr>
            <w:tcW w:w="1620" w:type="dxa"/>
            <w:shd w:val="clear" w:color="auto" w:fill="auto"/>
          </w:tcPr>
          <w:p w:rsidR="00600005" w:rsidRPr="00600005" w:rsidRDefault="00600005" w:rsidP="00600005">
            <w:pPr>
              <w:rPr>
                <w:b/>
                <w:sz w:val="22"/>
                <w:szCs w:val="22"/>
              </w:rPr>
            </w:pPr>
          </w:p>
        </w:tc>
      </w:tr>
      <w:tr w:rsidR="00600005" w:rsidRPr="00600005" w:rsidTr="00600005">
        <w:trPr>
          <w:trHeight w:val="330"/>
        </w:trPr>
        <w:tc>
          <w:tcPr>
            <w:tcW w:w="2245" w:type="dxa"/>
          </w:tcPr>
          <w:p w:rsidR="00600005" w:rsidRPr="00600005" w:rsidRDefault="00600005" w:rsidP="00600005">
            <w:pPr>
              <w:rPr>
                <w:b/>
                <w:sz w:val="22"/>
                <w:szCs w:val="22"/>
              </w:rPr>
            </w:pPr>
          </w:p>
        </w:tc>
        <w:tc>
          <w:tcPr>
            <w:tcW w:w="5310" w:type="dxa"/>
          </w:tcPr>
          <w:p w:rsidR="00600005" w:rsidRPr="00600005" w:rsidRDefault="00600005" w:rsidP="00600005">
            <w:pPr>
              <w:rPr>
                <w:b/>
                <w:sz w:val="22"/>
                <w:szCs w:val="22"/>
              </w:rPr>
            </w:pPr>
          </w:p>
        </w:tc>
        <w:tc>
          <w:tcPr>
            <w:tcW w:w="1710" w:type="dxa"/>
            <w:shd w:val="clear" w:color="auto" w:fill="auto"/>
          </w:tcPr>
          <w:p w:rsidR="00600005" w:rsidRPr="00600005" w:rsidRDefault="00600005" w:rsidP="00600005">
            <w:pPr>
              <w:rPr>
                <w:b/>
                <w:sz w:val="22"/>
                <w:szCs w:val="22"/>
              </w:rPr>
            </w:pPr>
          </w:p>
        </w:tc>
        <w:tc>
          <w:tcPr>
            <w:tcW w:w="1620" w:type="dxa"/>
            <w:shd w:val="clear" w:color="auto" w:fill="auto"/>
          </w:tcPr>
          <w:p w:rsidR="00600005" w:rsidRPr="00600005" w:rsidRDefault="00600005" w:rsidP="00600005">
            <w:pPr>
              <w:rPr>
                <w:b/>
                <w:sz w:val="22"/>
                <w:szCs w:val="22"/>
              </w:rPr>
            </w:pPr>
          </w:p>
        </w:tc>
      </w:tr>
      <w:tr w:rsidR="00600005" w:rsidRPr="00600005" w:rsidTr="00600005">
        <w:trPr>
          <w:trHeight w:val="330"/>
        </w:trPr>
        <w:tc>
          <w:tcPr>
            <w:tcW w:w="2245" w:type="dxa"/>
          </w:tcPr>
          <w:p w:rsidR="00600005" w:rsidRPr="00600005" w:rsidRDefault="00600005" w:rsidP="00600005">
            <w:pPr>
              <w:rPr>
                <w:b/>
                <w:sz w:val="22"/>
                <w:szCs w:val="22"/>
              </w:rPr>
            </w:pPr>
          </w:p>
        </w:tc>
        <w:tc>
          <w:tcPr>
            <w:tcW w:w="5310" w:type="dxa"/>
          </w:tcPr>
          <w:p w:rsidR="00600005" w:rsidRPr="00600005" w:rsidRDefault="00600005" w:rsidP="00600005">
            <w:pPr>
              <w:rPr>
                <w:b/>
                <w:sz w:val="22"/>
                <w:szCs w:val="22"/>
              </w:rPr>
            </w:pPr>
          </w:p>
        </w:tc>
        <w:tc>
          <w:tcPr>
            <w:tcW w:w="1710" w:type="dxa"/>
            <w:shd w:val="clear" w:color="auto" w:fill="auto"/>
          </w:tcPr>
          <w:p w:rsidR="00600005" w:rsidRPr="00600005" w:rsidRDefault="00600005" w:rsidP="00600005">
            <w:pPr>
              <w:rPr>
                <w:b/>
                <w:sz w:val="22"/>
                <w:szCs w:val="22"/>
              </w:rPr>
            </w:pPr>
          </w:p>
        </w:tc>
        <w:tc>
          <w:tcPr>
            <w:tcW w:w="1620" w:type="dxa"/>
            <w:shd w:val="clear" w:color="auto" w:fill="auto"/>
          </w:tcPr>
          <w:p w:rsidR="00600005" w:rsidRPr="00600005" w:rsidRDefault="00600005" w:rsidP="00600005">
            <w:pPr>
              <w:rPr>
                <w:b/>
                <w:sz w:val="22"/>
                <w:szCs w:val="22"/>
              </w:rPr>
            </w:pPr>
          </w:p>
        </w:tc>
      </w:tr>
      <w:tr w:rsidR="00600005" w:rsidRPr="00600005" w:rsidTr="00600005">
        <w:trPr>
          <w:trHeight w:val="330"/>
        </w:trPr>
        <w:tc>
          <w:tcPr>
            <w:tcW w:w="2245" w:type="dxa"/>
          </w:tcPr>
          <w:p w:rsidR="00600005" w:rsidRPr="00600005" w:rsidRDefault="00600005" w:rsidP="00600005">
            <w:pPr>
              <w:rPr>
                <w:b/>
                <w:sz w:val="22"/>
                <w:szCs w:val="22"/>
              </w:rPr>
            </w:pPr>
          </w:p>
        </w:tc>
        <w:tc>
          <w:tcPr>
            <w:tcW w:w="5310" w:type="dxa"/>
          </w:tcPr>
          <w:p w:rsidR="00600005" w:rsidRPr="00600005" w:rsidRDefault="00600005" w:rsidP="00600005">
            <w:pPr>
              <w:rPr>
                <w:b/>
                <w:sz w:val="22"/>
                <w:szCs w:val="22"/>
              </w:rPr>
            </w:pPr>
          </w:p>
        </w:tc>
        <w:tc>
          <w:tcPr>
            <w:tcW w:w="1710" w:type="dxa"/>
            <w:shd w:val="clear" w:color="auto" w:fill="auto"/>
          </w:tcPr>
          <w:p w:rsidR="00600005" w:rsidRPr="00600005" w:rsidRDefault="00600005" w:rsidP="00600005">
            <w:pPr>
              <w:rPr>
                <w:b/>
                <w:sz w:val="22"/>
                <w:szCs w:val="22"/>
              </w:rPr>
            </w:pPr>
          </w:p>
        </w:tc>
        <w:tc>
          <w:tcPr>
            <w:tcW w:w="1620" w:type="dxa"/>
            <w:shd w:val="clear" w:color="auto" w:fill="auto"/>
          </w:tcPr>
          <w:p w:rsidR="00600005" w:rsidRPr="00600005" w:rsidRDefault="00600005" w:rsidP="00600005">
            <w:pPr>
              <w:rPr>
                <w:b/>
                <w:sz w:val="22"/>
                <w:szCs w:val="22"/>
              </w:rPr>
            </w:pPr>
          </w:p>
        </w:tc>
      </w:tr>
      <w:tr w:rsidR="00600005" w:rsidRPr="00600005" w:rsidTr="00600005">
        <w:trPr>
          <w:trHeight w:val="330"/>
        </w:trPr>
        <w:tc>
          <w:tcPr>
            <w:tcW w:w="2245" w:type="dxa"/>
          </w:tcPr>
          <w:p w:rsidR="00600005" w:rsidRPr="00600005" w:rsidRDefault="00600005" w:rsidP="00600005">
            <w:pPr>
              <w:rPr>
                <w:b/>
                <w:sz w:val="22"/>
                <w:szCs w:val="22"/>
              </w:rPr>
            </w:pPr>
          </w:p>
        </w:tc>
        <w:tc>
          <w:tcPr>
            <w:tcW w:w="5310" w:type="dxa"/>
          </w:tcPr>
          <w:p w:rsidR="00600005" w:rsidRPr="00600005" w:rsidRDefault="00600005" w:rsidP="00600005">
            <w:pPr>
              <w:rPr>
                <w:b/>
                <w:sz w:val="22"/>
                <w:szCs w:val="22"/>
              </w:rPr>
            </w:pPr>
          </w:p>
        </w:tc>
        <w:tc>
          <w:tcPr>
            <w:tcW w:w="1710" w:type="dxa"/>
            <w:shd w:val="clear" w:color="auto" w:fill="auto"/>
          </w:tcPr>
          <w:p w:rsidR="00600005" w:rsidRPr="00600005" w:rsidRDefault="00600005" w:rsidP="00600005">
            <w:pPr>
              <w:rPr>
                <w:b/>
                <w:sz w:val="22"/>
                <w:szCs w:val="22"/>
              </w:rPr>
            </w:pPr>
          </w:p>
        </w:tc>
        <w:tc>
          <w:tcPr>
            <w:tcW w:w="1620" w:type="dxa"/>
            <w:shd w:val="clear" w:color="auto" w:fill="auto"/>
          </w:tcPr>
          <w:p w:rsidR="00600005" w:rsidRPr="00600005" w:rsidRDefault="00600005" w:rsidP="00600005">
            <w:pPr>
              <w:rPr>
                <w:b/>
                <w:sz w:val="22"/>
                <w:szCs w:val="22"/>
              </w:rPr>
            </w:pPr>
          </w:p>
        </w:tc>
      </w:tr>
      <w:tr w:rsidR="00600005" w:rsidRPr="00600005" w:rsidTr="00600005">
        <w:trPr>
          <w:trHeight w:val="330"/>
        </w:trPr>
        <w:tc>
          <w:tcPr>
            <w:tcW w:w="2245" w:type="dxa"/>
          </w:tcPr>
          <w:p w:rsidR="00600005" w:rsidRPr="00600005" w:rsidRDefault="00600005" w:rsidP="00600005">
            <w:pPr>
              <w:rPr>
                <w:b/>
                <w:sz w:val="22"/>
                <w:szCs w:val="22"/>
              </w:rPr>
            </w:pPr>
          </w:p>
        </w:tc>
        <w:tc>
          <w:tcPr>
            <w:tcW w:w="5310" w:type="dxa"/>
          </w:tcPr>
          <w:p w:rsidR="00600005" w:rsidRPr="00600005" w:rsidRDefault="00600005" w:rsidP="00600005">
            <w:pPr>
              <w:rPr>
                <w:b/>
                <w:sz w:val="22"/>
                <w:szCs w:val="22"/>
              </w:rPr>
            </w:pPr>
          </w:p>
        </w:tc>
        <w:tc>
          <w:tcPr>
            <w:tcW w:w="1710" w:type="dxa"/>
            <w:shd w:val="clear" w:color="auto" w:fill="auto"/>
          </w:tcPr>
          <w:p w:rsidR="00600005" w:rsidRPr="00600005" w:rsidRDefault="00600005" w:rsidP="00600005">
            <w:pPr>
              <w:rPr>
                <w:b/>
                <w:sz w:val="22"/>
                <w:szCs w:val="22"/>
              </w:rPr>
            </w:pPr>
          </w:p>
        </w:tc>
        <w:tc>
          <w:tcPr>
            <w:tcW w:w="1620" w:type="dxa"/>
            <w:shd w:val="clear" w:color="auto" w:fill="auto"/>
          </w:tcPr>
          <w:p w:rsidR="00600005" w:rsidRPr="00600005" w:rsidRDefault="00600005" w:rsidP="00600005">
            <w:pPr>
              <w:rPr>
                <w:b/>
                <w:sz w:val="22"/>
                <w:szCs w:val="22"/>
              </w:rPr>
            </w:pPr>
          </w:p>
        </w:tc>
      </w:tr>
      <w:tr w:rsidR="00600005" w:rsidRPr="00600005" w:rsidTr="00600005">
        <w:trPr>
          <w:trHeight w:val="330"/>
        </w:trPr>
        <w:tc>
          <w:tcPr>
            <w:tcW w:w="2245" w:type="dxa"/>
          </w:tcPr>
          <w:p w:rsidR="00600005" w:rsidRPr="00600005" w:rsidRDefault="00600005" w:rsidP="00600005">
            <w:pPr>
              <w:rPr>
                <w:b/>
                <w:sz w:val="22"/>
                <w:szCs w:val="22"/>
              </w:rPr>
            </w:pPr>
          </w:p>
        </w:tc>
        <w:tc>
          <w:tcPr>
            <w:tcW w:w="5310" w:type="dxa"/>
          </w:tcPr>
          <w:p w:rsidR="00600005" w:rsidRPr="00600005" w:rsidRDefault="00600005" w:rsidP="00600005">
            <w:pPr>
              <w:rPr>
                <w:b/>
                <w:sz w:val="22"/>
                <w:szCs w:val="22"/>
              </w:rPr>
            </w:pPr>
          </w:p>
        </w:tc>
        <w:tc>
          <w:tcPr>
            <w:tcW w:w="1710" w:type="dxa"/>
            <w:shd w:val="clear" w:color="auto" w:fill="auto"/>
          </w:tcPr>
          <w:p w:rsidR="00600005" w:rsidRPr="00600005" w:rsidRDefault="00600005" w:rsidP="00600005">
            <w:pPr>
              <w:rPr>
                <w:b/>
                <w:sz w:val="22"/>
                <w:szCs w:val="22"/>
              </w:rPr>
            </w:pPr>
          </w:p>
        </w:tc>
        <w:tc>
          <w:tcPr>
            <w:tcW w:w="1620" w:type="dxa"/>
            <w:shd w:val="clear" w:color="auto" w:fill="auto"/>
          </w:tcPr>
          <w:p w:rsidR="00600005" w:rsidRPr="00600005" w:rsidRDefault="00600005" w:rsidP="00600005">
            <w:pPr>
              <w:rPr>
                <w:b/>
                <w:sz w:val="22"/>
                <w:szCs w:val="22"/>
              </w:rPr>
            </w:pPr>
          </w:p>
        </w:tc>
      </w:tr>
      <w:tr w:rsidR="00600005" w:rsidRPr="00600005" w:rsidTr="00600005">
        <w:trPr>
          <w:trHeight w:val="330"/>
        </w:trPr>
        <w:tc>
          <w:tcPr>
            <w:tcW w:w="2245" w:type="dxa"/>
          </w:tcPr>
          <w:p w:rsidR="00600005" w:rsidRPr="00600005" w:rsidRDefault="00600005" w:rsidP="00600005">
            <w:pPr>
              <w:rPr>
                <w:b/>
                <w:i/>
                <w:sz w:val="22"/>
                <w:szCs w:val="22"/>
              </w:rPr>
            </w:pPr>
          </w:p>
        </w:tc>
        <w:tc>
          <w:tcPr>
            <w:tcW w:w="5310" w:type="dxa"/>
          </w:tcPr>
          <w:p w:rsidR="00600005" w:rsidRPr="00600005" w:rsidRDefault="00600005" w:rsidP="00600005">
            <w:pPr>
              <w:rPr>
                <w:b/>
                <w:i/>
                <w:sz w:val="22"/>
                <w:szCs w:val="22"/>
              </w:rPr>
            </w:pPr>
          </w:p>
        </w:tc>
        <w:tc>
          <w:tcPr>
            <w:tcW w:w="1710" w:type="dxa"/>
            <w:shd w:val="clear" w:color="auto" w:fill="auto"/>
          </w:tcPr>
          <w:p w:rsidR="00600005" w:rsidRPr="00600005" w:rsidRDefault="00600005" w:rsidP="00600005">
            <w:pPr>
              <w:rPr>
                <w:b/>
                <w:i/>
                <w:sz w:val="22"/>
                <w:szCs w:val="22"/>
              </w:rPr>
            </w:pPr>
          </w:p>
        </w:tc>
        <w:tc>
          <w:tcPr>
            <w:tcW w:w="1620" w:type="dxa"/>
            <w:shd w:val="clear" w:color="auto" w:fill="auto"/>
          </w:tcPr>
          <w:p w:rsidR="00600005" w:rsidRPr="00600005" w:rsidRDefault="00600005" w:rsidP="00600005">
            <w:pPr>
              <w:rPr>
                <w:b/>
                <w:i/>
                <w:sz w:val="22"/>
                <w:szCs w:val="22"/>
              </w:rPr>
            </w:pPr>
          </w:p>
        </w:tc>
      </w:tr>
      <w:tr w:rsidR="00600005" w:rsidRPr="00600005" w:rsidTr="00600005">
        <w:trPr>
          <w:trHeight w:val="330"/>
        </w:trPr>
        <w:tc>
          <w:tcPr>
            <w:tcW w:w="2245" w:type="dxa"/>
          </w:tcPr>
          <w:p w:rsidR="00600005" w:rsidRPr="00600005" w:rsidRDefault="00600005" w:rsidP="00600005">
            <w:pPr>
              <w:rPr>
                <w:b/>
                <w:i/>
                <w:sz w:val="22"/>
                <w:szCs w:val="22"/>
              </w:rPr>
            </w:pPr>
          </w:p>
        </w:tc>
        <w:tc>
          <w:tcPr>
            <w:tcW w:w="5310" w:type="dxa"/>
          </w:tcPr>
          <w:p w:rsidR="00600005" w:rsidRPr="00600005" w:rsidRDefault="00600005" w:rsidP="00600005">
            <w:pPr>
              <w:rPr>
                <w:b/>
                <w:i/>
                <w:sz w:val="22"/>
                <w:szCs w:val="22"/>
              </w:rPr>
            </w:pPr>
          </w:p>
        </w:tc>
        <w:tc>
          <w:tcPr>
            <w:tcW w:w="1710" w:type="dxa"/>
            <w:shd w:val="clear" w:color="auto" w:fill="auto"/>
          </w:tcPr>
          <w:p w:rsidR="00600005" w:rsidRPr="00600005" w:rsidRDefault="00600005" w:rsidP="00600005">
            <w:pPr>
              <w:rPr>
                <w:b/>
                <w:i/>
                <w:sz w:val="22"/>
                <w:szCs w:val="22"/>
              </w:rPr>
            </w:pPr>
          </w:p>
        </w:tc>
        <w:tc>
          <w:tcPr>
            <w:tcW w:w="1620" w:type="dxa"/>
            <w:shd w:val="clear" w:color="auto" w:fill="auto"/>
          </w:tcPr>
          <w:p w:rsidR="00600005" w:rsidRPr="00600005" w:rsidRDefault="00600005" w:rsidP="00600005">
            <w:pPr>
              <w:rPr>
                <w:b/>
                <w:i/>
                <w:sz w:val="22"/>
                <w:szCs w:val="22"/>
              </w:rPr>
            </w:pPr>
          </w:p>
        </w:tc>
      </w:tr>
      <w:tr w:rsidR="00600005" w:rsidRPr="00600005" w:rsidTr="00600005">
        <w:trPr>
          <w:trHeight w:val="330"/>
        </w:trPr>
        <w:tc>
          <w:tcPr>
            <w:tcW w:w="2245" w:type="dxa"/>
          </w:tcPr>
          <w:p w:rsidR="00600005" w:rsidRPr="00600005" w:rsidRDefault="00600005" w:rsidP="00600005">
            <w:pPr>
              <w:rPr>
                <w:b/>
                <w:i/>
                <w:sz w:val="22"/>
                <w:szCs w:val="22"/>
              </w:rPr>
            </w:pPr>
          </w:p>
        </w:tc>
        <w:tc>
          <w:tcPr>
            <w:tcW w:w="5310" w:type="dxa"/>
          </w:tcPr>
          <w:p w:rsidR="00600005" w:rsidRPr="00600005" w:rsidRDefault="00600005" w:rsidP="00600005">
            <w:pPr>
              <w:rPr>
                <w:b/>
                <w:i/>
                <w:sz w:val="22"/>
                <w:szCs w:val="22"/>
              </w:rPr>
            </w:pPr>
          </w:p>
        </w:tc>
        <w:tc>
          <w:tcPr>
            <w:tcW w:w="1710" w:type="dxa"/>
            <w:shd w:val="clear" w:color="auto" w:fill="auto"/>
          </w:tcPr>
          <w:p w:rsidR="00600005" w:rsidRPr="00600005" w:rsidRDefault="00600005" w:rsidP="00600005">
            <w:pPr>
              <w:rPr>
                <w:b/>
                <w:i/>
                <w:sz w:val="22"/>
                <w:szCs w:val="22"/>
              </w:rPr>
            </w:pPr>
          </w:p>
        </w:tc>
        <w:tc>
          <w:tcPr>
            <w:tcW w:w="1620" w:type="dxa"/>
            <w:shd w:val="clear" w:color="auto" w:fill="auto"/>
          </w:tcPr>
          <w:p w:rsidR="00600005" w:rsidRPr="00600005" w:rsidRDefault="00600005" w:rsidP="00600005">
            <w:pPr>
              <w:rPr>
                <w:b/>
                <w:i/>
                <w:sz w:val="22"/>
                <w:szCs w:val="22"/>
              </w:rPr>
            </w:pPr>
          </w:p>
        </w:tc>
      </w:tr>
      <w:tr w:rsidR="00600005" w:rsidRPr="00600005" w:rsidTr="00600005">
        <w:trPr>
          <w:trHeight w:val="330"/>
        </w:trPr>
        <w:tc>
          <w:tcPr>
            <w:tcW w:w="2245" w:type="dxa"/>
          </w:tcPr>
          <w:p w:rsidR="00600005" w:rsidRPr="00600005" w:rsidRDefault="00600005" w:rsidP="00600005">
            <w:pPr>
              <w:rPr>
                <w:b/>
                <w:i/>
                <w:sz w:val="22"/>
                <w:szCs w:val="22"/>
              </w:rPr>
            </w:pPr>
          </w:p>
        </w:tc>
        <w:tc>
          <w:tcPr>
            <w:tcW w:w="5310" w:type="dxa"/>
          </w:tcPr>
          <w:p w:rsidR="00600005" w:rsidRPr="00600005" w:rsidRDefault="00600005" w:rsidP="00600005">
            <w:pPr>
              <w:rPr>
                <w:b/>
                <w:i/>
                <w:sz w:val="22"/>
                <w:szCs w:val="22"/>
              </w:rPr>
            </w:pPr>
          </w:p>
        </w:tc>
        <w:tc>
          <w:tcPr>
            <w:tcW w:w="1710" w:type="dxa"/>
            <w:shd w:val="clear" w:color="auto" w:fill="auto"/>
          </w:tcPr>
          <w:p w:rsidR="00600005" w:rsidRPr="00600005" w:rsidRDefault="00600005" w:rsidP="00600005">
            <w:pPr>
              <w:rPr>
                <w:b/>
                <w:i/>
                <w:sz w:val="22"/>
                <w:szCs w:val="22"/>
              </w:rPr>
            </w:pPr>
          </w:p>
        </w:tc>
        <w:tc>
          <w:tcPr>
            <w:tcW w:w="1620" w:type="dxa"/>
            <w:shd w:val="clear" w:color="auto" w:fill="auto"/>
          </w:tcPr>
          <w:p w:rsidR="00600005" w:rsidRPr="00600005" w:rsidRDefault="00600005" w:rsidP="00600005">
            <w:pPr>
              <w:rPr>
                <w:b/>
                <w:i/>
                <w:sz w:val="22"/>
                <w:szCs w:val="22"/>
              </w:rPr>
            </w:pPr>
          </w:p>
        </w:tc>
      </w:tr>
      <w:tr w:rsidR="00600005" w:rsidRPr="00600005" w:rsidTr="00600005">
        <w:trPr>
          <w:trHeight w:val="330"/>
        </w:trPr>
        <w:tc>
          <w:tcPr>
            <w:tcW w:w="2245" w:type="dxa"/>
          </w:tcPr>
          <w:p w:rsidR="00600005" w:rsidRPr="00600005" w:rsidRDefault="00600005" w:rsidP="00600005">
            <w:pPr>
              <w:rPr>
                <w:b/>
                <w:i/>
                <w:sz w:val="22"/>
                <w:szCs w:val="22"/>
              </w:rPr>
            </w:pPr>
          </w:p>
        </w:tc>
        <w:tc>
          <w:tcPr>
            <w:tcW w:w="5310" w:type="dxa"/>
          </w:tcPr>
          <w:p w:rsidR="00600005" w:rsidRPr="00600005" w:rsidRDefault="00600005" w:rsidP="00600005">
            <w:pPr>
              <w:rPr>
                <w:b/>
                <w:i/>
                <w:sz w:val="22"/>
                <w:szCs w:val="22"/>
              </w:rPr>
            </w:pPr>
          </w:p>
        </w:tc>
        <w:tc>
          <w:tcPr>
            <w:tcW w:w="1710" w:type="dxa"/>
            <w:shd w:val="clear" w:color="auto" w:fill="auto"/>
          </w:tcPr>
          <w:p w:rsidR="00600005" w:rsidRPr="00600005" w:rsidRDefault="00600005" w:rsidP="00600005">
            <w:pPr>
              <w:rPr>
                <w:b/>
                <w:i/>
                <w:sz w:val="22"/>
                <w:szCs w:val="22"/>
              </w:rPr>
            </w:pPr>
          </w:p>
        </w:tc>
        <w:tc>
          <w:tcPr>
            <w:tcW w:w="1620" w:type="dxa"/>
            <w:shd w:val="clear" w:color="auto" w:fill="auto"/>
          </w:tcPr>
          <w:p w:rsidR="00600005" w:rsidRPr="00600005" w:rsidRDefault="00600005" w:rsidP="00600005">
            <w:pPr>
              <w:rPr>
                <w:b/>
                <w:i/>
                <w:sz w:val="22"/>
                <w:szCs w:val="22"/>
              </w:rPr>
            </w:pPr>
          </w:p>
        </w:tc>
      </w:tr>
      <w:tr w:rsidR="00600005" w:rsidRPr="00600005" w:rsidTr="00600005">
        <w:trPr>
          <w:trHeight w:val="330"/>
        </w:trPr>
        <w:tc>
          <w:tcPr>
            <w:tcW w:w="2245" w:type="dxa"/>
          </w:tcPr>
          <w:p w:rsidR="00600005" w:rsidRPr="00600005" w:rsidRDefault="00600005" w:rsidP="00600005">
            <w:pPr>
              <w:rPr>
                <w:b/>
                <w:i/>
                <w:sz w:val="22"/>
                <w:szCs w:val="22"/>
              </w:rPr>
            </w:pPr>
          </w:p>
        </w:tc>
        <w:tc>
          <w:tcPr>
            <w:tcW w:w="5310" w:type="dxa"/>
          </w:tcPr>
          <w:p w:rsidR="00600005" w:rsidRPr="00600005" w:rsidRDefault="00600005" w:rsidP="00600005">
            <w:pPr>
              <w:rPr>
                <w:b/>
                <w:i/>
                <w:sz w:val="22"/>
                <w:szCs w:val="22"/>
              </w:rPr>
            </w:pPr>
          </w:p>
        </w:tc>
        <w:tc>
          <w:tcPr>
            <w:tcW w:w="1710" w:type="dxa"/>
            <w:shd w:val="clear" w:color="auto" w:fill="auto"/>
          </w:tcPr>
          <w:p w:rsidR="00600005" w:rsidRPr="00600005" w:rsidRDefault="00600005" w:rsidP="00600005">
            <w:pPr>
              <w:rPr>
                <w:b/>
                <w:i/>
                <w:sz w:val="22"/>
                <w:szCs w:val="22"/>
              </w:rPr>
            </w:pPr>
          </w:p>
        </w:tc>
        <w:tc>
          <w:tcPr>
            <w:tcW w:w="1620" w:type="dxa"/>
            <w:shd w:val="clear" w:color="auto" w:fill="auto"/>
          </w:tcPr>
          <w:p w:rsidR="00600005" w:rsidRPr="00600005" w:rsidRDefault="00600005" w:rsidP="00600005">
            <w:pPr>
              <w:rPr>
                <w:b/>
                <w:i/>
                <w:sz w:val="22"/>
                <w:szCs w:val="22"/>
              </w:rPr>
            </w:pPr>
          </w:p>
        </w:tc>
      </w:tr>
      <w:tr w:rsidR="00600005" w:rsidRPr="00600005" w:rsidTr="00600005">
        <w:trPr>
          <w:trHeight w:val="330"/>
        </w:trPr>
        <w:tc>
          <w:tcPr>
            <w:tcW w:w="2245" w:type="dxa"/>
          </w:tcPr>
          <w:p w:rsidR="00600005" w:rsidRPr="00600005" w:rsidRDefault="00600005" w:rsidP="00600005">
            <w:pPr>
              <w:rPr>
                <w:b/>
                <w:i/>
                <w:sz w:val="22"/>
                <w:szCs w:val="22"/>
              </w:rPr>
            </w:pPr>
          </w:p>
        </w:tc>
        <w:tc>
          <w:tcPr>
            <w:tcW w:w="5310" w:type="dxa"/>
          </w:tcPr>
          <w:p w:rsidR="00600005" w:rsidRPr="00600005" w:rsidRDefault="00600005" w:rsidP="00600005">
            <w:pPr>
              <w:rPr>
                <w:b/>
                <w:i/>
                <w:sz w:val="22"/>
                <w:szCs w:val="22"/>
              </w:rPr>
            </w:pPr>
          </w:p>
        </w:tc>
        <w:tc>
          <w:tcPr>
            <w:tcW w:w="1710" w:type="dxa"/>
            <w:shd w:val="clear" w:color="auto" w:fill="auto"/>
          </w:tcPr>
          <w:p w:rsidR="00600005" w:rsidRPr="00600005" w:rsidRDefault="00600005" w:rsidP="00600005">
            <w:pPr>
              <w:rPr>
                <w:b/>
                <w:i/>
                <w:sz w:val="22"/>
                <w:szCs w:val="22"/>
              </w:rPr>
            </w:pPr>
          </w:p>
        </w:tc>
        <w:tc>
          <w:tcPr>
            <w:tcW w:w="1620" w:type="dxa"/>
            <w:shd w:val="clear" w:color="auto" w:fill="auto"/>
          </w:tcPr>
          <w:p w:rsidR="00600005" w:rsidRPr="00600005" w:rsidRDefault="00600005" w:rsidP="00600005">
            <w:pPr>
              <w:rPr>
                <w:b/>
                <w:i/>
                <w:sz w:val="22"/>
                <w:szCs w:val="22"/>
              </w:rPr>
            </w:pPr>
          </w:p>
        </w:tc>
      </w:tr>
    </w:tbl>
    <w:p w:rsidR="00600005" w:rsidRPr="00600005" w:rsidRDefault="00600005" w:rsidP="00600005">
      <w:pPr>
        <w:rPr>
          <w:sz w:val="22"/>
          <w:szCs w:val="22"/>
        </w:rPr>
      </w:pPr>
    </w:p>
    <w:p w:rsidR="00600005" w:rsidRPr="00600005" w:rsidRDefault="00600005" w:rsidP="00600005">
      <w:pPr>
        <w:rPr>
          <w:sz w:val="22"/>
          <w:szCs w:val="22"/>
        </w:rPr>
      </w:pPr>
      <w:r w:rsidRPr="00600005">
        <w:rPr>
          <w:b/>
          <w:sz w:val="22"/>
          <w:szCs w:val="22"/>
        </w:rPr>
        <w:t>TYPE OF BIOLOGICAL MATERIAL:</w:t>
      </w:r>
      <w:r w:rsidRPr="00600005">
        <w:rPr>
          <w:sz w:val="22"/>
          <w:szCs w:val="22"/>
        </w:rPr>
        <w:t xml:space="preserve"> Bacteria, bacterial toxins, viruses, fungi, rickettsia, prions, protozoans, parasites, genetically-modified organisms, recombinant or synthetic nucleic acid molecules, human blood or materials of human origin, </w:t>
      </w:r>
      <w:r w:rsidR="00675C87">
        <w:rPr>
          <w:sz w:val="22"/>
          <w:szCs w:val="22"/>
        </w:rPr>
        <w:t xml:space="preserve">regulated plant material </w:t>
      </w:r>
      <w:r w:rsidRPr="00600005">
        <w:rPr>
          <w:sz w:val="22"/>
          <w:szCs w:val="22"/>
        </w:rPr>
        <w:t>etc.</w:t>
      </w:r>
    </w:p>
    <w:p w:rsidR="00600005" w:rsidRPr="00600005" w:rsidRDefault="00600005" w:rsidP="00600005">
      <w:pPr>
        <w:rPr>
          <w:sz w:val="22"/>
          <w:szCs w:val="22"/>
        </w:rPr>
        <w:sectPr w:rsidR="00600005" w:rsidRPr="00600005" w:rsidSect="00C56EEA">
          <w:pgSz w:w="12240" w:h="20160" w:code="5"/>
          <w:pgMar w:top="720" w:right="720" w:bottom="720" w:left="720" w:header="720" w:footer="720" w:gutter="0"/>
          <w:pgNumType w:start="18"/>
          <w:cols w:space="720"/>
          <w:docGrid w:linePitch="360"/>
        </w:sectPr>
      </w:pPr>
      <w:r w:rsidRPr="00600005">
        <w:rPr>
          <w:b/>
          <w:sz w:val="22"/>
          <w:szCs w:val="22"/>
        </w:rPr>
        <w:t>TYPE OF CONTAINERS:</w:t>
      </w:r>
      <w:r w:rsidRPr="00600005">
        <w:rPr>
          <w:sz w:val="22"/>
          <w:szCs w:val="22"/>
        </w:rPr>
        <w:t xml:space="preserve"> Conical tubes, centrifuge tubes, vials, Petri dishes, -80°C freezer, -20°C freezer, Liquid N</w:t>
      </w:r>
      <w:r w:rsidRPr="00600005">
        <w:rPr>
          <w:sz w:val="22"/>
          <w:szCs w:val="22"/>
          <w:vertAlign w:val="subscript"/>
        </w:rPr>
        <w:t xml:space="preserve">2 </w:t>
      </w:r>
      <w:r w:rsidRPr="00600005">
        <w:rPr>
          <w:sz w:val="22"/>
          <w:szCs w:val="22"/>
        </w:rPr>
        <w:t>Dewar, etc</w:t>
      </w:r>
      <w:r w:rsidR="00C56EEA">
        <w:rPr>
          <w:sz w:val="22"/>
          <w:szCs w:val="22"/>
        </w:rPr>
        <w:t>.</w:t>
      </w:r>
    </w:p>
    <w:p w:rsidR="00600005" w:rsidRDefault="00383DBE" w:rsidP="00495250">
      <w:pPr>
        <w:pStyle w:val="Heading1"/>
        <w:jc w:val="center"/>
        <w:rPr>
          <w:rFonts w:ascii="Times New Roman" w:hAnsi="Times New Roman" w:cs="Times New Roman"/>
          <w:b/>
          <w:color w:val="auto"/>
          <w:sz w:val="22"/>
          <w:szCs w:val="22"/>
        </w:rPr>
      </w:pPr>
      <w:bookmarkStart w:id="54" w:name="_Toc428867520"/>
      <w:bookmarkStart w:id="55" w:name="_Toc444780393"/>
      <w:r w:rsidRPr="00495250">
        <w:rPr>
          <w:rFonts w:ascii="Times New Roman" w:hAnsi="Times New Roman" w:cs="Times New Roman"/>
          <w:b/>
          <w:color w:val="auto"/>
          <w:sz w:val="22"/>
          <w:szCs w:val="22"/>
        </w:rPr>
        <w:lastRenderedPageBreak/>
        <w:t>APPENDIX VIII</w:t>
      </w:r>
      <w:r w:rsidR="00600005" w:rsidRPr="00495250">
        <w:rPr>
          <w:rFonts w:ascii="Times New Roman" w:hAnsi="Times New Roman" w:cs="Times New Roman"/>
          <w:b/>
          <w:color w:val="auto"/>
          <w:sz w:val="22"/>
          <w:szCs w:val="22"/>
        </w:rPr>
        <w:t>. CHEMICAL AND TOXIN INVENTORY</w:t>
      </w:r>
      <w:bookmarkEnd w:id="54"/>
      <w:bookmarkEnd w:id="55"/>
    </w:p>
    <w:p w:rsidR="00495250" w:rsidRPr="00495250" w:rsidRDefault="00495250" w:rsidP="00495250"/>
    <w:p w:rsidR="00600005" w:rsidRPr="00600005" w:rsidRDefault="00600005" w:rsidP="00600005">
      <w:pPr>
        <w:rPr>
          <w:b/>
          <w:sz w:val="22"/>
          <w:szCs w:val="22"/>
        </w:rPr>
      </w:pPr>
      <w:r w:rsidRPr="00600005">
        <w:rPr>
          <w:b/>
          <w:sz w:val="22"/>
          <w:szCs w:val="22"/>
        </w:rPr>
        <w:t>Researcher: __________________________________________________________________________________</w:t>
      </w:r>
      <w:r w:rsidR="008775A8">
        <w:rPr>
          <w:b/>
          <w:sz w:val="22"/>
          <w:szCs w:val="22"/>
        </w:rPr>
        <w:t>_____</w:t>
      </w:r>
      <w:r w:rsidRPr="00600005">
        <w:rPr>
          <w:b/>
          <w:sz w:val="22"/>
          <w:szCs w:val="22"/>
        </w:rPr>
        <w:t xml:space="preserve"> </w:t>
      </w:r>
    </w:p>
    <w:p w:rsidR="00600005" w:rsidRPr="00600005" w:rsidRDefault="00600005" w:rsidP="00600005">
      <w:pPr>
        <w:rPr>
          <w:b/>
          <w:sz w:val="22"/>
          <w:szCs w:val="22"/>
        </w:rPr>
      </w:pPr>
    </w:p>
    <w:p w:rsidR="00600005" w:rsidRPr="00600005" w:rsidRDefault="00600005" w:rsidP="00600005">
      <w:pPr>
        <w:rPr>
          <w:b/>
          <w:sz w:val="22"/>
          <w:szCs w:val="22"/>
        </w:rPr>
      </w:pPr>
      <w:r w:rsidRPr="00600005">
        <w:rPr>
          <w:b/>
          <w:sz w:val="22"/>
          <w:szCs w:val="22"/>
        </w:rPr>
        <w:t>Emergency Contact: ____________________________________________________________</w:t>
      </w:r>
      <w:r w:rsidR="008775A8">
        <w:rPr>
          <w:b/>
          <w:sz w:val="22"/>
          <w:szCs w:val="22"/>
        </w:rPr>
        <w:t>___________________</w:t>
      </w:r>
    </w:p>
    <w:p w:rsidR="00600005" w:rsidRPr="00600005" w:rsidRDefault="00600005" w:rsidP="00600005">
      <w:pPr>
        <w:rPr>
          <w:b/>
          <w:sz w:val="22"/>
          <w:szCs w:val="22"/>
        </w:rPr>
      </w:pPr>
      <w:r w:rsidRPr="00600005">
        <w:rPr>
          <w:b/>
          <w:sz w:val="22"/>
          <w:szCs w:val="22"/>
        </w:rPr>
        <w:br/>
        <w:t xml:space="preserve">Building: _________________________________________________ </w:t>
      </w:r>
    </w:p>
    <w:p w:rsidR="00600005" w:rsidRPr="00600005" w:rsidRDefault="00600005" w:rsidP="00600005">
      <w:pPr>
        <w:rPr>
          <w:b/>
          <w:sz w:val="22"/>
          <w:szCs w:val="22"/>
        </w:rPr>
      </w:pPr>
    </w:p>
    <w:p w:rsidR="00600005" w:rsidRPr="00600005" w:rsidRDefault="00600005" w:rsidP="00600005">
      <w:pPr>
        <w:rPr>
          <w:b/>
          <w:sz w:val="22"/>
          <w:szCs w:val="22"/>
        </w:rPr>
      </w:pPr>
      <w:r w:rsidRPr="00600005">
        <w:rPr>
          <w:b/>
          <w:sz w:val="22"/>
          <w:szCs w:val="22"/>
        </w:rPr>
        <w:t xml:space="preserve">Room: _____________________________________________ Contact on call: ________________________________   </w:t>
      </w:r>
    </w:p>
    <w:p w:rsidR="00600005" w:rsidRPr="00600005" w:rsidRDefault="00600005" w:rsidP="00600005">
      <w:pPr>
        <w:rPr>
          <w:b/>
          <w:sz w:val="22"/>
          <w:szCs w:val="22"/>
        </w:rPr>
      </w:pPr>
      <w:r w:rsidRPr="00600005">
        <w:rPr>
          <w:b/>
          <w:sz w:val="22"/>
          <w:szCs w:val="22"/>
        </w:rPr>
        <w:t xml:space="preserve">                     </w:t>
      </w:r>
    </w:p>
    <w:p w:rsidR="00600005" w:rsidRPr="00600005" w:rsidRDefault="00600005" w:rsidP="00600005">
      <w:pPr>
        <w:rPr>
          <w:sz w:val="22"/>
          <w:szCs w:val="22"/>
          <w:u w:val="single"/>
        </w:rPr>
      </w:pPr>
      <w:r w:rsidRPr="00600005">
        <w:rPr>
          <w:b/>
          <w:sz w:val="22"/>
          <w:szCs w:val="22"/>
        </w:rPr>
        <w:t xml:space="preserve">Date Inventory Performed:  </w:t>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r w:rsidRPr="00600005">
        <w:rPr>
          <w:sz w:val="22"/>
          <w:szCs w:val="22"/>
          <w:u w:val="single"/>
        </w:rPr>
        <w:tab/>
      </w:r>
      <w:r w:rsidRPr="00600005">
        <w:rPr>
          <w:b/>
          <w:sz w:val="22"/>
          <w:szCs w:val="22"/>
        </w:rPr>
        <w:t xml:space="preserve">  Notes: </w:t>
      </w:r>
      <w:r w:rsidRPr="00600005">
        <w:rPr>
          <w:sz w:val="22"/>
          <w:szCs w:val="22"/>
          <w:u w:val="single"/>
        </w:rPr>
        <w:tab/>
      </w:r>
      <w:r w:rsidRPr="00600005">
        <w:rPr>
          <w:sz w:val="22"/>
          <w:szCs w:val="22"/>
          <w:u w:val="single"/>
        </w:rPr>
        <w:tab/>
        <w:t>___________________</w:t>
      </w:r>
    </w:p>
    <w:p w:rsidR="00600005" w:rsidRPr="00600005" w:rsidRDefault="00600005" w:rsidP="00600005">
      <w:pPr>
        <w:rPr>
          <w:sz w:val="22"/>
          <w:szCs w:val="22"/>
          <w:u w:val="single"/>
        </w:rPr>
      </w:pPr>
    </w:p>
    <w:tbl>
      <w:tblPr>
        <w:tblStyle w:val="TableGrid"/>
        <w:tblW w:w="0" w:type="auto"/>
        <w:tblLook w:val="04A0" w:firstRow="1" w:lastRow="0" w:firstColumn="1" w:lastColumn="0" w:noHBand="0" w:noVBand="1"/>
      </w:tblPr>
      <w:tblGrid>
        <w:gridCol w:w="1046"/>
        <w:gridCol w:w="1395"/>
        <w:gridCol w:w="1732"/>
        <w:gridCol w:w="1751"/>
        <w:gridCol w:w="1357"/>
        <w:gridCol w:w="1029"/>
        <w:gridCol w:w="1132"/>
        <w:gridCol w:w="1348"/>
      </w:tblGrid>
      <w:tr w:rsidR="00600005" w:rsidRPr="00600005" w:rsidTr="00600005">
        <w:tc>
          <w:tcPr>
            <w:tcW w:w="1046" w:type="dxa"/>
          </w:tcPr>
          <w:p w:rsidR="00600005" w:rsidRPr="00600005" w:rsidRDefault="00600005" w:rsidP="00600005">
            <w:pPr>
              <w:rPr>
                <w:b/>
                <w:sz w:val="22"/>
                <w:szCs w:val="22"/>
              </w:rPr>
            </w:pPr>
            <w:r w:rsidRPr="00600005">
              <w:rPr>
                <w:b/>
                <w:sz w:val="22"/>
                <w:szCs w:val="22"/>
              </w:rPr>
              <w:t>Item ID</w:t>
            </w:r>
          </w:p>
        </w:tc>
        <w:tc>
          <w:tcPr>
            <w:tcW w:w="1395" w:type="dxa"/>
          </w:tcPr>
          <w:p w:rsidR="00600005" w:rsidRPr="00600005" w:rsidRDefault="00600005" w:rsidP="00600005">
            <w:pPr>
              <w:rPr>
                <w:b/>
                <w:sz w:val="22"/>
                <w:szCs w:val="22"/>
              </w:rPr>
            </w:pPr>
            <w:r w:rsidRPr="00600005">
              <w:rPr>
                <w:b/>
                <w:sz w:val="22"/>
                <w:szCs w:val="22"/>
              </w:rPr>
              <w:t>Chemical Name</w:t>
            </w:r>
          </w:p>
        </w:tc>
        <w:tc>
          <w:tcPr>
            <w:tcW w:w="1732" w:type="dxa"/>
          </w:tcPr>
          <w:p w:rsidR="00600005" w:rsidRPr="00600005" w:rsidRDefault="00600005" w:rsidP="00600005">
            <w:pPr>
              <w:rPr>
                <w:b/>
                <w:sz w:val="22"/>
                <w:szCs w:val="22"/>
              </w:rPr>
            </w:pPr>
            <w:r w:rsidRPr="00600005">
              <w:rPr>
                <w:b/>
                <w:sz w:val="22"/>
                <w:szCs w:val="22"/>
              </w:rPr>
              <w:t>Manufacturer</w:t>
            </w:r>
          </w:p>
        </w:tc>
        <w:tc>
          <w:tcPr>
            <w:tcW w:w="1751" w:type="dxa"/>
          </w:tcPr>
          <w:p w:rsidR="00600005" w:rsidRPr="00600005" w:rsidRDefault="00600005" w:rsidP="00600005">
            <w:pPr>
              <w:rPr>
                <w:b/>
                <w:sz w:val="22"/>
                <w:szCs w:val="22"/>
              </w:rPr>
            </w:pPr>
            <w:r w:rsidRPr="00600005">
              <w:rPr>
                <w:b/>
                <w:sz w:val="22"/>
                <w:szCs w:val="22"/>
              </w:rPr>
              <w:t>Concentration</w:t>
            </w:r>
          </w:p>
        </w:tc>
        <w:tc>
          <w:tcPr>
            <w:tcW w:w="1357" w:type="dxa"/>
          </w:tcPr>
          <w:p w:rsidR="00600005" w:rsidRPr="00600005" w:rsidRDefault="00600005" w:rsidP="00600005">
            <w:pPr>
              <w:rPr>
                <w:b/>
                <w:sz w:val="22"/>
                <w:szCs w:val="22"/>
              </w:rPr>
            </w:pPr>
            <w:r w:rsidRPr="00600005">
              <w:rPr>
                <w:b/>
                <w:sz w:val="22"/>
                <w:szCs w:val="22"/>
              </w:rPr>
              <w:t>Quantity</w:t>
            </w:r>
          </w:p>
        </w:tc>
        <w:tc>
          <w:tcPr>
            <w:tcW w:w="1029" w:type="dxa"/>
          </w:tcPr>
          <w:p w:rsidR="00600005" w:rsidRPr="00600005" w:rsidRDefault="00600005" w:rsidP="00600005">
            <w:pPr>
              <w:rPr>
                <w:b/>
                <w:sz w:val="22"/>
                <w:szCs w:val="22"/>
              </w:rPr>
            </w:pPr>
            <w:r w:rsidRPr="00600005">
              <w:rPr>
                <w:b/>
                <w:sz w:val="22"/>
                <w:szCs w:val="22"/>
              </w:rPr>
              <w:t>Unit (L, kg, cyl, lb.)</w:t>
            </w:r>
          </w:p>
        </w:tc>
        <w:tc>
          <w:tcPr>
            <w:tcW w:w="1132" w:type="dxa"/>
          </w:tcPr>
          <w:p w:rsidR="00600005" w:rsidRPr="00600005" w:rsidRDefault="00600005" w:rsidP="00600005">
            <w:pPr>
              <w:rPr>
                <w:b/>
                <w:sz w:val="22"/>
                <w:szCs w:val="22"/>
              </w:rPr>
            </w:pPr>
            <w:r w:rsidRPr="00600005">
              <w:rPr>
                <w:b/>
                <w:sz w:val="22"/>
                <w:szCs w:val="22"/>
              </w:rPr>
              <w:t>CAS#</w:t>
            </w:r>
          </w:p>
        </w:tc>
        <w:tc>
          <w:tcPr>
            <w:tcW w:w="1348" w:type="dxa"/>
          </w:tcPr>
          <w:p w:rsidR="00600005" w:rsidRPr="00600005" w:rsidRDefault="00600005" w:rsidP="00600005">
            <w:pPr>
              <w:rPr>
                <w:b/>
                <w:sz w:val="22"/>
                <w:szCs w:val="22"/>
              </w:rPr>
            </w:pPr>
            <w:r w:rsidRPr="00600005">
              <w:rPr>
                <w:b/>
                <w:sz w:val="22"/>
                <w:szCs w:val="22"/>
              </w:rPr>
              <w:t>Storage Location</w:t>
            </w: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r w:rsidR="00600005" w:rsidRPr="00600005" w:rsidTr="00600005">
        <w:tc>
          <w:tcPr>
            <w:tcW w:w="1046" w:type="dxa"/>
          </w:tcPr>
          <w:p w:rsidR="00600005" w:rsidRPr="00600005" w:rsidRDefault="00600005" w:rsidP="00600005">
            <w:pPr>
              <w:rPr>
                <w:sz w:val="22"/>
                <w:szCs w:val="22"/>
              </w:rPr>
            </w:pPr>
          </w:p>
        </w:tc>
        <w:tc>
          <w:tcPr>
            <w:tcW w:w="1395" w:type="dxa"/>
          </w:tcPr>
          <w:p w:rsidR="00600005" w:rsidRPr="00600005" w:rsidRDefault="00600005" w:rsidP="00600005">
            <w:pPr>
              <w:rPr>
                <w:sz w:val="22"/>
                <w:szCs w:val="22"/>
              </w:rPr>
            </w:pPr>
          </w:p>
        </w:tc>
        <w:tc>
          <w:tcPr>
            <w:tcW w:w="1732" w:type="dxa"/>
          </w:tcPr>
          <w:p w:rsidR="00600005" w:rsidRPr="00600005" w:rsidRDefault="00600005" w:rsidP="00600005">
            <w:pPr>
              <w:rPr>
                <w:sz w:val="22"/>
                <w:szCs w:val="22"/>
              </w:rPr>
            </w:pPr>
          </w:p>
        </w:tc>
        <w:tc>
          <w:tcPr>
            <w:tcW w:w="1751" w:type="dxa"/>
          </w:tcPr>
          <w:p w:rsidR="00600005" w:rsidRPr="00600005" w:rsidRDefault="00600005" w:rsidP="00600005">
            <w:pPr>
              <w:rPr>
                <w:sz w:val="22"/>
                <w:szCs w:val="22"/>
              </w:rPr>
            </w:pPr>
          </w:p>
        </w:tc>
        <w:tc>
          <w:tcPr>
            <w:tcW w:w="1357" w:type="dxa"/>
          </w:tcPr>
          <w:p w:rsidR="00600005" w:rsidRPr="00600005" w:rsidRDefault="00600005" w:rsidP="00600005">
            <w:pPr>
              <w:rPr>
                <w:sz w:val="22"/>
                <w:szCs w:val="22"/>
              </w:rPr>
            </w:pPr>
          </w:p>
        </w:tc>
        <w:tc>
          <w:tcPr>
            <w:tcW w:w="1029" w:type="dxa"/>
          </w:tcPr>
          <w:p w:rsidR="00600005" w:rsidRPr="00600005" w:rsidRDefault="00600005" w:rsidP="00600005">
            <w:pPr>
              <w:rPr>
                <w:sz w:val="22"/>
                <w:szCs w:val="22"/>
              </w:rPr>
            </w:pPr>
          </w:p>
        </w:tc>
        <w:tc>
          <w:tcPr>
            <w:tcW w:w="1132" w:type="dxa"/>
          </w:tcPr>
          <w:p w:rsidR="00600005" w:rsidRPr="00600005" w:rsidRDefault="00600005" w:rsidP="00600005">
            <w:pPr>
              <w:rPr>
                <w:sz w:val="22"/>
                <w:szCs w:val="22"/>
              </w:rPr>
            </w:pPr>
          </w:p>
        </w:tc>
        <w:tc>
          <w:tcPr>
            <w:tcW w:w="1348" w:type="dxa"/>
          </w:tcPr>
          <w:p w:rsidR="00600005" w:rsidRPr="00600005" w:rsidRDefault="00600005" w:rsidP="00600005">
            <w:pPr>
              <w:rPr>
                <w:sz w:val="22"/>
                <w:szCs w:val="22"/>
              </w:rPr>
            </w:pPr>
          </w:p>
        </w:tc>
      </w:tr>
    </w:tbl>
    <w:p w:rsidR="008775A8" w:rsidRPr="008775A8" w:rsidRDefault="008775A8" w:rsidP="008775A8">
      <w:pPr>
        <w:pStyle w:val="ListParagraph"/>
        <w:numPr>
          <w:ilvl w:val="0"/>
          <w:numId w:val="10"/>
        </w:numPr>
        <w:rPr>
          <w:sz w:val="22"/>
          <w:szCs w:val="22"/>
        </w:rPr>
      </w:pPr>
      <w:r>
        <w:rPr>
          <w:sz w:val="22"/>
          <w:szCs w:val="22"/>
        </w:rPr>
        <w:t>Please use the chemical inventory template available on the Office of Safety website</w:t>
      </w:r>
      <w:r w:rsidRPr="008775A8">
        <w:t xml:space="preserve"> </w:t>
      </w:r>
      <w:r>
        <w:t>(</w:t>
      </w:r>
      <w:hyperlink r:id="rId22" w:history="1">
        <w:r w:rsidRPr="00FD5403">
          <w:rPr>
            <w:rStyle w:val="Hyperlink"/>
            <w:sz w:val="22"/>
            <w:szCs w:val="22"/>
          </w:rPr>
          <w:t>http://und.edu/finance-operations/office-of-safety/biological-safety.cfm</w:t>
        </w:r>
      </w:hyperlink>
      <w:r>
        <w:rPr>
          <w:sz w:val="22"/>
          <w:szCs w:val="22"/>
        </w:rPr>
        <w:t>)</w:t>
      </w:r>
    </w:p>
    <w:p w:rsidR="007F2628" w:rsidRPr="007F2628" w:rsidRDefault="007F2628" w:rsidP="007F2628">
      <w:pPr>
        <w:rPr>
          <w:sz w:val="22"/>
          <w:szCs w:val="22"/>
        </w:rPr>
      </w:pPr>
    </w:p>
    <w:p w:rsidR="007F2628" w:rsidRPr="007F2628" w:rsidRDefault="007F2628" w:rsidP="007F2628">
      <w:pPr>
        <w:rPr>
          <w:sz w:val="22"/>
          <w:szCs w:val="22"/>
        </w:rPr>
      </w:pPr>
    </w:p>
    <w:sectPr w:rsidR="007F2628" w:rsidRPr="007F2628" w:rsidSect="006000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0" w:rsidRDefault="00681B50" w:rsidP="007F2628">
      <w:r>
        <w:separator/>
      </w:r>
    </w:p>
  </w:endnote>
  <w:endnote w:type="continuationSeparator" w:id="0">
    <w:p w:rsidR="00681B50" w:rsidRDefault="00681B50" w:rsidP="007F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96024"/>
      <w:docPartObj>
        <w:docPartGallery w:val="Page Numbers (Bottom of Page)"/>
        <w:docPartUnique/>
      </w:docPartObj>
    </w:sdtPr>
    <w:sdtEndPr>
      <w:rPr>
        <w:noProof/>
      </w:rPr>
    </w:sdtEndPr>
    <w:sdtContent>
      <w:p w:rsidR="00193B13" w:rsidRDefault="00193B13">
        <w:pPr>
          <w:pStyle w:val="Footer"/>
          <w:jc w:val="center"/>
        </w:pPr>
        <w:r>
          <w:fldChar w:fldCharType="begin"/>
        </w:r>
        <w:r>
          <w:instrText xml:space="preserve"> PAGE   \* MERGEFORMAT </w:instrText>
        </w:r>
        <w:r>
          <w:fldChar w:fldCharType="separate"/>
        </w:r>
        <w:r w:rsidR="00A00751">
          <w:rPr>
            <w:noProof/>
          </w:rPr>
          <w:t>ii</w:t>
        </w:r>
        <w:r>
          <w:rPr>
            <w:noProof/>
          </w:rPr>
          <w:fldChar w:fldCharType="end"/>
        </w:r>
      </w:p>
    </w:sdtContent>
  </w:sdt>
  <w:p w:rsidR="00193B13" w:rsidRDefault="0019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0" w:rsidRDefault="00681B50" w:rsidP="007F2628">
      <w:r>
        <w:separator/>
      </w:r>
    </w:p>
  </w:footnote>
  <w:footnote w:type="continuationSeparator" w:id="0">
    <w:p w:rsidR="00681B50" w:rsidRDefault="00681B50" w:rsidP="007F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13" w:rsidRPr="0025128D" w:rsidRDefault="00193B13" w:rsidP="00600005">
    <w:pPr>
      <w:tabs>
        <w:tab w:val="left" w:pos="3930"/>
        <w:tab w:val="right" w:pos="9360"/>
      </w:tabs>
      <w:ind w:left="-720"/>
      <w:rPr>
        <w:sz w:val="17"/>
        <w:szCs w:val="17"/>
      </w:rPr>
    </w:pPr>
    <w:r>
      <w:rPr>
        <w:sz w:val="17"/>
        <w:szCs w:val="17"/>
      </w:rPr>
      <w:t xml:space="preserve">               Lab Specific Plant Biosafety Manual</w:t>
    </w:r>
    <w:r w:rsidRPr="007F2628">
      <w:rPr>
        <w:sz w:val="17"/>
        <w:szCs w:val="17"/>
      </w:rPr>
      <w:ptab w:relativeTo="margin" w:alignment="center" w:leader="none"/>
    </w:r>
    <w:r w:rsidRPr="007F2628">
      <w:rPr>
        <w:sz w:val="17"/>
        <w:szCs w:val="17"/>
      </w:rPr>
      <w:ptab w:relativeTo="margin" w:alignment="right" w:leader="none"/>
    </w:r>
    <w:r>
      <w:rPr>
        <w:sz w:val="17"/>
        <w:szCs w:val="17"/>
      </w:rPr>
      <w:t>01/2016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CCA"/>
    <w:multiLevelType w:val="hybridMultilevel"/>
    <w:tmpl w:val="D7242470"/>
    <w:lvl w:ilvl="0" w:tplc="C3A889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609C6"/>
    <w:multiLevelType w:val="hybridMultilevel"/>
    <w:tmpl w:val="AB9E4256"/>
    <w:lvl w:ilvl="0" w:tplc="642A1D3E">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6EA261C"/>
    <w:multiLevelType w:val="hybridMultilevel"/>
    <w:tmpl w:val="FF3C550C"/>
    <w:lvl w:ilvl="0" w:tplc="3EF25D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C1398"/>
    <w:multiLevelType w:val="hybridMultilevel"/>
    <w:tmpl w:val="2AB85BA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C385A"/>
    <w:multiLevelType w:val="hybridMultilevel"/>
    <w:tmpl w:val="C50E36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1D55B1"/>
    <w:multiLevelType w:val="hybridMultilevel"/>
    <w:tmpl w:val="2E06F8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4E1257"/>
    <w:multiLevelType w:val="hybridMultilevel"/>
    <w:tmpl w:val="266A03F2"/>
    <w:lvl w:ilvl="0" w:tplc="AEEE560A">
      <w:start w:val="1"/>
      <w:numFmt w:val="lowerLetter"/>
      <w:lvlText w:val="%1."/>
      <w:lvlJc w:val="left"/>
      <w:pPr>
        <w:ind w:left="1080" w:hanging="360"/>
      </w:pPr>
      <w:rPr>
        <w:rFonts w:hint="default"/>
        <w:color w:val="000000" w:themeColor="text1"/>
      </w:rPr>
    </w:lvl>
    <w:lvl w:ilvl="1" w:tplc="0AFE1A3C">
      <w:start w:val="1"/>
      <w:numFmt w:val="lowerRoman"/>
      <w:lvlText w:val="%2."/>
      <w:lvlJc w:val="right"/>
      <w:pPr>
        <w:ind w:left="1800" w:hanging="360"/>
      </w:pPr>
      <w:rPr>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8E40E5"/>
    <w:multiLevelType w:val="hybridMultilevel"/>
    <w:tmpl w:val="6F823134"/>
    <w:lvl w:ilvl="0" w:tplc="E83E17A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77D37"/>
    <w:multiLevelType w:val="hybridMultilevel"/>
    <w:tmpl w:val="68863D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32368"/>
    <w:multiLevelType w:val="hybridMultilevel"/>
    <w:tmpl w:val="023615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5"/>
  </w:num>
  <w:num w:numId="5">
    <w:abstractNumId w:val="0"/>
  </w:num>
  <w:num w:numId="6">
    <w:abstractNumId w:val="6"/>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28"/>
    <w:rsid w:val="000068FA"/>
    <w:rsid w:val="00122CDB"/>
    <w:rsid w:val="00193B13"/>
    <w:rsid w:val="002257C8"/>
    <w:rsid w:val="002E50CE"/>
    <w:rsid w:val="003719A2"/>
    <w:rsid w:val="00383DBE"/>
    <w:rsid w:val="003A4BB5"/>
    <w:rsid w:val="00470F33"/>
    <w:rsid w:val="00495250"/>
    <w:rsid w:val="0052774D"/>
    <w:rsid w:val="005E768E"/>
    <w:rsid w:val="00600005"/>
    <w:rsid w:val="0061409C"/>
    <w:rsid w:val="006538C7"/>
    <w:rsid w:val="00675C87"/>
    <w:rsid w:val="00681B50"/>
    <w:rsid w:val="006B6919"/>
    <w:rsid w:val="00716B48"/>
    <w:rsid w:val="007248AC"/>
    <w:rsid w:val="0079496E"/>
    <w:rsid w:val="00796FA9"/>
    <w:rsid w:val="007F2628"/>
    <w:rsid w:val="008775A8"/>
    <w:rsid w:val="008C24F7"/>
    <w:rsid w:val="008E5D55"/>
    <w:rsid w:val="00925D37"/>
    <w:rsid w:val="00963D11"/>
    <w:rsid w:val="00A00751"/>
    <w:rsid w:val="00A8128C"/>
    <w:rsid w:val="00B201E8"/>
    <w:rsid w:val="00B8148F"/>
    <w:rsid w:val="00BF1E31"/>
    <w:rsid w:val="00C56EEA"/>
    <w:rsid w:val="00CA19B6"/>
    <w:rsid w:val="00CC652D"/>
    <w:rsid w:val="00D12CD4"/>
    <w:rsid w:val="00D32157"/>
    <w:rsid w:val="00D7131A"/>
    <w:rsid w:val="00E52609"/>
    <w:rsid w:val="00E900BA"/>
    <w:rsid w:val="00EB78FA"/>
    <w:rsid w:val="00F31563"/>
    <w:rsid w:val="00F91CAD"/>
    <w:rsid w:val="00FB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4C0B-3158-48C6-BB3F-2A04756B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5D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62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F2628"/>
    <w:rPr>
      <w:color w:val="0000FF"/>
      <w:u w:val="single"/>
    </w:rPr>
  </w:style>
  <w:style w:type="table" w:customStyle="1" w:styleId="TableGrid1">
    <w:name w:val="Table Grid1"/>
    <w:basedOn w:val="TableNormal"/>
    <w:next w:val="TableGrid"/>
    <w:uiPriority w:val="59"/>
    <w:rsid w:val="007F262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7F2628"/>
    <w:pPr>
      <w:tabs>
        <w:tab w:val="center" w:pos="4680"/>
        <w:tab w:val="right" w:pos="9360"/>
      </w:tabs>
    </w:pPr>
  </w:style>
  <w:style w:type="character" w:customStyle="1" w:styleId="HeaderChar">
    <w:name w:val="Header Char"/>
    <w:basedOn w:val="DefaultParagraphFont"/>
    <w:link w:val="Header"/>
    <w:rsid w:val="007F26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2628"/>
    <w:pPr>
      <w:tabs>
        <w:tab w:val="center" w:pos="4680"/>
        <w:tab w:val="right" w:pos="9360"/>
      </w:tabs>
    </w:pPr>
  </w:style>
  <w:style w:type="character" w:customStyle="1" w:styleId="FooterChar">
    <w:name w:val="Footer Char"/>
    <w:basedOn w:val="DefaultParagraphFont"/>
    <w:link w:val="Footer"/>
    <w:uiPriority w:val="99"/>
    <w:rsid w:val="007F2628"/>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96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DBE"/>
    <w:pPr>
      <w:ind w:left="720"/>
      <w:contextualSpacing/>
    </w:pPr>
  </w:style>
  <w:style w:type="character" w:customStyle="1" w:styleId="Heading1Char">
    <w:name w:val="Heading 1 Char"/>
    <w:basedOn w:val="DefaultParagraphFont"/>
    <w:link w:val="Heading1"/>
    <w:uiPriority w:val="9"/>
    <w:rsid w:val="00925D3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9496E"/>
    <w:pPr>
      <w:spacing w:line="259" w:lineRule="auto"/>
      <w:outlineLvl w:val="9"/>
    </w:pPr>
  </w:style>
  <w:style w:type="paragraph" w:styleId="TOC1">
    <w:name w:val="toc 1"/>
    <w:basedOn w:val="Normal"/>
    <w:next w:val="Normal"/>
    <w:autoRedefine/>
    <w:uiPriority w:val="39"/>
    <w:unhideWhenUsed/>
    <w:rsid w:val="0079496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und.edu/finance-operations/office-of-safety/_files/docs/incident-reporting-form.pdf" TargetMode="External"/><Relationship Id="rId3" Type="http://schemas.openxmlformats.org/officeDocument/2006/relationships/styles" Target="styles.xml"/><Relationship Id="rId21" Type="http://schemas.openxmlformats.org/officeDocument/2006/relationships/hyperlink" Target="http://und.edu/finance-operations/office-of-safety/forms.cfm" TargetMode="External"/><Relationship Id="rId7" Type="http://schemas.openxmlformats.org/officeDocument/2006/relationships/endnotes" Target="endnotes.xml"/><Relationship Id="rId12" Type="http://schemas.openxmlformats.org/officeDocument/2006/relationships/hyperlink" Target="http://und.edu/finance-operations/office-of-safety/policies-and-procedures/index.cfm" TargetMode="External"/><Relationship Id="rId17" Type="http://schemas.openxmlformats.org/officeDocument/2006/relationships/hyperlink" Target="mailto:Sumit.Ghosh@UND.edu" TargetMode="External"/><Relationship Id="rId2" Type="http://schemas.openxmlformats.org/officeDocument/2006/relationships/numbering" Target="numbering.xml"/><Relationship Id="rId16" Type="http://schemas.openxmlformats.org/officeDocument/2006/relationships/hyperlink" Target="http://und.edu/finance-operations/office-of-safety/_files/docs/biosafety-level-2.pdf" TargetMode="External"/><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biosafety/publications/bmbl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edu/finance-operations/office-of-safety/_files/docs/biosafety-level-1.pdf" TargetMode="External"/><Relationship Id="rId23" Type="http://schemas.openxmlformats.org/officeDocument/2006/relationships/fontTable" Target="fontTable.xml"/><Relationship Id="rId10" Type="http://schemas.openxmlformats.org/officeDocument/2006/relationships/hyperlink" Target="http://oba.od.nih.gov/oba/rac/Guidelines/NIH_Guidelines.ht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mit.Ghosh@UND.edu" TargetMode="External"/><Relationship Id="rId14" Type="http://schemas.openxmlformats.org/officeDocument/2006/relationships/footer" Target="footer1.xml"/><Relationship Id="rId22" Type="http://schemas.openxmlformats.org/officeDocument/2006/relationships/hyperlink" Target="http://und.edu/finance-operations/office-of-safety/biological-safet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0AF5-2EBC-4312-AE67-6D664A12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Sumit</dc:creator>
  <cp:keywords/>
  <dc:description/>
  <cp:lastModifiedBy>Khanna, Neha</cp:lastModifiedBy>
  <cp:revision>2</cp:revision>
  <dcterms:created xsi:type="dcterms:W3CDTF">2016-03-04T17:52:00Z</dcterms:created>
  <dcterms:modified xsi:type="dcterms:W3CDTF">2016-03-04T17:52:00Z</dcterms:modified>
</cp:coreProperties>
</file>