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5AC10" w14:textId="77777777" w:rsidR="005E7581" w:rsidRDefault="005E7581">
      <w:pPr>
        <w:pStyle w:val="BodyText"/>
        <w:spacing w:before="2"/>
        <w:ind w:left="0"/>
        <w:rPr>
          <w:rFonts w:ascii="Times New Roman"/>
          <w:sz w:val="2"/>
        </w:rPr>
      </w:pPr>
    </w:p>
    <w:tbl>
      <w:tblPr>
        <w:tblW w:w="0" w:type="auto"/>
        <w:tblInd w:w="149" w:type="dxa"/>
        <w:tblLayout w:type="fixed"/>
        <w:tblCellMar>
          <w:left w:w="0" w:type="dxa"/>
          <w:right w:w="0" w:type="dxa"/>
        </w:tblCellMar>
        <w:tblLook w:val="01E0" w:firstRow="1" w:lastRow="1" w:firstColumn="1" w:lastColumn="1" w:noHBand="0" w:noVBand="0"/>
      </w:tblPr>
      <w:tblGrid>
        <w:gridCol w:w="2397"/>
        <w:gridCol w:w="5664"/>
        <w:gridCol w:w="2890"/>
      </w:tblGrid>
      <w:tr w:rsidR="005E7581" w14:paraId="2AADC4C5" w14:textId="77777777">
        <w:trPr>
          <w:trHeight w:val="1651"/>
        </w:trPr>
        <w:tc>
          <w:tcPr>
            <w:tcW w:w="2397" w:type="dxa"/>
          </w:tcPr>
          <w:p w14:paraId="7436CD2F" w14:textId="77777777" w:rsidR="005E7581" w:rsidRDefault="00A00451">
            <w:pPr>
              <w:pStyle w:val="TableParagraph"/>
              <w:ind w:left="50"/>
              <w:rPr>
                <w:sz w:val="20"/>
              </w:rPr>
            </w:pPr>
            <w:r>
              <w:rPr>
                <w:noProof/>
                <w:sz w:val="20"/>
              </w:rPr>
              <w:drawing>
                <wp:inline distT="0" distB="0" distL="0" distR="0" wp14:anchorId="06FE7308" wp14:editId="6A8FBF5D">
                  <wp:extent cx="1048257" cy="1047750"/>
                  <wp:effectExtent l="0" t="0" r="0" b="0"/>
                  <wp:docPr id="1" name="image1.png"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48257" cy="1047750"/>
                          </a:xfrm>
                          <a:prstGeom prst="rect">
                            <a:avLst/>
                          </a:prstGeom>
                        </pic:spPr>
                      </pic:pic>
                    </a:graphicData>
                  </a:graphic>
                </wp:inline>
              </w:drawing>
            </w:r>
          </w:p>
        </w:tc>
        <w:tc>
          <w:tcPr>
            <w:tcW w:w="5664" w:type="dxa"/>
          </w:tcPr>
          <w:p w14:paraId="756A6913" w14:textId="77777777" w:rsidR="005E7581" w:rsidRDefault="005E7581">
            <w:pPr>
              <w:pStyle w:val="TableParagraph"/>
              <w:rPr>
                <w:sz w:val="20"/>
              </w:rPr>
            </w:pPr>
          </w:p>
          <w:p w14:paraId="0E4DF86A" w14:textId="77777777" w:rsidR="005E7581" w:rsidRDefault="005E7581">
            <w:pPr>
              <w:pStyle w:val="TableParagraph"/>
              <w:rPr>
                <w:sz w:val="20"/>
              </w:rPr>
            </w:pPr>
          </w:p>
          <w:p w14:paraId="603FAD62" w14:textId="77777777" w:rsidR="005E7581" w:rsidRDefault="005E7581">
            <w:pPr>
              <w:pStyle w:val="TableParagraph"/>
              <w:rPr>
                <w:sz w:val="20"/>
              </w:rPr>
            </w:pPr>
          </w:p>
          <w:p w14:paraId="05EB6F42" w14:textId="77777777" w:rsidR="005E7581" w:rsidRDefault="005E7581">
            <w:pPr>
              <w:pStyle w:val="TableParagraph"/>
              <w:rPr>
                <w:sz w:val="20"/>
              </w:rPr>
            </w:pPr>
          </w:p>
          <w:p w14:paraId="3417E49C" w14:textId="77777777" w:rsidR="005E7581" w:rsidRDefault="005E7581">
            <w:pPr>
              <w:pStyle w:val="TableParagraph"/>
              <w:spacing w:before="10" w:after="1"/>
              <w:rPr>
                <w:sz w:val="17"/>
              </w:rPr>
            </w:pPr>
          </w:p>
          <w:p w14:paraId="13A9FFE7" w14:textId="77777777" w:rsidR="005E7581" w:rsidRDefault="00A00451">
            <w:pPr>
              <w:pStyle w:val="TableParagraph"/>
              <w:ind w:left="1279"/>
              <w:rPr>
                <w:sz w:val="20"/>
              </w:rPr>
            </w:pPr>
            <w:r>
              <w:rPr>
                <w:noProof/>
                <w:sz w:val="20"/>
              </w:rPr>
              <w:drawing>
                <wp:inline distT="0" distB="0" distL="0" distR="0" wp14:anchorId="27AD523B" wp14:editId="3F386ADD">
                  <wp:extent cx="1989105" cy="257175"/>
                  <wp:effectExtent l="0" t="0" r="0" b="0"/>
                  <wp:docPr id="3" name="image2.png" descr="Bi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989105" cy="257175"/>
                          </a:xfrm>
                          <a:prstGeom prst="rect">
                            <a:avLst/>
                          </a:prstGeom>
                        </pic:spPr>
                      </pic:pic>
                    </a:graphicData>
                  </a:graphic>
                </wp:inline>
              </w:drawing>
            </w:r>
          </w:p>
        </w:tc>
        <w:tc>
          <w:tcPr>
            <w:tcW w:w="2890" w:type="dxa"/>
          </w:tcPr>
          <w:p w14:paraId="7BCB027A" w14:textId="77777777" w:rsidR="005E7581" w:rsidRDefault="005E7581">
            <w:pPr>
              <w:pStyle w:val="TableParagraph"/>
              <w:spacing w:before="2"/>
              <w:rPr>
                <w:sz w:val="5"/>
              </w:rPr>
            </w:pPr>
          </w:p>
          <w:p w14:paraId="362B000D" w14:textId="77777777" w:rsidR="005E7581" w:rsidRDefault="00A00451">
            <w:pPr>
              <w:pStyle w:val="TableParagraph"/>
              <w:ind w:left="936"/>
              <w:rPr>
                <w:sz w:val="20"/>
              </w:rPr>
            </w:pPr>
            <w:r>
              <w:rPr>
                <w:noProof/>
                <w:sz w:val="20"/>
              </w:rPr>
              <w:drawing>
                <wp:inline distT="0" distB="0" distL="0" distR="0" wp14:anchorId="72687A6C" wp14:editId="2D2D6EC8">
                  <wp:extent cx="1112001" cy="990600"/>
                  <wp:effectExtent l="0" t="0" r="0" b="0"/>
                  <wp:docPr id="5" name="image3.png" descr="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112001" cy="990600"/>
                          </a:xfrm>
                          <a:prstGeom prst="rect">
                            <a:avLst/>
                          </a:prstGeom>
                        </pic:spPr>
                      </pic:pic>
                    </a:graphicData>
                  </a:graphic>
                </wp:inline>
              </w:drawing>
            </w:r>
          </w:p>
        </w:tc>
      </w:tr>
    </w:tbl>
    <w:p w14:paraId="4B25754F" w14:textId="13E2DEC5" w:rsidR="005E7581" w:rsidRPr="00CC4FEE" w:rsidRDefault="00A00451" w:rsidP="00CC4FEE">
      <w:pPr>
        <w:tabs>
          <w:tab w:val="left" w:pos="3341"/>
          <w:tab w:val="left" w:pos="11092"/>
        </w:tabs>
        <w:spacing w:before="91"/>
        <w:ind w:left="117"/>
        <w:rPr>
          <w:rFonts w:ascii="Times New Roman"/>
          <w:b/>
          <w:i/>
          <w:sz w:val="24"/>
        </w:rPr>
      </w:pPr>
      <w:r>
        <w:rPr>
          <w:rFonts w:ascii="Times New Roman"/>
          <w:b/>
          <w:i/>
          <w:color w:val="FFFFFF"/>
          <w:sz w:val="24"/>
          <w:shd w:val="clear" w:color="auto" w:fill="000000"/>
        </w:rPr>
        <w:tab/>
        <w:t>U</w:t>
      </w:r>
      <w:r>
        <w:rPr>
          <w:rFonts w:ascii="Times New Roman"/>
          <w:b/>
          <w:i/>
          <w:color w:val="FFFFFF"/>
          <w:spacing w:val="-1"/>
          <w:sz w:val="24"/>
          <w:shd w:val="clear" w:color="auto" w:fill="000000"/>
        </w:rPr>
        <w:t xml:space="preserve"> </w:t>
      </w:r>
      <w:r>
        <w:rPr>
          <w:rFonts w:ascii="Times New Roman"/>
          <w:b/>
          <w:i/>
          <w:color w:val="FFFFFF"/>
          <w:sz w:val="24"/>
          <w:shd w:val="clear" w:color="auto" w:fill="000000"/>
        </w:rPr>
        <w:t>N</w:t>
      </w:r>
      <w:r>
        <w:rPr>
          <w:rFonts w:ascii="Times New Roman"/>
          <w:b/>
          <w:i/>
          <w:color w:val="FFFFFF"/>
          <w:spacing w:val="-1"/>
          <w:sz w:val="24"/>
          <w:shd w:val="clear" w:color="auto" w:fill="000000"/>
        </w:rPr>
        <w:t xml:space="preserve"> </w:t>
      </w:r>
      <w:r>
        <w:rPr>
          <w:rFonts w:ascii="Times New Roman"/>
          <w:b/>
          <w:i/>
          <w:color w:val="FFFFFF"/>
          <w:sz w:val="24"/>
          <w:shd w:val="clear" w:color="auto" w:fill="000000"/>
        </w:rPr>
        <w:t>I</w:t>
      </w:r>
      <w:r>
        <w:rPr>
          <w:rFonts w:ascii="Times New Roman"/>
          <w:b/>
          <w:i/>
          <w:color w:val="FFFFFF"/>
          <w:spacing w:val="-1"/>
          <w:sz w:val="24"/>
          <w:shd w:val="clear" w:color="auto" w:fill="000000"/>
        </w:rPr>
        <w:t xml:space="preserve"> </w:t>
      </w:r>
      <w:r>
        <w:rPr>
          <w:rFonts w:ascii="Times New Roman"/>
          <w:b/>
          <w:i/>
          <w:color w:val="FFFFFF"/>
          <w:sz w:val="24"/>
          <w:shd w:val="clear" w:color="auto" w:fill="000000"/>
        </w:rPr>
        <w:t>T E</w:t>
      </w:r>
      <w:r>
        <w:rPr>
          <w:rFonts w:ascii="Times New Roman"/>
          <w:b/>
          <w:i/>
          <w:color w:val="FFFFFF"/>
          <w:spacing w:val="-1"/>
          <w:sz w:val="24"/>
          <w:shd w:val="clear" w:color="auto" w:fill="000000"/>
        </w:rPr>
        <w:t xml:space="preserve"> </w:t>
      </w:r>
      <w:proofErr w:type="gramStart"/>
      <w:r>
        <w:rPr>
          <w:rFonts w:ascii="Times New Roman"/>
          <w:b/>
          <w:i/>
          <w:color w:val="FFFFFF"/>
          <w:sz w:val="24"/>
          <w:shd w:val="clear" w:color="auto" w:fill="000000"/>
        </w:rPr>
        <w:t>D</w:t>
      </w:r>
      <w:r>
        <w:rPr>
          <w:rFonts w:ascii="Times New Roman"/>
          <w:b/>
          <w:i/>
          <w:color w:val="FFFFFF"/>
          <w:spacing w:val="29"/>
          <w:sz w:val="24"/>
          <w:shd w:val="clear" w:color="auto" w:fill="000000"/>
        </w:rPr>
        <w:t xml:space="preserve">  </w:t>
      </w:r>
      <w:r>
        <w:rPr>
          <w:rFonts w:ascii="Times New Roman"/>
          <w:b/>
          <w:i/>
          <w:color w:val="FFFFFF"/>
          <w:sz w:val="24"/>
          <w:shd w:val="clear" w:color="auto" w:fill="000000"/>
        </w:rPr>
        <w:t>S</w:t>
      </w:r>
      <w:proofErr w:type="gramEnd"/>
      <w:r>
        <w:rPr>
          <w:rFonts w:ascii="Times New Roman"/>
          <w:b/>
          <w:i/>
          <w:color w:val="FFFFFF"/>
          <w:spacing w:val="-1"/>
          <w:sz w:val="24"/>
          <w:shd w:val="clear" w:color="auto" w:fill="000000"/>
        </w:rPr>
        <w:t xml:space="preserve"> </w:t>
      </w:r>
      <w:r>
        <w:rPr>
          <w:rFonts w:ascii="Times New Roman"/>
          <w:b/>
          <w:i/>
          <w:color w:val="FFFFFF"/>
          <w:sz w:val="24"/>
          <w:shd w:val="clear" w:color="auto" w:fill="000000"/>
        </w:rPr>
        <w:t>T A</w:t>
      </w:r>
      <w:r>
        <w:rPr>
          <w:rFonts w:ascii="Times New Roman"/>
          <w:b/>
          <w:i/>
          <w:color w:val="FFFFFF"/>
          <w:spacing w:val="-1"/>
          <w:sz w:val="24"/>
          <w:shd w:val="clear" w:color="auto" w:fill="000000"/>
        </w:rPr>
        <w:t xml:space="preserve"> </w:t>
      </w:r>
      <w:r>
        <w:rPr>
          <w:rFonts w:ascii="Times New Roman"/>
          <w:b/>
          <w:i/>
          <w:color w:val="FFFFFF"/>
          <w:sz w:val="24"/>
          <w:shd w:val="clear" w:color="auto" w:fill="000000"/>
        </w:rPr>
        <w:t>T E S</w:t>
      </w:r>
      <w:r>
        <w:rPr>
          <w:rFonts w:ascii="Times New Roman"/>
          <w:b/>
          <w:i/>
          <w:color w:val="FFFFFF"/>
          <w:spacing w:val="29"/>
          <w:sz w:val="24"/>
          <w:shd w:val="clear" w:color="auto" w:fill="000000"/>
        </w:rPr>
        <w:t xml:space="preserve">  </w:t>
      </w:r>
      <w:r>
        <w:rPr>
          <w:rFonts w:ascii="Times New Roman"/>
          <w:b/>
          <w:i/>
          <w:color w:val="FFFFFF"/>
          <w:sz w:val="24"/>
          <w:shd w:val="clear" w:color="auto" w:fill="000000"/>
        </w:rPr>
        <w:t>A</w:t>
      </w:r>
      <w:r>
        <w:rPr>
          <w:rFonts w:ascii="Times New Roman"/>
          <w:b/>
          <w:i/>
          <w:color w:val="FFFFFF"/>
          <w:spacing w:val="1"/>
          <w:sz w:val="24"/>
          <w:shd w:val="clear" w:color="auto" w:fill="000000"/>
        </w:rPr>
        <w:t xml:space="preserve"> </w:t>
      </w:r>
      <w:r>
        <w:rPr>
          <w:rFonts w:ascii="Times New Roman"/>
          <w:b/>
          <w:i/>
          <w:color w:val="FFFFFF"/>
          <w:sz w:val="24"/>
          <w:shd w:val="clear" w:color="auto" w:fill="000000"/>
        </w:rPr>
        <w:t>I</w:t>
      </w:r>
      <w:r>
        <w:rPr>
          <w:rFonts w:ascii="Times New Roman"/>
          <w:b/>
          <w:i/>
          <w:color w:val="FFFFFF"/>
          <w:spacing w:val="-1"/>
          <w:sz w:val="24"/>
          <w:shd w:val="clear" w:color="auto" w:fill="000000"/>
        </w:rPr>
        <w:t xml:space="preserve"> </w:t>
      </w:r>
      <w:r>
        <w:rPr>
          <w:rFonts w:ascii="Times New Roman"/>
          <w:b/>
          <w:i/>
          <w:color w:val="FFFFFF"/>
          <w:sz w:val="24"/>
          <w:shd w:val="clear" w:color="auto" w:fill="000000"/>
        </w:rPr>
        <w:t>R</w:t>
      </w:r>
      <w:r>
        <w:rPr>
          <w:rFonts w:ascii="Times New Roman"/>
          <w:b/>
          <w:i/>
          <w:color w:val="FFFFFF"/>
          <w:spacing w:val="30"/>
          <w:sz w:val="24"/>
          <w:shd w:val="clear" w:color="auto" w:fill="000000"/>
        </w:rPr>
        <w:t xml:space="preserve">  </w:t>
      </w:r>
      <w:r>
        <w:rPr>
          <w:rFonts w:ascii="Times New Roman"/>
          <w:b/>
          <w:i/>
          <w:color w:val="FFFFFF"/>
          <w:sz w:val="24"/>
          <w:shd w:val="clear" w:color="auto" w:fill="000000"/>
        </w:rPr>
        <w:t>F</w:t>
      </w:r>
      <w:r>
        <w:rPr>
          <w:rFonts w:ascii="Times New Roman"/>
          <w:b/>
          <w:i/>
          <w:color w:val="FFFFFF"/>
          <w:spacing w:val="-1"/>
          <w:sz w:val="24"/>
          <w:shd w:val="clear" w:color="auto" w:fill="000000"/>
        </w:rPr>
        <w:t xml:space="preserve"> </w:t>
      </w:r>
      <w:r>
        <w:rPr>
          <w:rFonts w:ascii="Times New Roman"/>
          <w:b/>
          <w:i/>
          <w:color w:val="FFFFFF"/>
          <w:sz w:val="24"/>
          <w:shd w:val="clear" w:color="auto" w:fill="000000"/>
        </w:rPr>
        <w:t>O R</w:t>
      </w:r>
      <w:r>
        <w:rPr>
          <w:rFonts w:ascii="Times New Roman"/>
          <w:b/>
          <w:i/>
          <w:color w:val="FFFFFF"/>
          <w:spacing w:val="-4"/>
          <w:sz w:val="24"/>
          <w:shd w:val="clear" w:color="auto" w:fill="000000"/>
        </w:rPr>
        <w:t xml:space="preserve"> </w:t>
      </w:r>
      <w:r>
        <w:rPr>
          <w:rFonts w:ascii="Times New Roman"/>
          <w:b/>
          <w:i/>
          <w:color w:val="FFFFFF"/>
          <w:sz w:val="24"/>
          <w:shd w:val="clear" w:color="auto" w:fill="000000"/>
        </w:rPr>
        <w:t xml:space="preserve">C </w:t>
      </w:r>
      <w:r>
        <w:rPr>
          <w:rFonts w:ascii="Times New Roman"/>
          <w:b/>
          <w:i/>
          <w:color w:val="FFFFFF"/>
          <w:spacing w:val="-10"/>
          <w:sz w:val="24"/>
          <w:shd w:val="clear" w:color="auto" w:fill="000000"/>
        </w:rPr>
        <w:t>E</w:t>
      </w:r>
      <w:r>
        <w:rPr>
          <w:rFonts w:ascii="Times New Roman"/>
          <w:b/>
          <w:i/>
          <w:color w:val="FFFFFF"/>
          <w:sz w:val="24"/>
          <w:shd w:val="clear" w:color="auto" w:fill="000000"/>
        </w:rPr>
        <w:tab/>
      </w:r>
    </w:p>
    <w:p w14:paraId="0E2EC1E3" w14:textId="0188EFD5" w:rsidR="005E7581" w:rsidRDefault="007F4FB4" w:rsidP="00923166">
      <w:pPr>
        <w:pStyle w:val="Heading1"/>
        <w:spacing w:before="93"/>
        <w:ind w:left="130" w:right="130"/>
        <w:jc w:val="center"/>
        <w:rPr>
          <w:spacing w:val="-6"/>
        </w:rPr>
      </w:pPr>
      <w:r>
        <w:t>LIEUTENANT COLONEL</w:t>
      </w:r>
      <w:r>
        <w:rPr>
          <w:spacing w:val="-6"/>
        </w:rPr>
        <w:t xml:space="preserve"> </w:t>
      </w:r>
      <w:r>
        <w:t>CORY</w:t>
      </w:r>
      <w:r>
        <w:rPr>
          <w:spacing w:val="-5"/>
        </w:rPr>
        <w:t xml:space="preserve"> </w:t>
      </w:r>
      <w:r>
        <w:t>R.</w:t>
      </w:r>
      <w:r>
        <w:rPr>
          <w:spacing w:val="-6"/>
        </w:rPr>
        <w:t xml:space="preserve"> TURNE</w:t>
      </w:r>
      <w:r w:rsidR="00AE5367">
        <w:rPr>
          <w:spacing w:val="-6"/>
        </w:rPr>
        <w:t>R</w:t>
      </w:r>
    </w:p>
    <w:p w14:paraId="7D655DB2" w14:textId="77777777" w:rsidR="00CC4FEE" w:rsidRPr="00AE5367" w:rsidRDefault="00CC4FEE" w:rsidP="00923166">
      <w:pPr>
        <w:pStyle w:val="Heading1"/>
        <w:spacing w:before="93"/>
        <w:ind w:left="130" w:right="130"/>
        <w:jc w:val="center"/>
      </w:pPr>
    </w:p>
    <w:p w14:paraId="325780B9" w14:textId="055C70D0" w:rsidR="00CB68B6" w:rsidRDefault="00AE5367" w:rsidP="00CB68B6">
      <w:pPr>
        <w:pStyle w:val="NormalWeb"/>
        <w:spacing w:before="0" w:beforeAutospacing="0" w:after="0" w:afterAutospacing="0"/>
        <w:rPr>
          <w:rFonts w:ascii="Arial" w:eastAsia="Arial" w:hAnsi="Arial" w:cs="Arial"/>
          <w:spacing w:val="-2"/>
          <w:sz w:val="18"/>
          <w:szCs w:val="22"/>
        </w:rPr>
      </w:pPr>
      <w:r w:rsidRPr="00CB68B6">
        <w:rPr>
          <w:rFonts w:ascii="Arial" w:eastAsia="Arial" w:hAnsi="Arial" w:cs="Arial"/>
          <w:noProof/>
          <w:spacing w:val="-2"/>
          <w:sz w:val="18"/>
          <w:szCs w:val="22"/>
        </w:rPr>
        <w:drawing>
          <wp:anchor distT="0" distB="0" distL="114300" distR="114300" simplePos="0" relativeHeight="251659776" behindDoc="0" locked="0" layoutInCell="1" allowOverlap="1" wp14:anchorId="32A296AA" wp14:editId="429351F9">
            <wp:simplePos x="0" y="0"/>
            <wp:positionH relativeFrom="column">
              <wp:posOffset>3943350</wp:posOffset>
            </wp:positionH>
            <wp:positionV relativeFrom="paragraph">
              <wp:posOffset>5715</wp:posOffset>
            </wp:positionV>
            <wp:extent cx="3079115" cy="3962400"/>
            <wp:effectExtent l="0" t="0" r="6985" b="0"/>
            <wp:wrapSquare wrapText="bothSides"/>
            <wp:docPr id="2" name="Picture 2" descr="A person in a military unifor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in a military uniform&#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9115" cy="396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68B6" w:rsidRPr="00CB68B6">
        <w:rPr>
          <w:rFonts w:ascii="Arial" w:eastAsia="Arial" w:hAnsi="Arial" w:cs="Arial"/>
          <w:spacing w:val="-2"/>
          <w:sz w:val="18"/>
          <w:szCs w:val="22"/>
        </w:rPr>
        <w:t xml:space="preserve">Lt Col Cory Turner is the </w:t>
      </w:r>
      <w:r w:rsidR="00530333">
        <w:rPr>
          <w:rFonts w:ascii="Arial" w:eastAsia="Arial" w:hAnsi="Arial" w:cs="Arial"/>
          <w:spacing w:val="-2"/>
          <w:sz w:val="18"/>
          <w:szCs w:val="22"/>
        </w:rPr>
        <w:t>Commander</w:t>
      </w:r>
      <w:r w:rsidR="00CB68B6" w:rsidRPr="00CB68B6">
        <w:rPr>
          <w:rFonts w:ascii="Arial" w:eastAsia="Arial" w:hAnsi="Arial" w:cs="Arial"/>
          <w:spacing w:val="-2"/>
          <w:sz w:val="18"/>
          <w:szCs w:val="22"/>
        </w:rPr>
        <w:t xml:space="preserve">, </w:t>
      </w:r>
      <w:r w:rsidR="00876A5C">
        <w:rPr>
          <w:rFonts w:ascii="Arial" w:eastAsia="Arial" w:hAnsi="Arial" w:cs="Arial"/>
          <w:spacing w:val="-2"/>
          <w:sz w:val="18"/>
          <w:szCs w:val="22"/>
        </w:rPr>
        <w:t>348</w:t>
      </w:r>
      <w:r w:rsidR="00CB68B6" w:rsidRPr="00CB68B6">
        <w:rPr>
          <w:rFonts w:ascii="Arial" w:eastAsia="Arial" w:hAnsi="Arial" w:cs="Arial"/>
          <w:spacing w:val="-2"/>
          <w:sz w:val="18"/>
          <w:szCs w:val="22"/>
        </w:rPr>
        <w:t xml:space="preserve">th Reconnaissance Squadron at </w:t>
      </w:r>
      <w:r w:rsidR="00876A5C">
        <w:rPr>
          <w:rFonts w:ascii="Arial" w:eastAsia="Arial" w:hAnsi="Arial" w:cs="Arial"/>
          <w:spacing w:val="-2"/>
          <w:sz w:val="18"/>
          <w:szCs w:val="22"/>
        </w:rPr>
        <w:t>Grand Forks Air Force</w:t>
      </w:r>
      <w:r w:rsidR="008B5C10">
        <w:rPr>
          <w:rFonts w:ascii="Arial" w:eastAsia="Arial" w:hAnsi="Arial" w:cs="Arial"/>
          <w:spacing w:val="-2"/>
          <w:sz w:val="18"/>
          <w:szCs w:val="22"/>
        </w:rPr>
        <w:t>,</w:t>
      </w:r>
      <w:r w:rsidR="00876A5C">
        <w:rPr>
          <w:rFonts w:ascii="Arial" w:eastAsia="Arial" w:hAnsi="Arial" w:cs="Arial"/>
          <w:spacing w:val="-2"/>
          <w:sz w:val="18"/>
          <w:szCs w:val="22"/>
        </w:rPr>
        <w:t xml:space="preserve"> North Dakota</w:t>
      </w:r>
      <w:r w:rsidR="00CB68B6" w:rsidRPr="00CB68B6">
        <w:rPr>
          <w:rFonts w:ascii="Arial" w:eastAsia="Arial" w:hAnsi="Arial" w:cs="Arial"/>
          <w:spacing w:val="-2"/>
          <w:sz w:val="18"/>
          <w:szCs w:val="22"/>
        </w:rPr>
        <w:t xml:space="preserve">. He is responsible for </w:t>
      </w:r>
      <w:r w:rsidR="00A24EDA">
        <w:rPr>
          <w:rFonts w:ascii="Arial" w:eastAsia="Arial" w:hAnsi="Arial" w:cs="Arial"/>
          <w:spacing w:val="-2"/>
          <w:sz w:val="18"/>
          <w:szCs w:val="22"/>
        </w:rPr>
        <w:t xml:space="preserve">leading the </w:t>
      </w:r>
      <w:r w:rsidR="00876A5C">
        <w:rPr>
          <w:rFonts w:ascii="Arial" w:eastAsia="Arial" w:hAnsi="Arial" w:cs="Arial"/>
          <w:spacing w:val="-2"/>
          <w:sz w:val="18"/>
          <w:szCs w:val="22"/>
        </w:rPr>
        <w:t xml:space="preserve">24/7 </w:t>
      </w:r>
      <w:r w:rsidR="00A24EDA">
        <w:rPr>
          <w:rFonts w:ascii="Arial" w:eastAsia="Arial" w:hAnsi="Arial" w:cs="Arial"/>
          <w:spacing w:val="-2"/>
          <w:sz w:val="18"/>
          <w:szCs w:val="22"/>
        </w:rPr>
        <w:t xml:space="preserve">globally employed high altitude long endurance RQ-4 Global Hawk </w:t>
      </w:r>
      <w:r w:rsidR="00876A5C">
        <w:rPr>
          <w:rFonts w:ascii="Arial" w:eastAsia="Arial" w:hAnsi="Arial" w:cs="Arial"/>
          <w:spacing w:val="-2"/>
          <w:sz w:val="18"/>
          <w:szCs w:val="22"/>
        </w:rPr>
        <w:t>ISR mission that generate over 6,000 flight hours annually</w:t>
      </w:r>
      <w:r w:rsidR="00CB68B6" w:rsidRPr="00CB68B6">
        <w:rPr>
          <w:rFonts w:ascii="Arial" w:eastAsia="Arial" w:hAnsi="Arial" w:cs="Arial"/>
          <w:spacing w:val="-2"/>
          <w:sz w:val="18"/>
          <w:szCs w:val="22"/>
        </w:rPr>
        <w:t xml:space="preserve">. </w:t>
      </w:r>
      <w:r w:rsidR="00876A5C">
        <w:rPr>
          <w:rFonts w:ascii="Arial" w:eastAsia="Arial" w:hAnsi="Arial" w:cs="Arial"/>
          <w:spacing w:val="-2"/>
          <w:sz w:val="18"/>
          <w:szCs w:val="22"/>
        </w:rPr>
        <w:t>He leads a diverse team that seamlessly executes POTUS authorized missions daily, supporting four combatant commanders</w:t>
      </w:r>
      <w:r w:rsidR="000E735D">
        <w:rPr>
          <w:rFonts w:ascii="Arial" w:eastAsia="Arial" w:hAnsi="Arial" w:cs="Arial"/>
          <w:spacing w:val="-2"/>
          <w:sz w:val="18"/>
          <w:szCs w:val="22"/>
        </w:rPr>
        <w:t xml:space="preserve"> </w:t>
      </w:r>
      <w:r w:rsidR="00A00451">
        <w:rPr>
          <w:rFonts w:ascii="Arial" w:eastAsia="Arial" w:hAnsi="Arial" w:cs="Arial"/>
          <w:spacing w:val="-2"/>
          <w:sz w:val="18"/>
          <w:szCs w:val="22"/>
        </w:rPr>
        <w:t>providing deterrence against the</w:t>
      </w:r>
      <w:r w:rsidR="000E735D">
        <w:rPr>
          <w:rFonts w:ascii="Arial" w:eastAsia="Arial" w:hAnsi="Arial" w:cs="Arial"/>
          <w:spacing w:val="-2"/>
          <w:sz w:val="18"/>
          <w:szCs w:val="22"/>
        </w:rPr>
        <w:t xml:space="preserve"> top </w:t>
      </w:r>
      <w:r w:rsidR="00A00451">
        <w:rPr>
          <w:rFonts w:ascii="Arial" w:eastAsia="Arial" w:hAnsi="Arial" w:cs="Arial"/>
          <w:spacing w:val="-2"/>
          <w:sz w:val="18"/>
          <w:szCs w:val="22"/>
        </w:rPr>
        <w:t>five</w:t>
      </w:r>
      <w:r w:rsidR="000E735D">
        <w:rPr>
          <w:rFonts w:ascii="Arial" w:eastAsia="Arial" w:hAnsi="Arial" w:cs="Arial"/>
          <w:spacing w:val="-2"/>
          <w:sz w:val="18"/>
          <w:szCs w:val="22"/>
        </w:rPr>
        <w:t xml:space="preserve"> adversaries listed in the National Defense Strategy</w:t>
      </w:r>
      <w:r w:rsidR="00876A5C">
        <w:rPr>
          <w:rFonts w:ascii="Arial" w:eastAsia="Arial" w:hAnsi="Arial" w:cs="Arial"/>
          <w:spacing w:val="-2"/>
          <w:sz w:val="18"/>
          <w:szCs w:val="22"/>
        </w:rPr>
        <w:t xml:space="preserve">. </w:t>
      </w:r>
      <w:r w:rsidR="000E735D">
        <w:rPr>
          <w:rFonts w:ascii="Arial" w:eastAsia="Arial" w:hAnsi="Arial" w:cs="Arial"/>
          <w:spacing w:val="-2"/>
          <w:sz w:val="18"/>
          <w:szCs w:val="22"/>
        </w:rPr>
        <w:t xml:space="preserve">Lt Col Turner also support the flying missions at each of the RQ-4 Forward Operating Locations in Europe and the Pacific. </w:t>
      </w:r>
      <w:r w:rsidR="00CB68B6" w:rsidRPr="00CB68B6">
        <w:rPr>
          <w:rFonts w:ascii="Arial" w:eastAsia="Arial" w:hAnsi="Arial" w:cs="Arial"/>
          <w:spacing w:val="-2"/>
          <w:sz w:val="18"/>
          <w:szCs w:val="22"/>
        </w:rPr>
        <w:t xml:space="preserve"> </w:t>
      </w:r>
    </w:p>
    <w:p w14:paraId="538C9B57" w14:textId="77777777" w:rsidR="00CB68B6" w:rsidRPr="00CB68B6" w:rsidRDefault="00CB68B6" w:rsidP="00CB68B6">
      <w:pPr>
        <w:pStyle w:val="NormalWeb"/>
        <w:spacing w:before="0" w:beforeAutospacing="0" w:after="0" w:afterAutospacing="0"/>
        <w:rPr>
          <w:rFonts w:ascii="Arial" w:eastAsia="Arial" w:hAnsi="Arial" w:cs="Arial"/>
          <w:spacing w:val="-2"/>
          <w:sz w:val="18"/>
          <w:szCs w:val="22"/>
        </w:rPr>
      </w:pPr>
    </w:p>
    <w:p w14:paraId="61F21811" w14:textId="342ED228" w:rsidR="00CB68B6" w:rsidRDefault="00CB68B6" w:rsidP="00CB68B6">
      <w:pPr>
        <w:pStyle w:val="NormalWeb"/>
        <w:spacing w:before="0" w:beforeAutospacing="0" w:after="0" w:afterAutospacing="0"/>
        <w:rPr>
          <w:rFonts w:ascii="Arial" w:eastAsia="Arial" w:hAnsi="Arial" w:cs="Arial"/>
          <w:spacing w:val="-2"/>
          <w:sz w:val="18"/>
          <w:szCs w:val="22"/>
        </w:rPr>
      </w:pPr>
      <w:r w:rsidRPr="00CB68B6">
        <w:rPr>
          <w:rFonts w:ascii="Arial" w:eastAsia="Arial" w:hAnsi="Arial" w:cs="Arial"/>
          <w:spacing w:val="-2"/>
          <w:sz w:val="18"/>
          <w:szCs w:val="22"/>
        </w:rPr>
        <w:t>Lt Col Turner was commissioned in the Air Force in 2007 through Air Force ROTC at Texas Tech University, Lubbock, Tx. He attended Undergraduate Pilot Training at Laughlin AFB, Tx., graduating in 2009. Upon graduation, he began his flying career in the KC-10, where he deployed multiple times in support of Operation Iraqi Freedom, Operation Enduring Freedom, Operation New Dawn, Operation Odyssey Dawn, and various operations in the Horn of Africa. Following his time with the KC-10, Lt Col Turner moved to the RQ-4, where he helped stand up the 348th Reconnaissance Squadron and served as the 69th Reconnaissance Group Executive Officer. He would later become the first U.S. pilot and member of the initial cadre at the NATO Alliance Ground Surveillance Force, Naval Air Station Sigonella, Italy. After his assignment with NATO, he began conducting developmental and operational test evaluations. As Chief of the C2ISR Operational Test Division at the Air Force Operational Test and Evaluation Center, Edwards AFB, CA, Lt Col Turner was responsible for testing various emerging technologies such as the Air Force Vanguard Program Skyborg and conducted the RQ-4B Block 30 Operational Test and Evaluation shortly before its divesture. Cory also has experience planning and executing Personnel Recovery operations.</w:t>
      </w:r>
    </w:p>
    <w:p w14:paraId="4D6982F6" w14:textId="77777777" w:rsidR="00CB68B6" w:rsidRPr="00CB68B6" w:rsidRDefault="00CB68B6" w:rsidP="00CB68B6">
      <w:pPr>
        <w:pStyle w:val="NormalWeb"/>
        <w:spacing w:before="0" w:beforeAutospacing="0" w:after="0" w:afterAutospacing="0"/>
        <w:rPr>
          <w:rFonts w:ascii="Arial" w:eastAsia="Arial" w:hAnsi="Arial" w:cs="Arial"/>
          <w:spacing w:val="-2"/>
          <w:sz w:val="18"/>
          <w:szCs w:val="22"/>
        </w:rPr>
      </w:pPr>
    </w:p>
    <w:p w14:paraId="1F921C5E" w14:textId="7C5DA81D" w:rsidR="00CB68B6" w:rsidRPr="00CB68B6" w:rsidRDefault="00CB68B6" w:rsidP="00CB68B6">
      <w:pPr>
        <w:pStyle w:val="NormalWeb"/>
        <w:spacing w:before="0" w:beforeAutospacing="0" w:after="0" w:afterAutospacing="0"/>
        <w:rPr>
          <w:rFonts w:ascii="Arial" w:eastAsia="Arial" w:hAnsi="Arial" w:cs="Arial"/>
          <w:spacing w:val="-2"/>
          <w:sz w:val="18"/>
          <w:szCs w:val="22"/>
        </w:rPr>
      </w:pPr>
      <w:r w:rsidRPr="00CB68B6">
        <w:rPr>
          <w:rFonts w:ascii="Arial" w:eastAsia="Arial" w:hAnsi="Arial" w:cs="Arial"/>
          <w:spacing w:val="-2"/>
          <w:sz w:val="18"/>
          <w:szCs w:val="22"/>
        </w:rPr>
        <w:t>Lt Col Turner is a</w:t>
      </w:r>
      <w:r w:rsidR="00A24EDA">
        <w:rPr>
          <w:rFonts w:ascii="Arial" w:eastAsia="Arial" w:hAnsi="Arial" w:cs="Arial"/>
          <w:spacing w:val="-2"/>
          <w:sz w:val="18"/>
          <w:szCs w:val="22"/>
        </w:rPr>
        <w:t xml:space="preserve"> Command</w:t>
      </w:r>
      <w:r w:rsidRPr="00CB68B6">
        <w:rPr>
          <w:rFonts w:ascii="Arial" w:eastAsia="Arial" w:hAnsi="Arial" w:cs="Arial"/>
          <w:spacing w:val="-2"/>
          <w:sz w:val="18"/>
          <w:szCs w:val="22"/>
        </w:rPr>
        <w:t xml:space="preserve"> Pilot with more than 2,300 flight hours, including more than 1,300 combat and combat support hours. Lt Col Turner is married to former McCall Nipp of Amarillo, Tx. They have two children, Tripp and </w:t>
      </w:r>
      <w:proofErr w:type="spellStart"/>
      <w:r w:rsidRPr="00CB68B6">
        <w:rPr>
          <w:rFonts w:ascii="Arial" w:eastAsia="Arial" w:hAnsi="Arial" w:cs="Arial"/>
          <w:spacing w:val="-2"/>
          <w:sz w:val="18"/>
          <w:szCs w:val="22"/>
        </w:rPr>
        <w:t>Trierre</w:t>
      </w:r>
      <w:proofErr w:type="spellEnd"/>
      <w:r w:rsidRPr="00CB68B6">
        <w:rPr>
          <w:rFonts w:ascii="Arial" w:eastAsia="Arial" w:hAnsi="Arial" w:cs="Arial"/>
          <w:spacing w:val="-2"/>
          <w:sz w:val="18"/>
          <w:szCs w:val="22"/>
        </w:rPr>
        <w:t>.</w:t>
      </w:r>
    </w:p>
    <w:p w14:paraId="17FAB03C" w14:textId="435713F8" w:rsidR="005E7581" w:rsidRDefault="005E7581" w:rsidP="00CB68B6">
      <w:pPr>
        <w:pStyle w:val="BodyText"/>
        <w:spacing w:before="0" w:line="208" w:lineRule="auto"/>
        <w:ind w:left="163" w:right="4983"/>
        <w:jc w:val="both"/>
        <w:rPr>
          <w:sz w:val="20"/>
        </w:rPr>
      </w:pPr>
    </w:p>
    <w:p w14:paraId="0747A805" w14:textId="77777777" w:rsidR="005E7581" w:rsidRDefault="00A00451" w:rsidP="00E32BBF">
      <w:pPr>
        <w:pStyle w:val="Heading1"/>
        <w:spacing w:before="121"/>
        <w:ind w:left="0"/>
      </w:pPr>
      <w:r>
        <w:rPr>
          <w:spacing w:val="-2"/>
        </w:rPr>
        <w:t>EDUCATION</w:t>
      </w:r>
    </w:p>
    <w:p w14:paraId="63058076" w14:textId="4196DFCA" w:rsidR="005E7581" w:rsidRDefault="007F4FB4" w:rsidP="00E32BBF">
      <w:pPr>
        <w:pStyle w:val="BodyText"/>
        <w:spacing w:before="26" w:line="242" w:lineRule="auto"/>
        <w:ind w:left="0" w:right="2830"/>
      </w:pPr>
      <w:r>
        <w:t>2007</w:t>
      </w:r>
      <w:r>
        <w:rPr>
          <w:spacing w:val="-4"/>
        </w:rPr>
        <w:t xml:space="preserve"> </w:t>
      </w:r>
      <w:r>
        <w:t>Bachelor</w:t>
      </w:r>
      <w:r>
        <w:rPr>
          <w:spacing w:val="-6"/>
        </w:rPr>
        <w:t xml:space="preserve"> </w:t>
      </w:r>
      <w:r>
        <w:t>of</w:t>
      </w:r>
      <w:r>
        <w:rPr>
          <w:spacing w:val="-2"/>
        </w:rPr>
        <w:t xml:space="preserve"> </w:t>
      </w:r>
      <w:r>
        <w:t>Arts</w:t>
      </w:r>
      <w:r>
        <w:rPr>
          <w:spacing w:val="-3"/>
        </w:rPr>
        <w:t xml:space="preserve"> </w:t>
      </w:r>
      <w:r>
        <w:t>in</w:t>
      </w:r>
      <w:r>
        <w:rPr>
          <w:spacing w:val="-6"/>
        </w:rPr>
        <w:t xml:space="preserve"> </w:t>
      </w:r>
      <w:r w:rsidR="00F64DF7">
        <w:rPr>
          <w:spacing w:val="-6"/>
        </w:rPr>
        <w:t>Public Relations</w:t>
      </w:r>
      <w:r w:rsidR="00891B6C">
        <w:rPr>
          <w:spacing w:val="-6"/>
        </w:rPr>
        <w:t xml:space="preserve"> and Mass Communication</w:t>
      </w:r>
      <w:r>
        <w:t>,</w:t>
      </w:r>
      <w:r w:rsidR="00F64DF7">
        <w:rPr>
          <w:spacing w:val="-4"/>
        </w:rPr>
        <w:t xml:space="preserve"> </w:t>
      </w:r>
      <w:r w:rsidR="00F64DF7">
        <w:t>Texas Tech University</w:t>
      </w:r>
      <w:r>
        <w:t xml:space="preserve">, </w:t>
      </w:r>
      <w:r w:rsidR="00F64DF7">
        <w:t>Lubbock, Tex</w:t>
      </w:r>
      <w:r>
        <w:t>.</w:t>
      </w:r>
    </w:p>
    <w:p w14:paraId="4E184437" w14:textId="77D1E87F" w:rsidR="005E7581" w:rsidRDefault="00F64DF7" w:rsidP="00E32BBF">
      <w:pPr>
        <w:pStyle w:val="BodyText"/>
        <w:spacing w:before="2" w:line="242" w:lineRule="auto"/>
        <w:ind w:left="0" w:right="5228"/>
      </w:pPr>
      <w:r>
        <w:t>2014</w:t>
      </w:r>
      <w:r>
        <w:rPr>
          <w:spacing w:val="-5"/>
        </w:rPr>
        <w:t xml:space="preserve"> </w:t>
      </w:r>
      <w:r>
        <w:t>Squadron</w:t>
      </w:r>
      <w:r>
        <w:rPr>
          <w:spacing w:val="-5"/>
        </w:rPr>
        <w:t xml:space="preserve"> </w:t>
      </w:r>
      <w:r>
        <w:t>Officer</w:t>
      </w:r>
      <w:r>
        <w:rPr>
          <w:spacing w:val="-5"/>
        </w:rPr>
        <w:t xml:space="preserve"> </w:t>
      </w:r>
      <w:r>
        <w:t>School</w:t>
      </w:r>
      <w:r>
        <w:rPr>
          <w:spacing w:val="-7"/>
        </w:rPr>
        <w:t xml:space="preserve"> </w:t>
      </w:r>
      <w:r>
        <w:t>(In Residence),</w:t>
      </w:r>
      <w:r>
        <w:rPr>
          <w:spacing w:val="-5"/>
        </w:rPr>
        <w:t xml:space="preserve"> </w:t>
      </w:r>
      <w:r>
        <w:t>Maxwell</w:t>
      </w:r>
      <w:r>
        <w:rPr>
          <w:spacing w:val="-5"/>
        </w:rPr>
        <w:t xml:space="preserve"> </w:t>
      </w:r>
      <w:r>
        <w:t>AFB,</w:t>
      </w:r>
      <w:r>
        <w:rPr>
          <w:spacing w:val="-5"/>
        </w:rPr>
        <w:t xml:space="preserve"> </w:t>
      </w:r>
      <w:r>
        <w:t xml:space="preserve">Ala. </w:t>
      </w:r>
    </w:p>
    <w:p w14:paraId="68A41CCB" w14:textId="7505F1D9" w:rsidR="00F64DF7" w:rsidRDefault="00A00451" w:rsidP="00E32BBF">
      <w:pPr>
        <w:pStyle w:val="BodyText"/>
        <w:spacing w:before="2" w:line="242" w:lineRule="auto"/>
        <w:ind w:left="0" w:right="-720"/>
      </w:pPr>
      <w:r>
        <w:t>20</w:t>
      </w:r>
      <w:r w:rsidR="00F64DF7">
        <w:t>1</w:t>
      </w:r>
      <w:r>
        <w:t>7</w:t>
      </w:r>
      <w:r>
        <w:rPr>
          <w:spacing w:val="-3"/>
        </w:rPr>
        <w:t xml:space="preserve"> </w:t>
      </w:r>
      <w:r>
        <w:t>Master</w:t>
      </w:r>
      <w:r>
        <w:rPr>
          <w:spacing w:val="-5"/>
        </w:rPr>
        <w:t xml:space="preserve"> </w:t>
      </w:r>
      <w:r>
        <w:t>of</w:t>
      </w:r>
      <w:r>
        <w:rPr>
          <w:spacing w:val="-3"/>
        </w:rPr>
        <w:t xml:space="preserve"> </w:t>
      </w:r>
      <w:r w:rsidR="00F64DF7">
        <w:t>Aeronautical Science</w:t>
      </w:r>
      <w:r>
        <w:t>,</w:t>
      </w:r>
      <w:r>
        <w:rPr>
          <w:spacing w:val="-7"/>
        </w:rPr>
        <w:t xml:space="preserve"> </w:t>
      </w:r>
      <w:r w:rsidR="00F64DF7">
        <w:t>Embry-Riddle Aeronautical University</w:t>
      </w:r>
      <w:r>
        <w:t>,</w:t>
      </w:r>
      <w:r>
        <w:rPr>
          <w:spacing w:val="-3"/>
        </w:rPr>
        <w:t xml:space="preserve"> </w:t>
      </w:r>
      <w:r w:rsidR="00F64DF7">
        <w:t>Daytona</w:t>
      </w:r>
      <w:r w:rsidR="00AE5367">
        <w:t xml:space="preserve"> </w:t>
      </w:r>
      <w:r w:rsidR="00F64DF7">
        <w:t>Beach</w:t>
      </w:r>
      <w:r>
        <w:t>,</w:t>
      </w:r>
      <w:r w:rsidR="00F64DF7">
        <w:t xml:space="preserve"> Fla.</w:t>
      </w:r>
      <w:r>
        <w:t xml:space="preserve"> </w:t>
      </w:r>
    </w:p>
    <w:p w14:paraId="13FDDA0F" w14:textId="6D71F81D" w:rsidR="005E7581" w:rsidRDefault="00A00451" w:rsidP="00E32BBF">
      <w:pPr>
        <w:pStyle w:val="BodyText"/>
        <w:spacing w:before="2" w:line="242" w:lineRule="auto"/>
        <w:ind w:left="0" w:right="3919"/>
      </w:pPr>
      <w:r>
        <w:t>20</w:t>
      </w:r>
      <w:r w:rsidR="00F64DF7">
        <w:t>18</w:t>
      </w:r>
      <w:r>
        <w:t xml:space="preserve"> Air Command and Staff College (Correspondence), Maxwell AFB, Ala.</w:t>
      </w:r>
    </w:p>
    <w:p w14:paraId="484858E9" w14:textId="201319F9" w:rsidR="00F64DF7" w:rsidRDefault="00F64DF7" w:rsidP="00E32BBF">
      <w:pPr>
        <w:pStyle w:val="BodyText"/>
        <w:spacing w:before="2" w:line="242" w:lineRule="auto"/>
        <w:ind w:left="0" w:right="432"/>
      </w:pPr>
      <w:r>
        <w:t>2018 Jo</w:t>
      </w:r>
      <w:r w:rsidR="00097FDF">
        <w:t>int and Combined Warfighter School, National Defense University, Norfolk, Vir.</w:t>
      </w:r>
    </w:p>
    <w:p w14:paraId="0CA33064" w14:textId="6D97960C" w:rsidR="005E7581" w:rsidRDefault="00A00451" w:rsidP="00E32BBF">
      <w:pPr>
        <w:pStyle w:val="BodyText"/>
        <w:spacing w:before="2"/>
        <w:ind w:left="0"/>
      </w:pPr>
      <w:r>
        <w:t>20</w:t>
      </w:r>
      <w:r w:rsidR="007F4FB4">
        <w:t>23</w:t>
      </w:r>
      <w:r>
        <w:rPr>
          <w:spacing w:val="-3"/>
        </w:rPr>
        <w:t xml:space="preserve"> </w:t>
      </w:r>
      <w:r>
        <w:t>Air</w:t>
      </w:r>
      <w:r>
        <w:rPr>
          <w:spacing w:val="-7"/>
        </w:rPr>
        <w:t xml:space="preserve"> </w:t>
      </w:r>
      <w:r>
        <w:t>War</w:t>
      </w:r>
      <w:r>
        <w:rPr>
          <w:spacing w:val="-3"/>
        </w:rPr>
        <w:t xml:space="preserve"> </w:t>
      </w:r>
      <w:r>
        <w:t>College</w:t>
      </w:r>
      <w:r>
        <w:rPr>
          <w:spacing w:val="-4"/>
        </w:rPr>
        <w:t xml:space="preserve"> </w:t>
      </w:r>
      <w:r>
        <w:t>(Correspondence),</w:t>
      </w:r>
      <w:r>
        <w:rPr>
          <w:spacing w:val="-3"/>
        </w:rPr>
        <w:t xml:space="preserve"> </w:t>
      </w:r>
      <w:r>
        <w:t>Maxwell</w:t>
      </w:r>
      <w:r>
        <w:rPr>
          <w:spacing w:val="-3"/>
        </w:rPr>
        <w:t xml:space="preserve"> </w:t>
      </w:r>
      <w:r>
        <w:t>AFB,</w:t>
      </w:r>
      <w:r>
        <w:rPr>
          <w:spacing w:val="-3"/>
        </w:rPr>
        <w:t xml:space="preserve"> </w:t>
      </w:r>
      <w:r>
        <w:rPr>
          <w:spacing w:val="-4"/>
        </w:rPr>
        <w:t>Ala.</w:t>
      </w:r>
    </w:p>
    <w:p w14:paraId="6B8435FB" w14:textId="77777777" w:rsidR="005E7581" w:rsidRDefault="005E7581" w:rsidP="00E32BBF">
      <w:pPr>
        <w:pStyle w:val="BodyText"/>
        <w:spacing w:before="9"/>
        <w:ind w:left="0"/>
        <w:rPr>
          <w:sz w:val="25"/>
        </w:rPr>
      </w:pPr>
    </w:p>
    <w:p w14:paraId="4A17CD3A" w14:textId="77777777" w:rsidR="005E7581" w:rsidRDefault="00A00451" w:rsidP="00E32BBF">
      <w:pPr>
        <w:pStyle w:val="Heading1"/>
        <w:spacing w:line="302" w:lineRule="exact"/>
        <w:ind w:left="0"/>
      </w:pPr>
      <w:r>
        <w:rPr>
          <w:spacing w:val="-2"/>
        </w:rPr>
        <w:t>ASSIGNMENTS</w:t>
      </w:r>
    </w:p>
    <w:p w14:paraId="6AC76240" w14:textId="17BCACA2" w:rsidR="00534B52" w:rsidRDefault="00534B52" w:rsidP="00E32BBF">
      <w:pPr>
        <w:pStyle w:val="ListParagraph"/>
        <w:numPr>
          <w:ilvl w:val="0"/>
          <w:numId w:val="2"/>
        </w:numPr>
        <w:tabs>
          <w:tab w:val="left" w:pos="365"/>
        </w:tabs>
        <w:spacing w:before="0" w:line="198" w:lineRule="exact"/>
        <w:ind w:left="180"/>
        <w:rPr>
          <w:sz w:val="18"/>
        </w:rPr>
      </w:pPr>
      <w:r w:rsidRPr="00534B52">
        <w:rPr>
          <w:sz w:val="18"/>
        </w:rPr>
        <w:t>Aug 2007 – June 2008, Standards and Evaluations Liaison Officer, 58</w:t>
      </w:r>
      <w:r w:rsidRPr="00534B52">
        <w:rPr>
          <w:sz w:val="18"/>
          <w:vertAlign w:val="superscript"/>
        </w:rPr>
        <w:t>th</w:t>
      </w:r>
      <w:r w:rsidRPr="00534B52">
        <w:rPr>
          <w:sz w:val="18"/>
        </w:rPr>
        <w:t xml:space="preserve"> </w:t>
      </w:r>
      <w:r w:rsidR="00CE63E2" w:rsidRPr="00534B52">
        <w:rPr>
          <w:sz w:val="18"/>
        </w:rPr>
        <w:t>Airlift</w:t>
      </w:r>
      <w:r w:rsidRPr="00534B52">
        <w:rPr>
          <w:sz w:val="18"/>
        </w:rPr>
        <w:t xml:space="preserve"> Squadron, Altus AFB, O</w:t>
      </w:r>
      <w:r>
        <w:rPr>
          <w:sz w:val="18"/>
        </w:rPr>
        <w:t xml:space="preserve">kla. </w:t>
      </w:r>
    </w:p>
    <w:p w14:paraId="09BE9005" w14:textId="7E111F77" w:rsidR="00534B52" w:rsidRPr="00534B52" w:rsidRDefault="00534B52" w:rsidP="00E32BBF">
      <w:pPr>
        <w:pStyle w:val="ListParagraph"/>
        <w:numPr>
          <w:ilvl w:val="0"/>
          <w:numId w:val="2"/>
        </w:numPr>
        <w:tabs>
          <w:tab w:val="left" w:pos="365"/>
        </w:tabs>
        <w:spacing w:before="0" w:line="198" w:lineRule="exact"/>
        <w:ind w:left="180"/>
        <w:rPr>
          <w:sz w:val="18"/>
        </w:rPr>
      </w:pPr>
      <w:r w:rsidRPr="00534B52">
        <w:rPr>
          <w:sz w:val="18"/>
        </w:rPr>
        <w:t>July 2008 – July 2009,</w:t>
      </w:r>
      <w:r w:rsidRPr="00534B52">
        <w:rPr>
          <w:spacing w:val="-3"/>
          <w:sz w:val="18"/>
        </w:rPr>
        <w:t xml:space="preserve"> </w:t>
      </w:r>
      <w:r w:rsidRPr="00534B52">
        <w:rPr>
          <w:sz w:val="18"/>
        </w:rPr>
        <w:t>Student,</w:t>
      </w:r>
      <w:r w:rsidRPr="00534B52">
        <w:rPr>
          <w:spacing w:val="-4"/>
          <w:sz w:val="18"/>
        </w:rPr>
        <w:t xml:space="preserve"> </w:t>
      </w:r>
      <w:r w:rsidRPr="00534B52">
        <w:rPr>
          <w:sz w:val="18"/>
        </w:rPr>
        <w:t>Undergraduate</w:t>
      </w:r>
      <w:r w:rsidRPr="00534B52">
        <w:rPr>
          <w:spacing w:val="-1"/>
          <w:sz w:val="18"/>
        </w:rPr>
        <w:t xml:space="preserve"> </w:t>
      </w:r>
      <w:r w:rsidRPr="00534B52">
        <w:rPr>
          <w:sz w:val="18"/>
        </w:rPr>
        <w:t>Pilot</w:t>
      </w:r>
      <w:r w:rsidRPr="00534B52">
        <w:rPr>
          <w:spacing w:val="-4"/>
          <w:sz w:val="18"/>
        </w:rPr>
        <w:t xml:space="preserve"> </w:t>
      </w:r>
      <w:r w:rsidRPr="00534B52">
        <w:rPr>
          <w:sz w:val="18"/>
        </w:rPr>
        <w:t>Training,</w:t>
      </w:r>
      <w:r w:rsidRPr="00534B52">
        <w:rPr>
          <w:spacing w:val="-3"/>
          <w:sz w:val="18"/>
        </w:rPr>
        <w:t xml:space="preserve"> </w:t>
      </w:r>
      <w:r w:rsidRPr="00534B52">
        <w:rPr>
          <w:sz w:val="18"/>
        </w:rPr>
        <w:t>Laughlin</w:t>
      </w:r>
      <w:r w:rsidRPr="00534B52">
        <w:rPr>
          <w:spacing w:val="-5"/>
          <w:sz w:val="18"/>
        </w:rPr>
        <w:t xml:space="preserve"> </w:t>
      </w:r>
      <w:r w:rsidRPr="00534B52">
        <w:rPr>
          <w:sz w:val="18"/>
        </w:rPr>
        <w:t>AFB,</w:t>
      </w:r>
      <w:r w:rsidRPr="00534B52">
        <w:rPr>
          <w:spacing w:val="-4"/>
          <w:sz w:val="18"/>
        </w:rPr>
        <w:t xml:space="preserve"> </w:t>
      </w:r>
      <w:r w:rsidRPr="00534B52">
        <w:rPr>
          <w:spacing w:val="-2"/>
          <w:sz w:val="18"/>
        </w:rPr>
        <w:t>Texas</w:t>
      </w:r>
    </w:p>
    <w:p w14:paraId="6EA5B233" w14:textId="37CC3210" w:rsidR="00A24099" w:rsidRPr="00A24099" w:rsidRDefault="00A24099" w:rsidP="00E32BBF">
      <w:pPr>
        <w:pStyle w:val="ListParagraph"/>
        <w:numPr>
          <w:ilvl w:val="0"/>
          <w:numId w:val="2"/>
        </w:numPr>
        <w:tabs>
          <w:tab w:val="left" w:pos="365"/>
        </w:tabs>
        <w:spacing w:before="0" w:line="198" w:lineRule="exact"/>
        <w:ind w:left="180"/>
        <w:rPr>
          <w:sz w:val="18"/>
        </w:rPr>
      </w:pPr>
      <w:r>
        <w:rPr>
          <w:spacing w:val="-2"/>
          <w:sz w:val="18"/>
        </w:rPr>
        <w:t>July 2009 – September 2012, Aircraft Commander, KC-10, 9</w:t>
      </w:r>
      <w:r w:rsidRPr="00A24099">
        <w:rPr>
          <w:spacing w:val="-2"/>
          <w:sz w:val="18"/>
          <w:vertAlign w:val="superscript"/>
        </w:rPr>
        <w:t>th</w:t>
      </w:r>
      <w:r>
        <w:rPr>
          <w:spacing w:val="-2"/>
          <w:sz w:val="18"/>
        </w:rPr>
        <w:t xml:space="preserve"> Air Refueling Squadron, Travis AFB, Calf.</w:t>
      </w:r>
    </w:p>
    <w:p w14:paraId="4A8DDDC1" w14:textId="77777777" w:rsidR="00E87F85" w:rsidRPr="00E87F85" w:rsidRDefault="00E87F85" w:rsidP="00E32BBF">
      <w:pPr>
        <w:pStyle w:val="ListParagraph"/>
        <w:numPr>
          <w:ilvl w:val="0"/>
          <w:numId w:val="2"/>
        </w:numPr>
        <w:tabs>
          <w:tab w:val="left" w:pos="365"/>
        </w:tabs>
        <w:spacing w:before="0" w:line="198" w:lineRule="exact"/>
        <w:ind w:left="180"/>
        <w:rPr>
          <w:sz w:val="18"/>
        </w:rPr>
      </w:pPr>
      <w:r>
        <w:rPr>
          <w:spacing w:val="-2"/>
          <w:sz w:val="18"/>
        </w:rPr>
        <w:t>January 2013 – September 2015, Executive Officer, 69</w:t>
      </w:r>
      <w:r w:rsidRPr="00E87F85">
        <w:rPr>
          <w:spacing w:val="-2"/>
          <w:sz w:val="18"/>
          <w:vertAlign w:val="superscript"/>
        </w:rPr>
        <w:t>th</w:t>
      </w:r>
      <w:r>
        <w:rPr>
          <w:spacing w:val="-2"/>
          <w:sz w:val="18"/>
        </w:rPr>
        <w:t xml:space="preserve"> Reconnaissance Group, Grand Forks AFB, No Dak.</w:t>
      </w:r>
    </w:p>
    <w:p w14:paraId="71F11FEC" w14:textId="2B0A3365" w:rsidR="00534B52" w:rsidRPr="00E87F85" w:rsidRDefault="00E87F85" w:rsidP="00E32BBF">
      <w:pPr>
        <w:pStyle w:val="ListParagraph"/>
        <w:numPr>
          <w:ilvl w:val="0"/>
          <w:numId w:val="2"/>
        </w:numPr>
        <w:tabs>
          <w:tab w:val="left" w:pos="365"/>
        </w:tabs>
        <w:spacing w:before="0" w:line="198" w:lineRule="exact"/>
        <w:ind w:left="180"/>
        <w:rPr>
          <w:sz w:val="18"/>
        </w:rPr>
      </w:pPr>
      <w:r>
        <w:rPr>
          <w:spacing w:val="-2"/>
          <w:sz w:val="18"/>
        </w:rPr>
        <w:t xml:space="preserve">September 2015 – October 2018, Chief of Force Training and Director of U.S. Joint Manpower, NATO Alliance Ground Surveillance Force, Naval Air Station Sigonella, Italy </w:t>
      </w:r>
    </w:p>
    <w:p w14:paraId="41627213" w14:textId="0ECA7BE7" w:rsidR="00E87F85" w:rsidRPr="005631B4" w:rsidRDefault="005631B4" w:rsidP="00E32BBF">
      <w:pPr>
        <w:pStyle w:val="ListParagraph"/>
        <w:numPr>
          <w:ilvl w:val="0"/>
          <w:numId w:val="2"/>
        </w:numPr>
        <w:tabs>
          <w:tab w:val="left" w:pos="365"/>
        </w:tabs>
        <w:spacing w:before="0" w:line="198" w:lineRule="exact"/>
        <w:ind w:left="180"/>
        <w:rPr>
          <w:sz w:val="18"/>
        </w:rPr>
      </w:pPr>
      <w:r>
        <w:rPr>
          <w:spacing w:val="-2"/>
          <w:sz w:val="18"/>
        </w:rPr>
        <w:t xml:space="preserve">October 2018 – May 2020, RQ-4 Operational Test Director, Air Force Operational Test Center, Edwards AFB, Calf. </w:t>
      </w:r>
    </w:p>
    <w:p w14:paraId="09000365" w14:textId="073C79A8" w:rsidR="005631B4" w:rsidRPr="005631B4" w:rsidRDefault="005631B4" w:rsidP="00E32BBF">
      <w:pPr>
        <w:pStyle w:val="ListParagraph"/>
        <w:numPr>
          <w:ilvl w:val="0"/>
          <w:numId w:val="2"/>
        </w:numPr>
        <w:tabs>
          <w:tab w:val="left" w:pos="365"/>
        </w:tabs>
        <w:spacing w:before="0" w:line="198" w:lineRule="exact"/>
        <w:ind w:left="180"/>
        <w:rPr>
          <w:sz w:val="18"/>
        </w:rPr>
      </w:pPr>
      <w:r>
        <w:rPr>
          <w:spacing w:val="-2"/>
          <w:sz w:val="18"/>
        </w:rPr>
        <w:t>May 2020 – November 2020, Director, Joint Personnel Recovery Center, Joint Task Force-Bavo, Soto-Cano Air Base, Honduras</w:t>
      </w:r>
    </w:p>
    <w:p w14:paraId="2C1A808A" w14:textId="77777777" w:rsidR="000E735D" w:rsidRPr="000E735D" w:rsidRDefault="005631B4" w:rsidP="000E735D">
      <w:pPr>
        <w:pStyle w:val="ListParagraph"/>
        <w:numPr>
          <w:ilvl w:val="0"/>
          <w:numId w:val="2"/>
        </w:numPr>
        <w:tabs>
          <w:tab w:val="left" w:pos="365"/>
        </w:tabs>
        <w:spacing w:before="0" w:line="198" w:lineRule="exact"/>
        <w:ind w:left="180"/>
        <w:rPr>
          <w:sz w:val="18"/>
        </w:rPr>
      </w:pPr>
      <w:r>
        <w:rPr>
          <w:spacing w:val="-2"/>
          <w:sz w:val="18"/>
        </w:rPr>
        <w:t>November 2020 – July 2021, Chief, Command and Control Intelligence, Surveillance and Reconnaissance</w:t>
      </w:r>
      <w:r w:rsidR="00CE63E2">
        <w:rPr>
          <w:spacing w:val="-2"/>
          <w:sz w:val="18"/>
        </w:rPr>
        <w:t xml:space="preserve"> </w:t>
      </w:r>
      <w:r>
        <w:rPr>
          <w:spacing w:val="-2"/>
          <w:sz w:val="18"/>
        </w:rPr>
        <w:t xml:space="preserve">Test Division, Air Force Operational Test and Evaluation Center, Edwards AFB, Calf. </w:t>
      </w:r>
    </w:p>
    <w:p w14:paraId="3EC330C1" w14:textId="3C5BE2D9" w:rsidR="00CE63E2" w:rsidRPr="000E735D" w:rsidRDefault="005631B4" w:rsidP="000E735D">
      <w:pPr>
        <w:pStyle w:val="ListParagraph"/>
        <w:numPr>
          <w:ilvl w:val="0"/>
          <w:numId w:val="2"/>
        </w:numPr>
        <w:tabs>
          <w:tab w:val="left" w:pos="365"/>
        </w:tabs>
        <w:spacing w:before="0" w:line="198" w:lineRule="exact"/>
        <w:ind w:left="180"/>
        <w:rPr>
          <w:sz w:val="18"/>
        </w:rPr>
      </w:pPr>
      <w:r w:rsidRPr="000E735D">
        <w:rPr>
          <w:sz w:val="18"/>
        </w:rPr>
        <w:t xml:space="preserve">July 2021 – </w:t>
      </w:r>
      <w:r w:rsidR="00530333" w:rsidRPr="000E735D">
        <w:rPr>
          <w:sz w:val="18"/>
        </w:rPr>
        <w:t>January 23</w:t>
      </w:r>
      <w:r w:rsidRPr="000E735D">
        <w:rPr>
          <w:sz w:val="18"/>
        </w:rPr>
        <w:t>,</w:t>
      </w:r>
      <w:r w:rsidRPr="000E735D">
        <w:rPr>
          <w:spacing w:val="-7"/>
          <w:sz w:val="18"/>
        </w:rPr>
        <w:t xml:space="preserve"> </w:t>
      </w:r>
      <w:r w:rsidR="00CE63E2" w:rsidRPr="000E735D">
        <w:rPr>
          <w:sz w:val="18"/>
        </w:rPr>
        <w:t>Director of Operations, 4</w:t>
      </w:r>
      <w:r w:rsidR="00CE63E2" w:rsidRPr="000E735D">
        <w:rPr>
          <w:sz w:val="18"/>
          <w:vertAlign w:val="superscript"/>
        </w:rPr>
        <w:t>th</w:t>
      </w:r>
      <w:r w:rsidR="00CE63E2" w:rsidRPr="000E735D">
        <w:rPr>
          <w:sz w:val="18"/>
        </w:rPr>
        <w:t xml:space="preserve"> Reconnaissance Squadron, Andersen AFB, Guam</w:t>
      </w:r>
    </w:p>
    <w:p w14:paraId="00CB482F" w14:textId="29D2B7F3" w:rsidR="00530333" w:rsidRDefault="00530333" w:rsidP="00530333">
      <w:pPr>
        <w:pStyle w:val="ListParagraph"/>
        <w:numPr>
          <w:ilvl w:val="0"/>
          <w:numId w:val="2"/>
        </w:numPr>
        <w:tabs>
          <w:tab w:val="left" w:pos="466"/>
        </w:tabs>
        <w:spacing w:before="24"/>
        <w:ind w:left="180" w:hanging="303"/>
        <w:rPr>
          <w:sz w:val="18"/>
        </w:rPr>
      </w:pPr>
      <w:r>
        <w:rPr>
          <w:sz w:val="18"/>
        </w:rPr>
        <w:t xml:space="preserve">February – </w:t>
      </w:r>
      <w:r w:rsidR="00A24EDA">
        <w:rPr>
          <w:sz w:val="18"/>
        </w:rPr>
        <w:t>May 23</w:t>
      </w:r>
      <w:r>
        <w:rPr>
          <w:sz w:val="18"/>
        </w:rPr>
        <w:t>, Commander, 4</w:t>
      </w:r>
      <w:r w:rsidRPr="00530333">
        <w:rPr>
          <w:sz w:val="18"/>
          <w:vertAlign w:val="superscript"/>
        </w:rPr>
        <w:t>th</w:t>
      </w:r>
      <w:r>
        <w:rPr>
          <w:sz w:val="18"/>
        </w:rPr>
        <w:t xml:space="preserve"> </w:t>
      </w:r>
      <w:r w:rsidRPr="00CE63E2">
        <w:rPr>
          <w:sz w:val="18"/>
        </w:rPr>
        <w:t>Reconnaissance Squadron</w:t>
      </w:r>
      <w:r>
        <w:rPr>
          <w:sz w:val="18"/>
        </w:rPr>
        <w:t>, Andersen AFB, Guam</w:t>
      </w:r>
    </w:p>
    <w:p w14:paraId="3793ED82" w14:textId="4DFF2228" w:rsidR="00A24EDA" w:rsidRDefault="00A24EDA" w:rsidP="00530333">
      <w:pPr>
        <w:pStyle w:val="ListParagraph"/>
        <w:numPr>
          <w:ilvl w:val="0"/>
          <w:numId w:val="2"/>
        </w:numPr>
        <w:tabs>
          <w:tab w:val="left" w:pos="466"/>
        </w:tabs>
        <w:spacing w:before="24"/>
        <w:ind w:left="180" w:hanging="303"/>
        <w:rPr>
          <w:sz w:val="18"/>
        </w:rPr>
      </w:pPr>
      <w:r>
        <w:rPr>
          <w:sz w:val="18"/>
        </w:rPr>
        <w:t>July 23 – Present, Commander, 348</w:t>
      </w:r>
      <w:r w:rsidRPr="00A24EDA">
        <w:rPr>
          <w:sz w:val="18"/>
          <w:vertAlign w:val="superscript"/>
        </w:rPr>
        <w:t>th</w:t>
      </w:r>
      <w:r>
        <w:rPr>
          <w:sz w:val="18"/>
        </w:rPr>
        <w:t xml:space="preserve"> Reconnaissance Squadron, Grand Forks AFB, North Dakota </w:t>
      </w:r>
    </w:p>
    <w:p w14:paraId="5F5DB706" w14:textId="77777777" w:rsidR="00CE63E2" w:rsidRDefault="00CE63E2" w:rsidP="00E32BBF">
      <w:pPr>
        <w:pStyle w:val="BodyText"/>
        <w:spacing w:before="11"/>
        <w:ind w:left="0"/>
        <w:rPr>
          <w:sz w:val="21"/>
        </w:rPr>
      </w:pPr>
    </w:p>
    <w:p w14:paraId="4C29B964" w14:textId="77777777" w:rsidR="005E7581" w:rsidRDefault="00A00451">
      <w:pPr>
        <w:pStyle w:val="Heading1"/>
      </w:pPr>
      <w:r>
        <w:t>FLIGHT</w:t>
      </w:r>
      <w:r>
        <w:rPr>
          <w:spacing w:val="-6"/>
        </w:rPr>
        <w:t xml:space="preserve"> </w:t>
      </w:r>
      <w:r>
        <w:rPr>
          <w:spacing w:val="-2"/>
        </w:rPr>
        <w:t>INFORMATION</w:t>
      </w:r>
    </w:p>
    <w:p w14:paraId="77BA14AE" w14:textId="5ADCB5AF" w:rsidR="005E7581" w:rsidRDefault="00A00451">
      <w:pPr>
        <w:pStyle w:val="BodyText"/>
        <w:spacing w:before="40"/>
      </w:pPr>
      <w:r>
        <w:t>Rating:</w:t>
      </w:r>
      <w:r>
        <w:rPr>
          <w:spacing w:val="45"/>
        </w:rPr>
        <w:t xml:space="preserve"> </w:t>
      </w:r>
      <w:r w:rsidR="00097FDF">
        <w:t>Senior</w:t>
      </w:r>
      <w:r>
        <w:t xml:space="preserve"> </w:t>
      </w:r>
      <w:r>
        <w:rPr>
          <w:spacing w:val="-2"/>
        </w:rPr>
        <w:t>Pilot</w:t>
      </w:r>
    </w:p>
    <w:p w14:paraId="38B851DF" w14:textId="425F9403" w:rsidR="005E7581" w:rsidRDefault="00A00451">
      <w:pPr>
        <w:pStyle w:val="BodyText"/>
      </w:pPr>
      <w:r>
        <w:t>Flight</w:t>
      </w:r>
      <w:r>
        <w:rPr>
          <w:spacing w:val="-2"/>
        </w:rPr>
        <w:t xml:space="preserve"> </w:t>
      </w:r>
      <w:r>
        <w:t>hours:</w:t>
      </w:r>
      <w:r>
        <w:rPr>
          <w:spacing w:val="48"/>
        </w:rPr>
        <w:t xml:space="preserve"> </w:t>
      </w:r>
      <w:r>
        <w:t>More</w:t>
      </w:r>
      <w:r>
        <w:rPr>
          <w:spacing w:val="-1"/>
        </w:rPr>
        <w:t xml:space="preserve"> </w:t>
      </w:r>
      <w:r>
        <w:t>than</w:t>
      </w:r>
      <w:r>
        <w:rPr>
          <w:spacing w:val="-1"/>
        </w:rPr>
        <w:t xml:space="preserve"> </w:t>
      </w:r>
      <w:r w:rsidR="00783CCC">
        <w:rPr>
          <w:spacing w:val="-4"/>
        </w:rPr>
        <w:t>2,300</w:t>
      </w:r>
      <w:r w:rsidR="006A130D">
        <w:rPr>
          <w:spacing w:val="-4"/>
        </w:rPr>
        <w:t xml:space="preserve"> (980 Combat, 360 Combat Support)</w:t>
      </w:r>
    </w:p>
    <w:p w14:paraId="60D8B50F" w14:textId="28FE00C1" w:rsidR="005E7581" w:rsidRDefault="00A00451" w:rsidP="00783CCC">
      <w:pPr>
        <w:pStyle w:val="BodyText"/>
        <w:spacing w:before="23"/>
        <w:rPr>
          <w:spacing w:val="-4"/>
        </w:rPr>
      </w:pPr>
      <w:r>
        <w:t>Aircraft</w:t>
      </w:r>
      <w:r>
        <w:rPr>
          <w:spacing w:val="-6"/>
        </w:rPr>
        <w:t xml:space="preserve"> </w:t>
      </w:r>
      <w:r>
        <w:t>flown:</w:t>
      </w:r>
      <w:r>
        <w:rPr>
          <w:spacing w:val="45"/>
        </w:rPr>
        <w:t xml:space="preserve"> </w:t>
      </w:r>
      <w:r>
        <w:t>T-</w:t>
      </w:r>
      <w:r w:rsidR="00783CCC">
        <w:t>6</w:t>
      </w:r>
      <w:r>
        <w:t>,</w:t>
      </w:r>
      <w:r>
        <w:rPr>
          <w:spacing w:val="-4"/>
        </w:rPr>
        <w:t xml:space="preserve"> </w:t>
      </w:r>
      <w:r>
        <w:t>T-1A,</w:t>
      </w:r>
      <w:r>
        <w:rPr>
          <w:spacing w:val="-4"/>
        </w:rPr>
        <w:t xml:space="preserve"> </w:t>
      </w:r>
      <w:r>
        <w:t>KC-1</w:t>
      </w:r>
      <w:r w:rsidR="00783CCC">
        <w:t>0</w:t>
      </w:r>
      <w:r>
        <w:t>,</w:t>
      </w:r>
      <w:r>
        <w:rPr>
          <w:spacing w:val="-3"/>
        </w:rPr>
        <w:t xml:space="preserve"> </w:t>
      </w:r>
      <w:r>
        <w:t>RQ-</w:t>
      </w:r>
      <w:proofErr w:type="gramStart"/>
      <w:r>
        <w:rPr>
          <w:spacing w:val="-4"/>
        </w:rPr>
        <w:t>4</w:t>
      </w:r>
      <w:r w:rsidR="00783CCC">
        <w:rPr>
          <w:spacing w:val="-4"/>
        </w:rPr>
        <w:t>B</w:t>
      </w:r>
      <w:proofErr w:type="gramEnd"/>
    </w:p>
    <w:p w14:paraId="336FAB0E" w14:textId="77777777" w:rsidR="00783CCC" w:rsidRDefault="00783CCC" w:rsidP="00783CCC">
      <w:pPr>
        <w:pStyle w:val="BodyText"/>
        <w:spacing w:before="23"/>
        <w:rPr>
          <w:sz w:val="22"/>
        </w:rPr>
      </w:pPr>
    </w:p>
    <w:p w14:paraId="74A6FB8E" w14:textId="77777777" w:rsidR="005E7581" w:rsidRDefault="00A00451">
      <w:pPr>
        <w:pStyle w:val="Heading1"/>
      </w:pPr>
      <w:r>
        <w:t>MAJOR</w:t>
      </w:r>
      <w:r>
        <w:rPr>
          <w:spacing w:val="-5"/>
        </w:rPr>
        <w:t xml:space="preserve"> </w:t>
      </w:r>
      <w:r>
        <w:t>AWARDS</w:t>
      </w:r>
      <w:r>
        <w:rPr>
          <w:spacing w:val="-9"/>
        </w:rPr>
        <w:t xml:space="preserve"> </w:t>
      </w:r>
      <w:r>
        <w:t>AND</w:t>
      </w:r>
      <w:r>
        <w:rPr>
          <w:spacing w:val="-9"/>
        </w:rPr>
        <w:t xml:space="preserve"> </w:t>
      </w:r>
      <w:r>
        <w:rPr>
          <w:spacing w:val="-2"/>
        </w:rPr>
        <w:t>DECORATIONS</w:t>
      </w:r>
    </w:p>
    <w:p w14:paraId="450D6122" w14:textId="30440CAA" w:rsidR="005E7581" w:rsidRDefault="00457F4A">
      <w:pPr>
        <w:pStyle w:val="BodyText"/>
        <w:spacing w:before="40"/>
      </w:pPr>
      <w:r>
        <w:t>Defense</w:t>
      </w:r>
      <w:r>
        <w:rPr>
          <w:spacing w:val="-3"/>
        </w:rPr>
        <w:t xml:space="preserve"> </w:t>
      </w:r>
      <w:r>
        <w:t>Meritorious</w:t>
      </w:r>
      <w:r>
        <w:rPr>
          <w:spacing w:val="-3"/>
        </w:rPr>
        <w:t xml:space="preserve"> </w:t>
      </w:r>
      <w:r>
        <w:t>Service</w:t>
      </w:r>
      <w:r>
        <w:rPr>
          <w:spacing w:val="-3"/>
        </w:rPr>
        <w:t xml:space="preserve"> </w:t>
      </w:r>
      <w:r>
        <w:rPr>
          <w:spacing w:val="-2"/>
        </w:rPr>
        <w:t>Medal</w:t>
      </w:r>
    </w:p>
    <w:p w14:paraId="65A0AC2E" w14:textId="0C4F982C" w:rsidR="00097FDF" w:rsidRDefault="00A00451">
      <w:pPr>
        <w:pStyle w:val="BodyText"/>
        <w:spacing w:line="268" w:lineRule="auto"/>
        <w:ind w:right="6765"/>
      </w:pPr>
      <w:r>
        <w:t>Meritorious</w:t>
      </w:r>
      <w:r>
        <w:rPr>
          <w:spacing w:val="-5"/>
        </w:rPr>
        <w:t xml:space="preserve"> </w:t>
      </w:r>
      <w:r>
        <w:t>Service</w:t>
      </w:r>
      <w:r>
        <w:rPr>
          <w:spacing w:val="-5"/>
        </w:rPr>
        <w:t xml:space="preserve"> </w:t>
      </w:r>
      <w:r>
        <w:t>Medal</w:t>
      </w:r>
      <w:r>
        <w:rPr>
          <w:spacing w:val="-5"/>
        </w:rPr>
        <w:t xml:space="preserve"> </w:t>
      </w:r>
      <w:r w:rsidR="000E735D">
        <w:rPr>
          <w:spacing w:val="-5"/>
        </w:rPr>
        <w:t>with one oak leaf cluster</w:t>
      </w:r>
    </w:p>
    <w:p w14:paraId="2D543A95" w14:textId="11B924F0" w:rsidR="005E7581" w:rsidRDefault="00A00451">
      <w:pPr>
        <w:pStyle w:val="BodyText"/>
        <w:spacing w:line="268" w:lineRule="auto"/>
        <w:ind w:right="6765"/>
      </w:pPr>
      <w:r>
        <w:t>Air Medal</w:t>
      </w:r>
      <w:r w:rsidR="00097FDF">
        <w:t xml:space="preserve"> with</w:t>
      </w:r>
      <w:r w:rsidR="00097FDF">
        <w:rPr>
          <w:spacing w:val="-6"/>
        </w:rPr>
        <w:t xml:space="preserve"> </w:t>
      </w:r>
      <w:r w:rsidR="00097FDF">
        <w:t>two</w:t>
      </w:r>
      <w:r w:rsidR="00097FDF">
        <w:rPr>
          <w:spacing w:val="-2"/>
        </w:rPr>
        <w:t xml:space="preserve"> </w:t>
      </w:r>
      <w:r w:rsidR="00097FDF">
        <w:t>oak</w:t>
      </w:r>
      <w:r w:rsidR="00097FDF">
        <w:rPr>
          <w:spacing w:val="-5"/>
        </w:rPr>
        <w:t xml:space="preserve"> </w:t>
      </w:r>
      <w:r w:rsidR="00097FDF">
        <w:t>leaf</w:t>
      </w:r>
      <w:r w:rsidR="00097FDF">
        <w:rPr>
          <w:spacing w:val="-8"/>
        </w:rPr>
        <w:t xml:space="preserve"> </w:t>
      </w:r>
      <w:r w:rsidR="00097FDF">
        <w:t>clusters</w:t>
      </w:r>
    </w:p>
    <w:p w14:paraId="3E71D4D7" w14:textId="77777777" w:rsidR="00457F4A" w:rsidRDefault="00A00451">
      <w:pPr>
        <w:pStyle w:val="BodyText"/>
        <w:spacing w:before="0" w:line="268" w:lineRule="auto"/>
        <w:ind w:right="6765"/>
      </w:pPr>
      <w:r>
        <w:t>Aerial</w:t>
      </w:r>
      <w:r>
        <w:rPr>
          <w:spacing w:val="-6"/>
        </w:rPr>
        <w:t xml:space="preserve"> </w:t>
      </w:r>
      <w:r>
        <w:t>Achievement</w:t>
      </w:r>
      <w:r>
        <w:rPr>
          <w:spacing w:val="-6"/>
        </w:rPr>
        <w:t xml:space="preserve"> </w:t>
      </w:r>
      <w:r>
        <w:t>Medal</w:t>
      </w:r>
      <w:r>
        <w:rPr>
          <w:spacing w:val="-6"/>
        </w:rPr>
        <w:t xml:space="preserve"> </w:t>
      </w:r>
      <w:r>
        <w:t>with</w:t>
      </w:r>
      <w:r>
        <w:rPr>
          <w:spacing w:val="-6"/>
        </w:rPr>
        <w:t xml:space="preserve"> </w:t>
      </w:r>
      <w:r w:rsidR="00097FDF">
        <w:t>three</w:t>
      </w:r>
      <w:r>
        <w:rPr>
          <w:spacing w:val="-2"/>
        </w:rPr>
        <w:t xml:space="preserve"> </w:t>
      </w:r>
      <w:r>
        <w:t>oak</w:t>
      </w:r>
      <w:r>
        <w:rPr>
          <w:spacing w:val="-5"/>
        </w:rPr>
        <w:t xml:space="preserve"> </w:t>
      </w:r>
      <w:r>
        <w:t>leaf</w:t>
      </w:r>
      <w:r>
        <w:rPr>
          <w:spacing w:val="-8"/>
        </w:rPr>
        <w:t xml:space="preserve"> </w:t>
      </w:r>
      <w:r>
        <w:t xml:space="preserve">clusters </w:t>
      </w:r>
    </w:p>
    <w:p w14:paraId="389A0AC4" w14:textId="77777777" w:rsidR="00457F4A" w:rsidRDefault="00457F4A">
      <w:pPr>
        <w:pStyle w:val="BodyText"/>
        <w:spacing w:before="0" w:line="268" w:lineRule="auto"/>
        <w:ind w:right="6765"/>
      </w:pPr>
      <w:r>
        <w:t xml:space="preserve">Joint Commendation Medal </w:t>
      </w:r>
    </w:p>
    <w:p w14:paraId="135828D1" w14:textId="089BD68D" w:rsidR="005E7581" w:rsidRDefault="00A00451">
      <w:pPr>
        <w:pStyle w:val="BodyText"/>
        <w:spacing w:before="0" w:line="268" w:lineRule="auto"/>
        <w:ind w:right="6765"/>
      </w:pPr>
      <w:r>
        <w:t>Air Force Commendation Medal</w:t>
      </w:r>
    </w:p>
    <w:p w14:paraId="5D828E6D" w14:textId="0F605C2C" w:rsidR="00457F4A" w:rsidRDefault="00457F4A">
      <w:pPr>
        <w:pStyle w:val="BodyText"/>
        <w:spacing w:before="0" w:line="268" w:lineRule="auto"/>
        <w:ind w:right="6765"/>
      </w:pPr>
      <w:r>
        <w:t xml:space="preserve">Joint Achievement Medal </w:t>
      </w:r>
    </w:p>
    <w:p w14:paraId="24630E61" w14:textId="620950F6" w:rsidR="005E7581" w:rsidRDefault="00457F4A" w:rsidP="00457F4A">
      <w:pPr>
        <w:pStyle w:val="BodyText"/>
        <w:spacing w:before="0" w:line="268" w:lineRule="auto"/>
        <w:ind w:right="8696"/>
      </w:pPr>
      <w:r>
        <w:t>Army</w:t>
      </w:r>
      <w:r>
        <w:rPr>
          <w:spacing w:val="-12"/>
        </w:rPr>
        <w:t xml:space="preserve"> </w:t>
      </w:r>
      <w:r>
        <w:t>Achievement</w:t>
      </w:r>
      <w:r>
        <w:rPr>
          <w:spacing w:val="-13"/>
        </w:rPr>
        <w:t xml:space="preserve"> </w:t>
      </w:r>
      <w:r>
        <w:t>Medal Meritorious Unit Award</w:t>
      </w:r>
    </w:p>
    <w:p w14:paraId="072B6CCB" w14:textId="77777777" w:rsidR="005E7581" w:rsidRDefault="005E7581">
      <w:pPr>
        <w:pStyle w:val="BodyText"/>
        <w:spacing w:before="7"/>
        <w:ind w:left="0"/>
        <w:rPr>
          <w:sz w:val="21"/>
        </w:rPr>
      </w:pPr>
    </w:p>
    <w:p w14:paraId="27F95B26" w14:textId="77777777" w:rsidR="005E7581" w:rsidRDefault="00A00451">
      <w:pPr>
        <w:pStyle w:val="Heading1"/>
      </w:pPr>
      <w:r>
        <w:t>EFFECTIVE</w:t>
      </w:r>
      <w:r>
        <w:rPr>
          <w:spacing w:val="-8"/>
        </w:rPr>
        <w:t xml:space="preserve"> </w:t>
      </w:r>
      <w:r>
        <w:t>DATES</w:t>
      </w:r>
      <w:r>
        <w:rPr>
          <w:spacing w:val="-6"/>
        </w:rPr>
        <w:t xml:space="preserve"> </w:t>
      </w:r>
      <w:r>
        <w:t>OF</w:t>
      </w:r>
      <w:r>
        <w:rPr>
          <w:spacing w:val="-5"/>
        </w:rPr>
        <w:t xml:space="preserve"> </w:t>
      </w:r>
      <w:r>
        <w:rPr>
          <w:spacing w:val="-2"/>
        </w:rPr>
        <w:t>PROMOTION</w:t>
      </w:r>
    </w:p>
    <w:p w14:paraId="242A8B83" w14:textId="6551BA19" w:rsidR="005E7581" w:rsidRPr="007B5475" w:rsidRDefault="00A00451">
      <w:pPr>
        <w:pStyle w:val="BodyText"/>
        <w:spacing w:before="42"/>
      </w:pPr>
      <w:r w:rsidRPr="007B5475">
        <w:t>Second</w:t>
      </w:r>
      <w:r w:rsidRPr="007B5475">
        <w:rPr>
          <w:spacing w:val="-5"/>
        </w:rPr>
        <w:t xml:space="preserve"> </w:t>
      </w:r>
      <w:r w:rsidRPr="007B5475">
        <w:t>Lieutenant</w:t>
      </w:r>
      <w:r w:rsidRPr="007B5475">
        <w:rPr>
          <w:spacing w:val="-6"/>
        </w:rPr>
        <w:t xml:space="preserve"> </w:t>
      </w:r>
      <w:r w:rsidR="007B5475" w:rsidRPr="007B5475">
        <w:t>Aug</w:t>
      </w:r>
      <w:r w:rsidR="007B5475" w:rsidRPr="007B5475">
        <w:rPr>
          <w:spacing w:val="-3"/>
        </w:rPr>
        <w:t>ust</w:t>
      </w:r>
      <w:r w:rsidRPr="007B5475">
        <w:rPr>
          <w:spacing w:val="-2"/>
        </w:rPr>
        <w:t xml:space="preserve"> </w:t>
      </w:r>
      <w:r w:rsidR="00783CCC" w:rsidRPr="007B5475">
        <w:rPr>
          <w:spacing w:val="-4"/>
        </w:rPr>
        <w:t>2007</w:t>
      </w:r>
    </w:p>
    <w:p w14:paraId="0F36D7BE" w14:textId="08253FB0" w:rsidR="005E7581" w:rsidRPr="007B5475" w:rsidRDefault="00A00451">
      <w:pPr>
        <w:pStyle w:val="BodyText"/>
      </w:pPr>
      <w:r w:rsidRPr="007B5475">
        <w:t>First</w:t>
      </w:r>
      <w:r w:rsidRPr="007B5475">
        <w:rPr>
          <w:spacing w:val="-6"/>
        </w:rPr>
        <w:t xml:space="preserve"> </w:t>
      </w:r>
      <w:r w:rsidRPr="007B5475">
        <w:t>Lieutenant</w:t>
      </w:r>
      <w:r w:rsidRPr="007B5475">
        <w:rPr>
          <w:spacing w:val="-3"/>
        </w:rPr>
        <w:t xml:space="preserve"> </w:t>
      </w:r>
      <w:r w:rsidR="00923166">
        <w:t>November</w:t>
      </w:r>
      <w:r w:rsidRPr="007B5475">
        <w:rPr>
          <w:spacing w:val="-3"/>
        </w:rPr>
        <w:t xml:space="preserve"> </w:t>
      </w:r>
      <w:r w:rsidRPr="007B5475">
        <w:rPr>
          <w:spacing w:val="-4"/>
        </w:rPr>
        <w:t>20</w:t>
      </w:r>
      <w:r w:rsidR="00783CCC" w:rsidRPr="007B5475">
        <w:rPr>
          <w:spacing w:val="-4"/>
        </w:rPr>
        <w:t>09</w:t>
      </w:r>
    </w:p>
    <w:p w14:paraId="45FF3B83" w14:textId="3DA5A19E" w:rsidR="005E7581" w:rsidRPr="007B5475" w:rsidRDefault="00A00451">
      <w:pPr>
        <w:pStyle w:val="BodyText"/>
      </w:pPr>
      <w:r w:rsidRPr="007B5475">
        <w:t>Captain</w:t>
      </w:r>
      <w:r w:rsidRPr="007B5475">
        <w:rPr>
          <w:spacing w:val="-8"/>
        </w:rPr>
        <w:t xml:space="preserve"> </w:t>
      </w:r>
      <w:r w:rsidR="00923166">
        <w:t>November</w:t>
      </w:r>
      <w:r w:rsidRPr="007B5475">
        <w:rPr>
          <w:spacing w:val="-6"/>
        </w:rPr>
        <w:t xml:space="preserve"> </w:t>
      </w:r>
      <w:r w:rsidRPr="007B5475">
        <w:rPr>
          <w:spacing w:val="-4"/>
        </w:rPr>
        <w:t>20</w:t>
      </w:r>
      <w:r w:rsidR="007B5475" w:rsidRPr="007B5475">
        <w:rPr>
          <w:spacing w:val="-4"/>
        </w:rPr>
        <w:t>11</w:t>
      </w:r>
    </w:p>
    <w:p w14:paraId="6B9ADFDD" w14:textId="1C035765" w:rsidR="005E7581" w:rsidRPr="007B5475" w:rsidRDefault="00A00451">
      <w:pPr>
        <w:pStyle w:val="BodyText"/>
      </w:pPr>
      <w:r w:rsidRPr="007B5475">
        <w:t>Major</w:t>
      </w:r>
      <w:r w:rsidRPr="007B5475">
        <w:rPr>
          <w:spacing w:val="-5"/>
        </w:rPr>
        <w:t xml:space="preserve"> </w:t>
      </w:r>
      <w:r w:rsidR="007B5475" w:rsidRPr="007B5475">
        <w:t>September</w:t>
      </w:r>
      <w:r w:rsidRPr="007B5475">
        <w:rPr>
          <w:spacing w:val="-7"/>
        </w:rPr>
        <w:t xml:space="preserve"> </w:t>
      </w:r>
      <w:r w:rsidRPr="007B5475">
        <w:rPr>
          <w:spacing w:val="-4"/>
        </w:rPr>
        <w:t>20</w:t>
      </w:r>
      <w:r w:rsidR="007B5475" w:rsidRPr="007B5475">
        <w:rPr>
          <w:spacing w:val="-4"/>
        </w:rPr>
        <w:t>17</w:t>
      </w:r>
    </w:p>
    <w:p w14:paraId="2F8B01DE" w14:textId="2F1FE7A0" w:rsidR="005E7581" w:rsidRDefault="00A00451">
      <w:pPr>
        <w:pStyle w:val="BodyText"/>
        <w:rPr>
          <w:spacing w:val="-4"/>
        </w:rPr>
      </w:pPr>
      <w:r w:rsidRPr="007B5475">
        <w:t>Lieutenant</w:t>
      </w:r>
      <w:r w:rsidRPr="007B5475">
        <w:rPr>
          <w:spacing w:val="-3"/>
        </w:rPr>
        <w:t xml:space="preserve"> </w:t>
      </w:r>
      <w:r w:rsidR="007B5475" w:rsidRPr="007B5475">
        <w:t>Colonel</w:t>
      </w:r>
      <w:r w:rsidR="007B5475" w:rsidRPr="007B5475">
        <w:rPr>
          <w:spacing w:val="-2"/>
        </w:rPr>
        <w:t xml:space="preserve"> </w:t>
      </w:r>
      <w:r w:rsidR="007B5475" w:rsidRPr="007B5475">
        <w:t>December</w:t>
      </w:r>
      <w:r w:rsidRPr="007B5475">
        <w:rPr>
          <w:spacing w:val="-4"/>
        </w:rPr>
        <w:t xml:space="preserve"> 20</w:t>
      </w:r>
      <w:r w:rsidR="007B5475" w:rsidRPr="007B5475">
        <w:rPr>
          <w:spacing w:val="-4"/>
        </w:rPr>
        <w:t>21</w:t>
      </w:r>
    </w:p>
    <w:p w14:paraId="53E074B9" w14:textId="77777777" w:rsidR="00457F4A" w:rsidRDefault="00457F4A">
      <w:pPr>
        <w:pStyle w:val="BodyText"/>
      </w:pPr>
    </w:p>
    <w:p w14:paraId="02D380BD" w14:textId="5467C900" w:rsidR="005E7581" w:rsidRDefault="00A00451">
      <w:pPr>
        <w:pStyle w:val="BodyText"/>
        <w:spacing w:line="506" w:lineRule="auto"/>
        <w:ind w:right="8696"/>
      </w:pPr>
      <w:r>
        <w:t xml:space="preserve"> (Current</w:t>
      </w:r>
      <w:r>
        <w:rPr>
          <w:spacing w:val="-9"/>
        </w:rPr>
        <w:t xml:space="preserve"> </w:t>
      </w:r>
      <w:r>
        <w:t>as</w:t>
      </w:r>
      <w:r>
        <w:rPr>
          <w:spacing w:val="-9"/>
        </w:rPr>
        <w:t xml:space="preserve"> </w:t>
      </w:r>
      <w:r>
        <w:t>of</w:t>
      </w:r>
      <w:r>
        <w:rPr>
          <w:spacing w:val="-10"/>
        </w:rPr>
        <w:t xml:space="preserve"> </w:t>
      </w:r>
      <w:r w:rsidR="000E735D">
        <w:t>Mar 2024</w:t>
      </w:r>
      <w:r>
        <w:t>)</w:t>
      </w:r>
    </w:p>
    <w:sectPr w:rsidR="005E7581">
      <w:pgSz w:w="12240" w:h="15840"/>
      <w:pgMar w:top="700" w:right="32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43FD9"/>
    <w:multiLevelType w:val="hybridMultilevel"/>
    <w:tmpl w:val="785CFE3A"/>
    <w:lvl w:ilvl="0" w:tplc="8F38FE6C">
      <w:start w:val="1"/>
      <w:numFmt w:val="decimal"/>
      <w:lvlText w:val="%1."/>
      <w:lvlJc w:val="left"/>
      <w:pPr>
        <w:ind w:left="132" w:hanging="203"/>
        <w:jc w:val="left"/>
      </w:pPr>
      <w:rPr>
        <w:rFonts w:ascii="Arial" w:eastAsia="Arial" w:hAnsi="Arial" w:cs="Arial" w:hint="default"/>
        <w:b w:val="0"/>
        <w:bCs w:val="0"/>
        <w:i w:val="0"/>
        <w:iCs w:val="0"/>
        <w:w w:val="100"/>
        <w:sz w:val="18"/>
        <w:szCs w:val="18"/>
        <w:lang w:val="en-US" w:eastAsia="en-US" w:bidi="ar-SA"/>
      </w:rPr>
    </w:lvl>
    <w:lvl w:ilvl="1" w:tplc="1B029D32">
      <w:numFmt w:val="bullet"/>
      <w:lvlText w:val="•"/>
      <w:lvlJc w:val="left"/>
      <w:pPr>
        <w:ind w:left="1246" w:hanging="203"/>
      </w:pPr>
      <w:rPr>
        <w:rFonts w:hint="default"/>
        <w:lang w:val="en-US" w:eastAsia="en-US" w:bidi="ar-SA"/>
      </w:rPr>
    </w:lvl>
    <w:lvl w:ilvl="2" w:tplc="F0581F28">
      <w:numFmt w:val="bullet"/>
      <w:lvlText w:val="•"/>
      <w:lvlJc w:val="left"/>
      <w:pPr>
        <w:ind w:left="2352" w:hanging="203"/>
      </w:pPr>
      <w:rPr>
        <w:rFonts w:hint="default"/>
        <w:lang w:val="en-US" w:eastAsia="en-US" w:bidi="ar-SA"/>
      </w:rPr>
    </w:lvl>
    <w:lvl w:ilvl="3" w:tplc="A566D366">
      <w:numFmt w:val="bullet"/>
      <w:lvlText w:val="•"/>
      <w:lvlJc w:val="left"/>
      <w:pPr>
        <w:ind w:left="3458" w:hanging="203"/>
      </w:pPr>
      <w:rPr>
        <w:rFonts w:hint="default"/>
        <w:lang w:val="en-US" w:eastAsia="en-US" w:bidi="ar-SA"/>
      </w:rPr>
    </w:lvl>
    <w:lvl w:ilvl="4" w:tplc="AC62B9E8">
      <w:numFmt w:val="bullet"/>
      <w:lvlText w:val="•"/>
      <w:lvlJc w:val="left"/>
      <w:pPr>
        <w:ind w:left="4564" w:hanging="203"/>
      </w:pPr>
      <w:rPr>
        <w:rFonts w:hint="default"/>
        <w:lang w:val="en-US" w:eastAsia="en-US" w:bidi="ar-SA"/>
      </w:rPr>
    </w:lvl>
    <w:lvl w:ilvl="5" w:tplc="9358404C">
      <w:numFmt w:val="bullet"/>
      <w:lvlText w:val="•"/>
      <w:lvlJc w:val="left"/>
      <w:pPr>
        <w:ind w:left="5670" w:hanging="203"/>
      </w:pPr>
      <w:rPr>
        <w:rFonts w:hint="default"/>
        <w:lang w:val="en-US" w:eastAsia="en-US" w:bidi="ar-SA"/>
      </w:rPr>
    </w:lvl>
    <w:lvl w:ilvl="6" w:tplc="0C66E618">
      <w:numFmt w:val="bullet"/>
      <w:lvlText w:val="•"/>
      <w:lvlJc w:val="left"/>
      <w:pPr>
        <w:ind w:left="6776" w:hanging="203"/>
      </w:pPr>
      <w:rPr>
        <w:rFonts w:hint="default"/>
        <w:lang w:val="en-US" w:eastAsia="en-US" w:bidi="ar-SA"/>
      </w:rPr>
    </w:lvl>
    <w:lvl w:ilvl="7" w:tplc="D8420A56">
      <w:numFmt w:val="bullet"/>
      <w:lvlText w:val="•"/>
      <w:lvlJc w:val="left"/>
      <w:pPr>
        <w:ind w:left="7882" w:hanging="203"/>
      </w:pPr>
      <w:rPr>
        <w:rFonts w:hint="default"/>
        <w:lang w:val="en-US" w:eastAsia="en-US" w:bidi="ar-SA"/>
      </w:rPr>
    </w:lvl>
    <w:lvl w:ilvl="8" w:tplc="DC7886F2">
      <w:numFmt w:val="bullet"/>
      <w:lvlText w:val="•"/>
      <w:lvlJc w:val="left"/>
      <w:pPr>
        <w:ind w:left="8988" w:hanging="203"/>
      </w:pPr>
      <w:rPr>
        <w:rFonts w:hint="default"/>
        <w:lang w:val="en-US" w:eastAsia="en-US" w:bidi="ar-SA"/>
      </w:rPr>
    </w:lvl>
  </w:abstractNum>
  <w:abstractNum w:abstractNumId="1" w15:restartNumberingAfterBreak="0">
    <w:nsid w:val="5EA650E2"/>
    <w:multiLevelType w:val="hybridMultilevel"/>
    <w:tmpl w:val="643A7B38"/>
    <w:lvl w:ilvl="0" w:tplc="AA1EAEE2">
      <w:start w:val="1"/>
      <w:numFmt w:val="decimal"/>
      <w:lvlText w:val="%1."/>
      <w:lvlJc w:val="left"/>
      <w:pPr>
        <w:ind w:left="364" w:hanging="202"/>
        <w:jc w:val="left"/>
      </w:pPr>
      <w:rPr>
        <w:rFonts w:ascii="Arial" w:eastAsia="Arial" w:hAnsi="Arial" w:cs="Arial" w:hint="default"/>
        <w:b w:val="0"/>
        <w:bCs w:val="0"/>
        <w:i w:val="0"/>
        <w:iCs w:val="0"/>
        <w:w w:val="99"/>
        <w:sz w:val="18"/>
        <w:szCs w:val="18"/>
        <w:lang w:val="en-US" w:eastAsia="en-US" w:bidi="ar-SA"/>
      </w:rPr>
    </w:lvl>
    <w:lvl w:ilvl="1" w:tplc="BE64BB32">
      <w:numFmt w:val="bullet"/>
      <w:lvlText w:val="•"/>
      <w:lvlJc w:val="left"/>
      <w:pPr>
        <w:ind w:left="1444" w:hanging="202"/>
      </w:pPr>
      <w:rPr>
        <w:rFonts w:hint="default"/>
        <w:lang w:val="en-US" w:eastAsia="en-US" w:bidi="ar-SA"/>
      </w:rPr>
    </w:lvl>
    <w:lvl w:ilvl="2" w:tplc="F356DB3C">
      <w:numFmt w:val="bullet"/>
      <w:lvlText w:val="•"/>
      <w:lvlJc w:val="left"/>
      <w:pPr>
        <w:ind w:left="2528" w:hanging="202"/>
      </w:pPr>
      <w:rPr>
        <w:rFonts w:hint="default"/>
        <w:lang w:val="en-US" w:eastAsia="en-US" w:bidi="ar-SA"/>
      </w:rPr>
    </w:lvl>
    <w:lvl w:ilvl="3" w:tplc="2296484A">
      <w:numFmt w:val="bullet"/>
      <w:lvlText w:val="•"/>
      <w:lvlJc w:val="left"/>
      <w:pPr>
        <w:ind w:left="3612" w:hanging="202"/>
      </w:pPr>
      <w:rPr>
        <w:rFonts w:hint="default"/>
        <w:lang w:val="en-US" w:eastAsia="en-US" w:bidi="ar-SA"/>
      </w:rPr>
    </w:lvl>
    <w:lvl w:ilvl="4" w:tplc="C0840922">
      <w:numFmt w:val="bullet"/>
      <w:lvlText w:val="•"/>
      <w:lvlJc w:val="left"/>
      <w:pPr>
        <w:ind w:left="4696" w:hanging="202"/>
      </w:pPr>
      <w:rPr>
        <w:rFonts w:hint="default"/>
        <w:lang w:val="en-US" w:eastAsia="en-US" w:bidi="ar-SA"/>
      </w:rPr>
    </w:lvl>
    <w:lvl w:ilvl="5" w:tplc="D6AAD080">
      <w:numFmt w:val="bullet"/>
      <w:lvlText w:val="•"/>
      <w:lvlJc w:val="left"/>
      <w:pPr>
        <w:ind w:left="5780" w:hanging="202"/>
      </w:pPr>
      <w:rPr>
        <w:rFonts w:hint="default"/>
        <w:lang w:val="en-US" w:eastAsia="en-US" w:bidi="ar-SA"/>
      </w:rPr>
    </w:lvl>
    <w:lvl w:ilvl="6" w:tplc="56E28A9E">
      <w:numFmt w:val="bullet"/>
      <w:lvlText w:val="•"/>
      <w:lvlJc w:val="left"/>
      <w:pPr>
        <w:ind w:left="6864" w:hanging="202"/>
      </w:pPr>
      <w:rPr>
        <w:rFonts w:hint="default"/>
        <w:lang w:val="en-US" w:eastAsia="en-US" w:bidi="ar-SA"/>
      </w:rPr>
    </w:lvl>
    <w:lvl w:ilvl="7" w:tplc="316ED27A">
      <w:numFmt w:val="bullet"/>
      <w:lvlText w:val="•"/>
      <w:lvlJc w:val="left"/>
      <w:pPr>
        <w:ind w:left="7948" w:hanging="202"/>
      </w:pPr>
      <w:rPr>
        <w:rFonts w:hint="default"/>
        <w:lang w:val="en-US" w:eastAsia="en-US" w:bidi="ar-SA"/>
      </w:rPr>
    </w:lvl>
    <w:lvl w:ilvl="8" w:tplc="38CAE748">
      <w:numFmt w:val="bullet"/>
      <w:lvlText w:val="•"/>
      <w:lvlJc w:val="left"/>
      <w:pPr>
        <w:ind w:left="9032" w:hanging="202"/>
      </w:pPr>
      <w:rPr>
        <w:rFonts w:hint="default"/>
        <w:lang w:val="en-US" w:eastAsia="en-US" w:bidi="ar-SA"/>
      </w:rPr>
    </w:lvl>
  </w:abstractNum>
  <w:num w:numId="1" w16cid:durableId="530533183">
    <w:abstractNumId w:val="0"/>
  </w:num>
  <w:num w:numId="2" w16cid:durableId="819926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581"/>
    <w:rsid w:val="00025FE4"/>
    <w:rsid w:val="00097FDF"/>
    <w:rsid w:val="000E735D"/>
    <w:rsid w:val="0010552E"/>
    <w:rsid w:val="00110ABB"/>
    <w:rsid w:val="001F063B"/>
    <w:rsid w:val="00291D23"/>
    <w:rsid w:val="0037767E"/>
    <w:rsid w:val="00457F4A"/>
    <w:rsid w:val="00530333"/>
    <w:rsid w:val="00534B52"/>
    <w:rsid w:val="005631B4"/>
    <w:rsid w:val="005E7581"/>
    <w:rsid w:val="00634096"/>
    <w:rsid w:val="006A130D"/>
    <w:rsid w:val="00783CCC"/>
    <w:rsid w:val="007B5475"/>
    <w:rsid w:val="007C5596"/>
    <w:rsid w:val="007F4FB4"/>
    <w:rsid w:val="00876A5C"/>
    <w:rsid w:val="008770E4"/>
    <w:rsid w:val="00891B6C"/>
    <w:rsid w:val="008B5C10"/>
    <w:rsid w:val="00923166"/>
    <w:rsid w:val="00A00451"/>
    <w:rsid w:val="00A24099"/>
    <w:rsid w:val="00A24EDA"/>
    <w:rsid w:val="00AE5367"/>
    <w:rsid w:val="00B6446C"/>
    <w:rsid w:val="00BB1CB7"/>
    <w:rsid w:val="00BB3885"/>
    <w:rsid w:val="00CB68B6"/>
    <w:rsid w:val="00CC4FEE"/>
    <w:rsid w:val="00CE63E2"/>
    <w:rsid w:val="00E32BBF"/>
    <w:rsid w:val="00E87F85"/>
    <w:rsid w:val="00F64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5A4BA"/>
  <w15:docId w15:val="{F4F16B3A-5D03-4C36-8F43-187CB0DE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32"/>
      <w:outlineLvl w:val="0"/>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4"/>
      <w:ind w:left="132"/>
    </w:pPr>
    <w:rPr>
      <w:sz w:val="18"/>
      <w:szCs w:val="18"/>
    </w:rPr>
  </w:style>
  <w:style w:type="paragraph" w:styleId="ListParagraph">
    <w:name w:val="List Paragraph"/>
    <w:basedOn w:val="Normal"/>
    <w:uiPriority w:val="1"/>
    <w:qFormat/>
    <w:pPr>
      <w:spacing w:before="23"/>
      <w:ind w:left="465" w:hanging="302"/>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NormalWeb">
    <w:name w:val="Normal (Web)"/>
    <w:basedOn w:val="Normal"/>
    <w:uiPriority w:val="99"/>
    <w:semiHidden/>
    <w:unhideWhenUsed/>
    <w:rsid w:val="00CB68B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markunderline63544hu4">
    <w:name w:val="mark_underline_635_44|hu%4"/>
    <w:basedOn w:val="DefaultParagraphFont"/>
    <w:rsid w:val="00CB68B6"/>
  </w:style>
  <w:style w:type="character" w:customStyle="1" w:styleId="markunderline63544hu5">
    <w:name w:val="mark_underline_635_44|hu%5"/>
    <w:basedOn w:val="DefaultParagraphFont"/>
    <w:rsid w:val="00CB68B6"/>
  </w:style>
  <w:style w:type="character" w:customStyle="1" w:styleId="markunderline26031h0">
    <w:name w:val="mark_underline_260_31|h%0"/>
    <w:basedOn w:val="DefaultParagraphFont"/>
    <w:rsid w:val="00CB68B6"/>
  </w:style>
  <w:style w:type="character" w:customStyle="1" w:styleId="markunderline4310h0">
    <w:name w:val="mark_underline_43_10|h%0"/>
    <w:basedOn w:val="DefaultParagraphFont"/>
    <w:rsid w:val="00CB68B6"/>
  </w:style>
  <w:style w:type="character" w:customStyle="1" w:styleId="markunderline34134h0">
    <w:name w:val="mark_underline_341_34|h%0"/>
    <w:basedOn w:val="DefaultParagraphFont"/>
    <w:rsid w:val="00CB68B6"/>
  </w:style>
  <w:style w:type="character" w:customStyle="1" w:styleId="markunderline321h0">
    <w:name w:val="mark_underline_32_1|h%0"/>
    <w:basedOn w:val="DefaultParagraphFont"/>
    <w:rsid w:val="00CB68B6"/>
  </w:style>
  <w:style w:type="character" w:customStyle="1" w:styleId="markunderline6223h0">
    <w:name w:val="mark_underline_62_23|h%0"/>
    <w:basedOn w:val="DefaultParagraphFont"/>
    <w:rsid w:val="00CB6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352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8331b18d-2d87-48ef-a35f-ac8818ebf9b4}" enabled="0" method="" siteId="{8331b18d-2d87-48ef-a35f-ac8818ebf9b4}" removed="1"/>
</clbl:labelList>
</file>

<file path=docProps/app.xml><?xml version="1.0" encoding="utf-8"?>
<Properties xmlns="http://schemas.openxmlformats.org/officeDocument/2006/extended-properties" xmlns:vt="http://schemas.openxmlformats.org/officeDocument/2006/docPropsVTypes">
  <Template>Normal</Template>
  <TotalTime>2</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CORY R Lt Col USAF ACC 4 RS/DO</dc:creator>
  <cp:lastModifiedBy>TURNER, CORY R Lt Col USAF ACC 348 RS/CC</cp:lastModifiedBy>
  <cp:revision>4</cp:revision>
  <dcterms:created xsi:type="dcterms:W3CDTF">2024-03-05T20:50:00Z</dcterms:created>
  <dcterms:modified xsi:type="dcterms:W3CDTF">2024-03-05T20:52:00Z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2021-03-22T00:00:00Z</vt:filetime>
  </property>
  <property fmtid="{D5CDD505-2E9C-101B-9397-08002B2CF9AE}" pid="3" name="LastSaved">
    <vt:filetime>2023-02-01T00:00:00Z</vt:filetime>
  </property>
</Properties>
</file>