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B519" w14:textId="77777777" w:rsidR="0087288E" w:rsidRDefault="0087288E" w:rsidP="0087288E">
      <w:pPr>
        <w:ind w:left="1440" w:right="1440"/>
        <w:jc w:val="center"/>
      </w:pPr>
      <w:r>
        <w:t>BIOGRAPHY</w:t>
      </w:r>
    </w:p>
    <w:p w14:paraId="2AA74D09" w14:textId="77777777" w:rsidR="0087288E" w:rsidRDefault="0087288E" w:rsidP="0087288E">
      <w:pPr>
        <w:ind w:left="1440" w:right="1440"/>
        <w:jc w:val="right"/>
      </w:pPr>
    </w:p>
    <w:p w14:paraId="6F431AA6" w14:textId="77777777" w:rsidR="0087288E" w:rsidRDefault="00822594" w:rsidP="0087288E">
      <w:pPr>
        <w:ind w:left="1440" w:right="14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5711B" wp14:editId="6690E02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1379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58" y="21257"/>
                <wp:lineTo x="210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23DF9" w14:textId="77777777" w:rsidR="0087288E" w:rsidRDefault="0087288E" w:rsidP="0087288E">
      <w:pPr>
        <w:ind w:left="1440" w:right="1440"/>
        <w:jc w:val="center"/>
      </w:pPr>
      <w:r>
        <w:t xml:space="preserve">Eric A. </w:t>
      </w:r>
      <w:r w:rsidR="000B2945">
        <w:t xml:space="preserve">“Viking” </w:t>
      </w:r>
      <w:r>
        <w:t>Follstad</w:t>
      </w:r>
    </w:p>
    <w:p w14:paraId="5FF07A68" w14:textId="0060BE78" w:rsidR="0087288E" w:rsidRDefault="0087288E" w:rsidP="0087288E">
      <w:pPr>
        <w:ind w:left="1440" w:right="1440"/>
        <w:jc w:val="center"/>
      </w:pPr>
      <w:r>
        <w:t>Dept of the Air Force Civilian</w:t>
      </w:r>
    </w:p>
    <w:p w14:paraId="2794D8DA" w14:textId="5631158B" w:rsidR="0087288E" w:rsidRDefault="00F50BEF" w:rsidP="0087288E">
      <w:pPr>
        <w:ind w:left="1440" w:right="1440"/>
        <w:jc w:val="center"/>
      </w:pPr>
      <w:r>
        <w:t>Science and Technology Division</w:t>
      </w:r>
    </w:p>
    <w:p w14:paraId="144FDA58" w14:textId="77777777" w:rsidR="0087288E" w:rsidRDefault="0087288E" w:rsidP="0087288E">
      <w:pPr>
        <w:ind w:left="1440" w:right="1440"/>
        <w:jc w:val="center"/>
      </w:pPr>
      <w:r>
        <w:t>US Central Command J8</w:t>
      </w:r>
    </w:p>
    <w:p w14:paraId="56782FD1" w14:textId="77777777" w:rsidR="0087288E" w:rsidRPr="004C05A1" w:rsidRDefault="0087288E" w:rsidP="0087288E">
      <w:pPr>
        <w:ind w:left="1440" w:right="1440"/>
        <w:jc w:val="center"/>
        <w:rPr>
          <w:b/>
        </w:rPr>
      </w:pPr>
    </w:p>
    <w:p w14:paraId="5BCF5A90" w14:textId="77777777" w:rsidR="0087288E" w:rsidRDefault="0087288E" w:rsidP="0087288E">
      <w:pPr>
        <w:rPr>
          <w:b/>
        </w:rPr>
      </w:pPr>
      <w:r w:rsidRPr="004C05A1">
        <w:rPr>
          <w:b/>
        </w:rPr>
        <w:t>CURRENT ASSIGNMENTS:</w:t>
      </w:r>
    </w:p>
    <w:p w14:paraId="3CD226E5" w14:textId="77777777" w:rsidR="0087288E" w:rsidRDefault="0087288E" w:rsidP="0087288E">
      <w:pPr>
        <w:ind w:left="1440" w:right="1440"/>
        <w:rPr>
          <w:b/>
        </w:rPr>
      </w:pPr>
    </w:p>
    <w:p w14:paraId="652AFE33" w14:textId="5E7EED23" w:rsidR="0087288E" w:rsidRDefault="0087288E" w:rsidP="0087288E">
      <w:pPr>
        <w:ind w:firstLine="720"/>
      </w:pPr>
      <w:r w:rsidRPr="00551F15">
        <w:t xml:space="preserve">Mr. </w:t>
      </w:r>
      <w:r>
        <w:t>Eric A. Follstad</w:t>
      </w:r>
      <w:r w:rsidRPr="00551F15">
        <w:t xml:space="preserve"> serves</w:t>
      </w:r>
      <w:r>
        <w:t xml:space="preserve"> as the </w:t>
      </w:r>
      <w:r w:rsidR="006B701A">
        <w:t xml:space="preserve">acting </w:t>
      </w:r>
      <w:r w:rsidR="004C611B">
        <w:t xml:space="preserve">Science and Technology </w:t>
      </w:r>
      <w:r w:rsidR="00D72EE2">
        <w:t xml:space="preserve">Division </w:t>
      </w:r>
      <w:r w:rsidR="004C611B">
        <w:t>Chief</w:t>
      </w:r>
      <w:r>
        <w:t>, Resources and Analysis Directorate J8, US Central Command (USCENTCOM), where he is directly responsible for</w:t>
      </w:r>
      <w:r w:rsidR="0068240B">
        <w:t xml:space="preserve"> providing the best military advice to the Commander and staff on scientific and technology efforts across industry, academic, and the military services.  He leads a diverse staff charged with</w:t>
      </w:r>
      <w:r>
        <w:t xml:space="preserve"> developing </w:t>
      </w:r>
      <w:r w:rsidR="000F7E45">
        <w:t xml:space="preserve">rapid prototyping, </w:t>
      </w:r>
      <w:r>
        <w:t>experimentation</w:t>
      </w:r>
      <w:r w:rsidR="000F7E45">
        <w:t>,</w:t>
      </w:r>
      <w:r>
        <w:t xml:space="preserve"> and conceptual approaches against validated</w:t>
      </w:r>
      <w:r w:rsidR="00E47527">
        <w:t xml:space="preserve"> and emerging</w:t>
      </w:r>
      <w:r>
        <w:t xml:space="preserve"> joint warfighting needs.  </w:t>
      </w:r>
      <w:r w:rsidR="0068240B">
        <w:t>R</w:t>
      </w:r>
      <w:r>
        <w:t>esponsibilities include the formulation &amp; publication of the annual USCENTCOM Science and Technology Integrated Priority List (STIPL), development of USCENTCOM-unique Limited Objective Experiments (LOEs), Joint Tests (JT), Quick Reaction Tests (QRT), as well as membership</w:t>
      </w:r>
      <w:r w:rsidR="00155123">
        <w:t xml:space="preserve"> &amp; participation within </w:t>
      </w:r>
      <w:r>
        <w:t xml:space="preserve">the Joint Concept Development &amp; </w:t>
      </w:r>
      <w:r w:rsidR="005373D0">
        <w:t>Experimentation</w:t>
      </w:r>
      <w:r>
        <w:t xml:space="preserve"> (JCD&amp;</w:t>
      </w:r>
      <w:r w:rsidR="005373D0">
        <w:t>E</w:t>
      </w:r>
      <w:r w:rsidR="00CC2EA6">
        <w:t>) e</w:t>
      </w:r>
      <w:r>
        <w:t xml:space="preserve">nterprise.  He also supports numerous </w:t>
      </w:r>
      <w:r w:rsidR="0068240B">
        <w:t>O</w:t>
      </w:r>
      <w:r w:rsidR="005373D0">
        <w:t>USD(R&amp;E</w:t>
      </w:r>
      <w:r w:rsidR="00706F70">
        <w:t>) activities</w:t>
      </w:r>
      <w:r>
        <w:t xml:space="preserve"> </w:t>
      </w:r>
      <w:r w:rsidR="00F50BEF">
        <w:t>within their broad portfolios of RDT&amp;E efforts</w:t>
      </w:r>
      <w:r>
        <w:t xml:space="preserve">.  </w:t>
      </w:r>
    </w:p>
    <w:p w14:paraId="3D66D0A8" w14:textId="77777777" w:rsidR="0087288E" w:rsidRDefault="0087288E" w:rsidP="0087288E">
      <w:pPr>
        <w:ind w:firstLine="720"/>
      </w:pPr>
    </w:p>
    <w:p w14:paraId="2C5F869D" w14:textId="63CA3D1A" w:rsidR="0087288E" w:rsidRDefault="0087288E" w:rsidP="0087288E">
      <w:pPr>
        <w:ind w:firstLine="720"/>
      </w:pPr>
      <w:r>
        <w:t>Additionally, Mr. Follstad serves as a Subject Matter Expert (SME) on the USCENTC</w:t>
      </w:r>
      <w:r w:rsidR="00706F70">
        <w:t>OM staff on matters concerning Integrated Air and Mi</w:t>
      </w:r>
      <w:r>
        <w:t>ssile</w:t>
      </w:r>
      <w:r w:rsidR="00433931">
        <w:t xml:space="preserve"> </w:t>
      </w:r>
      <w:r w:rsidR="00706F70">
        <w:t>D</w:t>
      </w:r>
      <w:r>
        <w:t>efense</w:t>
      </w:r>
      <w:r w:rsidR="00706F70">
        <w:t>, C</w:t>
      </w:r>
      <w:r w:rsidR="00CC2EA6">
        <w:t>ounter-UAS,</w:t>
      </w:r>
      <w:r>
        <w:t xml:space="preserve"> and </w:t>
      </w:r>
      <w:r w:rsidR="00706F70">
        <w:t>J</w:t>
      </w:r>
      <w:r w:rsidR="00433931">
        <w:t xml:space="preserve">oint </w:t>
      </w:r>
      <w:r w:rsidR="00D152E5">
        <w:t>Aerospace</w:t>
      </w:r>
      <w:r>
        <w:t xml:space="preserve"> integration</w:t>
      </w:r>
      <w:r w:rsidR="00D152E5">
        <w:t xml:space="preserve"> to include deep technology work in Operationalizing the Stratosphere (OTS)</w:t>
      </w:r>
      <w:r>
        <w:t xml:space="preserve">.  </w:t>
      </w:r>
    </w:p>
    <w:p w14:paraId="67BBF6BF" w14:textId="77777777" w:rsidR="0087288E" w:rsidRPr="004B4CDD" w:rsidRDefault="0087288E" w:rsidP="0087288E">
      <w:pPr>
        <w:rPr>
          <w:b/>
        </w:rPr>
      </w:pPr>
    </w:p>
    <w:p w14:paraId="30F5E2B1" w14:textId="77777777" w:rsidR="0087288E" w:rsidRDefault="0087288E" w:rsidP="0087288E">
      <w:r w:rsidRPr="004B4CDD">
        <w:rPr>
          <w:b/>
        </w:rPr>
        <w:t>PAST EXPERIENCE:</w:t>
      </w:r>
    </w:p>
    <w:p w14:paraId="640669F4" w14:textId="77777777" w:rsidR="0087288E" w:rsidRDefault="0087288E" w:rsidP="0087288E"/>
    <w:p w14:paraId="651BA4AF" w14:textId="77777777" w:rsidR="00706F70" w:rsidRDefault="0087288E" w:rsidP="0087288E">
      <w:pPr>
        <w:ind w:firstLine="720"/>
      </w:pPr>
      <w:proofErr w:type="gramStart"/>
      <w:r>
        <w:t>Previous to</w:t>
      </w:r>
      <w:proofErr w:type="gramEnd"/>
      <w:r>
        <w:t xml:space="preserve"> his current </w:t>
      </w:r>
      <w:r w:rsidR="00AA49B9">
        <w:t>assignment</w:t>
      </w:r>
      <w:r>
        <w:t xml:space="preserve">, Mr. Follstad performed duties as the Executive Officer to the Director, </w:t>
      </w:r>
      <w:r w:rsidR="00AA49B9">
        <w:t xml:space="preserve">Resources and </w:t>
      </w:r>
      <w:r w:rsidR="005373D0">
        <w:t>Analysis</w:t>
      </w:r>
      <w:r w:rsidR="00AA49B9">
        <w:t xml:space="preserve"> J8, USCENTCOM</w:t>
      </w:r>
      <w:r>
        <w:t xml:space="preserve"> </w:t>
      </w:r>
      <w:r w:rsidR="00433931">
        <w:t>and was</w:t>
      </w:r>
      <w:r>
        <w:t xml:space="preserve"> </w:t>
      </w:r>
      <w:r w:rsidR="00433931">
        <w:t xml:space="preserve">additionally </w:t>
      </w:r>
      <w:r>
        <w:t>involved in</w:t>
      </w:r>
      <w:r w:rsidR="00433931">
        <w:t xml:space="preserve"> Transformation and Integration activities led by </w:t>
      </w:r>
      <w:r w:rsidR="00706F70">
        <w:t xml:space="preserve">the former </w:t>
      </w:r>
      <w:r w:rsidR="00433931">
        <w:t>US Joint Forces Command J8</w:t>
      </w:r>
      <w:r w:rsidR="007B7F62">
        <w:t>6</w:t>
      </w:r>
      <w:r w:rsidR="00433931">
        <w:t xml:space="preserve">.  During this period, Mr. Follstad served as the USCENTCOM </w:t>
      </w:r>
      <w:proofErr w:type="gramStart"/>
      <w:r w:rsidR="00433931">
        <w:t>principle</w:t>
      </w:r>
      <w:proofErr w:type="gramEnd"/>
      <w:r w:rsidR="00433931">
        <w:t xml:space="preserve"> </w:t>
      </w:r>
      <w:r w:rsidR="00706F70">
        <w:t xml:space="preserve">investigator on the USCENTCOM operational assessment of the </w:t>
      </w:r>
      <w:r w:rsidR="00706F70" w:rsidRPr="00706F70">
        <w:t>Solid State Laser Quick Reaction Capability AN/SEQ-3(XN-1)</w:t>
      </w:r>
      <w:r w:rsidR="00706F70">
        <w:t xml:space="preserve"> US Navy Laser Weapon System (</w:t>
      </w:r>
      <w:proofErr w:type="spellStart"/>
      <w:r w:rsidR="00706F70">
        <w:t>LaWS</w:t>
      </w:r>
      <w:proofErr w:type="spellEnd"/>
      <w:r w:rsidR="00706F70">
        <w:t>) installed and operated on the LPD-15 USS PONCE.</w:t>
      </w:r>
    </w:p>
    <w:p w14:paraId="7089AEC1" w14:textId="77777777" w:rsidR="0087288E" w:rsidRDefault="00706F70" w:rsidP="0087288E">
      <w:pPr>
        <w:ind w:firstLine="720"/>
      </w:pPr>
      <w:r>
        <w:t xml:space="preserve"> </w:t>
      </w:r>
    </w:p>
    <w:p w14:paraId="6D021281" w14:textId="0F0CD1D1" w:rsidR="0087288E" w:rsidRDefault="0087288E" w:rsidP="0087288E">
      <w:pPr>
        <w:ind w:firstLine="720"/>
      </w:pPr>
      <w:r>
        <w:t xml:space="preserve">A career </w:t>
      </w:r>
      <w:r w:rsidR="007B7F62">
        <w:t>Marine Corps</w:t>
      </w:r>
      <w:r>
        <w:t xml:space="preserve"> Officer, Mr. </w:t>
      </w:r>
      <w:r w:rsidR="007B7F62">
        <w:t>Follstad</w:t>
      </w:r>
      <w:r>
        <w:t xml:space="preserve"> </w:t>
      </w:r>
      <w:r w:rsidR="007B7F62">
        <w:t>served</w:t>
      </w:r>
      <w:r>
        <w:t xml:space="preserve"> twenty- years </w:t>
      </w:r>
      <w:r w:rsidR="007B7F62">
        <w:t>as an Air Command and Control Officer achieving qualifications as Senior Air Director, Weapons and Tactics Instructor, and a graduate of Naval Fighter Weapons School “Top Gun” Air Intercept Controller (AIC)</w:t>
      </w:r>
      <w:r w:rsidR="001A7BA6">
        <w:t xml:space="preserve"> course.  Mr. Follstad served as the operational test director for the Marine Corps Operational Test and Evaluation Activity (MCOTEA) Y2K Operational Evaluation (OPEVAL) on Okinawa Japan</w:t>
      </w:r>
      <w:r w:rsidR="00155123">
        <w:t xml:space="preserve"> prior to the year 2000 roll-over</w:t>
      </w:r>
      <w:r w:rsidR="001A7BA6">
        <w:t xml:space="preserve">. During this Y2K OPEVAL, he served as the III MEF operational test director for all air command and control systems undergoing Y2K compliance testing.  </w:t>
      </w:r>
      <w:r w:rsidR="00F020D2">
        <w:t xml:space="preserve">Prior to his assignment in Japan, </w:t>
      </w:r>
      <w:r w:rsidR="001A7BA6">
        <w:t>Mr. Follstad also served as the Academic Department</w:t>
      </w:r>
      <w:r w:rsidR="008252E8">
        <w:t xml:space="preserve"> Head</w:t>
      </w:r>
      <w:r w:rsidR="001A7BA6">
        <w:t xml:space="preserve"> </w:t>
      </w:r>
      <w:r w:rsidR="00155123">
        <w:t xml:space="preserve">and Tactical Air Command Center (TACC) Division Head </w:t>
      </w:r>
      <w:r w:rsidR="001A7BA6">
        <w:t>at Marine Aviation Weapons &amp; Tactics Squadron-One (MAWTS-1) at MCAS Yuma Az.</w:t>
      </w:r>
      <w:r w:rsidR="00155123">
        <w:t xml:space="preserve"> </w:t>
      </w:r>
      <w:r w:rsidR="00F020D2">
        <w:t>concurrently serving</w:t>
      </w:r>
      <w:r w:rsidR="00155123">
        <w:t xml:space="preserve"> as </w:t>
      </w:r>
      <w:r w:rsidR="00F020D2">
        <w:t xml:space="preserve">the </w:t>
      </w:r>
      <w:r w:rsidR="00155123">
        <w:t>deputy test director for the I MEF Y2K OPEVAL for 3</w:t>
      </w:r>
      <w:r w:rsidR="00155123" w:rsidRPr="00155123">
        <w:rPr>
          <w:vertAlign w:val="superscript"/>
        </w:rPr>
        <w:t>rd</w:t>
      </w:r>
      <w:r w:rsidR="00155123">
        <w:t xml:space="preserve"> Marine Aircraft Wing (3rdMAW).</w:t>
      </w:r>
      <w:r w:rsidR="001A7BA6">
        <w:t xml:space="preserve">   </w:t>
      </w:r>
      <w:r w:rsidR="00F020D2">
        <w:t xml:space="preserve">Mr. Follstad successfully completed numerous command </w:t>
      </w:r>
      <w:r w:rsidR="00F020D2">
        <w:lastRenderedPageBreak/>
        <w:t>assignments within or supporting all four Marine Aircraft Wings to include participation within the JFACC staff during OPERATION Restore Hope, Somalia.</w:t>
      </w:r>
      <w:r>
        <w:t xml:space="preserve"> </w:t>
      </w:r>
      <w:r w:rsidR="00155123">
        <w:t xml:space="preserve"> </w:t>
      </w:r>
      <w:r w:rsidR="005373D0">
        <w:t xml:space="preserve">More recently, Mr. Follstad deployed to HQ Resolute Support (RSM) Kabul Afghanistan for a </w:t>
      </w:r>
      <w:r w:rsidR="00F50BEF">
        <w:t>one-year</w:t>
      </w:r>
      <w:r w:rsidR="005373D0">
        <w:t xml:space="preserve"> Civilian Expeditionary Workforce (CEW) assignment </w:t>
      </w:r>
      <w:r w:rsidR="00A17603">
        <w:t>supporting NATO Status of Forces Agreement (SOFA) implementation.</w:t>
      </w:r>
    </w:p>
    <w:p w14:paraId="038CCA64" w14:textId="77777777" w:rsidR="0087288E" w:rsidRDefault="00F020D2" w:rsidP="0087288E">
      <w:pPr>
        <w:ind w:firstLine="720"/>
      </w:pPr>
      <w:r>
        <w:t xml:space="preserve"> </w:t>
      </w:r>
    </w:p>
    <w:p w14:paraId="4B3D049E" w14:textId="77777777" w:rsidR="0087288E" w:rsidRDefault="0087288E" w:rsidP="0087288E">
      <w:r w:rsidRPr="00BB6E13">
        <w:rPr>
          <w:b/>
        </w:rPr>
        <w:t>EDUCATION:</w:t>
      </w:r>
    </w:p>
    <w:p w14:paraId="7EE6F444" w14:textId="77777777" w:rsidR="00C241E9" w:rsidRPr="00CE3940" w:rsidRDefault="00C241E9" w:rsidP="00CE3940">
      <w:pPr>
        <w:ind w:firstLine="720"/>
      </w:pPr>
      <w:r w:rsidRPr="00CE3940">
        <w:t xml:space="preserve">Graduate – MSM, Leadership &amp; Organizational Effectiveness, Troy University </w:t>
      </w:r>
      <w:r w:rsidR="00B90BA8">
        <w:t>2005</w:t>
      </w:r>
    </w:p>
    <w:p w14:paraId="7D35D0DB" w14:textId="77777777" w:rsidR="00C241E9" w:rsidRPr="00CE3940" w:rsidRDefault="00C241E9" w:rsidP="00CE3940">
      <w:pPr>
        <w:ind w:firstLine="720"/>
      </w:pPr>
      <w:r w:rsidRPr="00CE3940">
        <w:t>Graduate - BS, Industrial Technology, Minnesota State University-Mankato</w:t>
      </w:r>
      <w:r w:rsidR="00B90BA8">
        <w:t xml:space="preserve"> 1985</w:t>
      </w:r>
      <w:r w:rsidRPr="00CE3940">
        <w:t xml:space="preserve">   </w:t>
      </w:r>
    </w:p>
    <w:p w14:paraId="149A6104" w14:textId="77777777" w:rsidR="00C241E9" w:rsidRPr="00CE3940" w:rsidRDefault="00C241E9" w:rsidP="00CE3940">
      <w:pPr>
        <w:ind w:firstLine="720"/>
      </w:pPr>
      <w:r w:rsidRPr="00CE3940">
        <w:t xml:space="preserve">Graduate - Defense Acquisition Workforce - Science and Technology Management </w:t>
      </w:r>
      <w:r w:rsidR="00B90BA8">
        <w:t>2005</w:t>
      </w:r>
    </w:p>
    <w:p w14:paraId="018888E2" w14:textId="77777777" w:rsidR="00C241E9" w:rsidRPr="00CE3940" w:rsidRDefault="00C241E9" w:rsidP="00CE3940">
      <w:pPr>
        <w:ind w:firstLine="720"/>
      </w:pPr>
      <w:r w:rsidRPr="00CE3940">
        <w:t xml:space="preserve">Graduate - Numerous professional military education programs/schools </w:t>
      </w:r>
    </w:p>
    <w:p w14:paraId="6DF802F1" w14:textId="77777777" w:rsidR="0087288E" w:rsidRDefault="0087288E" w:rsidP="0087288E">
      <w:pPr>
        <w:ind w:firstLine="720"/>
      </w:pPr>
    </w:p>
    <w:p w14:paraId="5E95C445" w14:textId="77777777" w:rsidR="00C241E9" w:rsidRDefault="00C241E9" w:rsidP="00C241E9">
      <w:pPr>
        <w:tabs>
          <w:tab w:val="left" w:pos="1980"/>
        </w:tabs>
        <w:ind w:left="1440" w:hanging="1440"/>
        <w:rPr>
          <w:b/>
          <w:bCs/>
        </w:rPr>
      </w:pPr>
      <w:r>
        <w:rPr>
          <w:b/>
          <w:bCs/>
        </w:rPr>
        <w:t>AFFILIATION</w:t>
      </w:r>
    </w:p>
    <w:p w14:paraId="32978606" w14:textId="77777777" w:rsidR="00C241E9" w:rsidRPr="00CE3940" w:rsidRDefault="00C241E9" w:rsidP="00CE3940">
      <w:pPr>
        <w:ind w:firstLine="720"/>
      </w:pPr>
      <w:r w:rsidRPr="00CE3940">
        <w:t>Completed 20-years’ service as a Commissioned Officer, U.S. Marine Corps (1985-2006)</w:t>
      </w:r>
    </w:p>
    <w:p w14:paraId="79FD70CA" w14:textId="77777777" w:rsidR="00C241E9" w:rsidRPr="00CE3940" w:rsidRDefault="00C241E9" w:rsidP="00CE3940">
      <w:pPr>
        <w:ind w:firstLine="720"/>
      </w:pPr>
      <w:r w:rsidRPr="00CE3940">
        <w:t>Board President; Lumsden Trace Homeowners Association (2003-)</w:t>
      </w:r>
    </w:p>
    <w:p w14:paraId="0ADCE2B5" w14:textId="77777777" w:rsidR="00C241E9" w:rsidRPr="00CE3940" w:rsidRDefault="00C241E9" w:rsidP="00CE3940">
      <w:pPr>
        <w:ind w:firstLine="720"/>
      </w:pPr>
      <w:r w:rsidRPr="00CE3940">
        <w:t>Dept. of the Navy Consolidated Adjudication Facility-Top Secret Clearance (1993-</w:t>
      </w:r>
      <w:r w:rsidR="00CE3940">
        <w:t>)</w:t>
      </w:r>
      <w:r w:rsidR="00CE3940">
        <w:tab/>
      </w:r>
      <w:r w:rsidRPr="00CE3940">
        <w:t xml:space="preserve">Membership in the Society of Automotive Engineers (SAE) International.   </w:t>
      </w:r>
    </w:p>
    <w:p w14:paraId="56F1EDD4" w14:textId="77777777" w:rsidR="00C241E9" w:rsidRPr="00C63C0C" w:rsidRDefault="00C241E9" w:rsidP="00C241E9">
      <w:pPr>
        <w:tabs>
          <w:tab w:val="left" w:pos="1980"/>
        </w:tabs>
        <w:ind w:left="1440" w:hanging="1440"/>
        <w:rPr>
          <w:rFonts w:ascii="Garamond" w:hAnsi="Garamond"/>
        </w:rPr>
      </w:pPr>
    </w:p>
    <w:p w14:paraId="1A3DC113" w14:textId="77777777" w:rsidR="00C241E9" w:rsidRPr="00C63C0C" w:rsidRDefault="00C241E9" w:rsidP="00C241E9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</w:t>
      </w:r>
    </w:p>
    <w:p w14:paraId="4E24AE53" w14:textId="77777777" w:rsidR="00C241E9" w:rsidRPr="00C241E9" w:rsidRDefault="00C241E9" w:rsidP="00C241E9">
      <w:pPr>
        <w:ind w:left="1440" w:hanging="1440"/>
        <w:rPr>
          <w:b/>
        </w:rPr>
      </w:pPr>
      <w:r>
        <w:rPr>
          <w:b/>
        </w:rPr>
        <w:t>AWARDS &amp; HONORS</w:t>
      </w:r>
    </w:p>
    <w:p w14:paraId="7040775F" w14:textId="77777777" w:rsidR="00A17603" w:rsidRDefault="00706F70" w:rsidP="00CE3940">
      <w:pPr>
        <w:ind w:firstLine="720"/>
      </w:pPr>
      <w:r>
        <w:t xml:space="preserve">CJCS Joint Meritorious </w:t>
      </w:r>
      <w:r w:rsidR="00A17603">
        <w:t xml:space="preserve">Civilian Service </w:t>
      </w:r>
      <w:r>
        <w:t>Award</w:t>
      </w:r>
    </w:p>
    <w:p w14:paraId="743073D1" w14:textId="77777777" w:rsidR="00C241E9" w:rsidRPr="00CE3940" w:rsidRDefault="00706F70" w:rsidP="00CE3940">
      <w:pPr>
        <w:ind w:firstLine="720"/>
      </w:pPr>
      <w:r>
        <w:t>Joint Civilian Service Achievement Award</w:t>
      </w:r>
      <w:r w:rsidR="00A17603">
        <w:t xml:space="preserve"> </w:t>
      </w:r>
    </w:p>
    <w:p w14:paraId="01D7FFF5" w14:textId="77777777" w:rsidR="00C241E9" w:rsidRPr="00CE3940" w:rsidRDefault="00C241E9" w:rsidP="00CE3940">
      <w:pPr>
        <w:ind w:firstLine="720"/>
      </w:pPr>
      <w:r w:rsidRPr="00CE3940">
        <w:t>Defense Meritorious Service Medal, Meritorious Service Medal; Navy-Marine Corps</w:t>
      </w:r>
    </w:p>
    <w:p w14:paraId="56830430" w14:textId="77777777" w:rsidR="00CE3940" w:rsidRDefault="00C241E9" w:rsidP="00CE3940">
      <w:pPr>
        <w:ind w:firstLine="720"/>
      </w:pPr>
      <w:r w:rsidRPr="00CE3940">
        <w:t xml:space="preserve">Commendation w/Gold Star; Joint Service Achievement Medal; Navy-Marine Corps </w:t>
      </w:r>
    </w:p>
    <w:p w14:paraId="7B448964" w14:textId="379FEAF5" w:rsidR="00CE3940" w:rsidRDefault="00C241E9" w:rsidP="00CE3940">
      <w:pPr>
        <w:ind w:firstLine="720"/>
      </w:pPr>
      <w:r w:rsidRPr="00CE3940">
        <w:t>Achievement Medal; Joint Meritorious Unit Commendation w/</w:t>
      </w:r>
      <w:r w:rsidR="008252E8">
        <w:t>silver</w:t>
      </w:r>
      <w:r w:rsidRPr="00CE3940">
        <w:t xml:space="preserve"> device; Navy Unit </w:t>
      </w:r>
    </w:p>
    <w:p w14:paraId="0F57BE03" w14:textId="77777777" w:rsidR="00CE3940" w:rsidRDefault="00C241E9" w:rsidP="00CE3940">
      <w:pPr>
        <w:ind w:firstLine="720"/>
      </w:pPr>
      <w:r w:rsidRPr="00CE3940">
        <w:t xml:space="preserve">Commendation; Meritorious Unit Commendation; National Defense Service Medal w/gold </w:t>
      </w:r>
    </w:p>
    <w:p w14:paraId="34213628" w14:textId="77777777" w:rsidR="00CE3940" w:rsidRDefault="00C241E9" w:rsidP="00CE3940">
      <w:pPr>
        <w:ind w:firstLine="720"/>
      </w:pPr>
      <w:r w:rsidRPr="00CE3940">
        <w:t xml:space="preserve">star; </w:t>
      </w:r>
      <w:r w:rsidR="00CE3940">
        <w:t xml:space="preserve">Korean Defense Service Medal, </w:t>
      </w:r>
      <w:r w:rsidRPr="00CE3940">
        <w:t xml:space="preserve">Armed Forces Expeditionary Medal, GWOT Service </w:t>
      </w:r>
    </w:p>
    <w:p w14:paraId="792777CA" w14:textId="77777777" w:rsidR="00C241E9" w:rsidRPr="00CE3940" w:rsidRDefault="00C241E9" w:rsidP="00CE3940">
      <w:pPr>
        <w:ind w:firstLine="720"/>
      </w:pPr>
      <w:r w:rsidRPr="00CE3940">
        <w:t xml:space="preserve">Medal, Sea Service deployment with </w:t>
      </w:r>
      <w:r w:rsidR="00706F70" w:rsidRPr="00CE3940">
        <w:t>Silver Star</w:t>
      </w:r>
      <w:r w:rsidR="000B2945">
        <w:t xml:space="preserve">, Non-Article 5 NATO Medal. </w:t>
      </w:r>
    </w:p>
    <w:p w14:paraId="7A2B89B9" w14:textId="77777777" w:rsidR="000B2945" w:rsidRDefault="000B2945" w:rsidP="000B2945"/>
    <w:p w14:paraId="734F7C75" w14:textId="77777777" w:rsidR="000B2945" w:rsidRDefault="000B2945" w:rsidP="000B2945">
      <w:pPr>
        <w:rPr>
          <w:b/>
        </w:rPr>
      </w:pPr>
      <w:r w:rsidRPr="000B2945">
        <w:rPr>
          <w:b/>
        </w:rPr>
        <w:t>FAMILY</w:t>
      </w:r>
      <w:r>
        <w:rPr>
          <w:b/>
        </w:rPr>
        <w:t xml:space="preserve"> </w:t>
      </w:r>
    </w:p>
    <w:p w14:paraId="4B669741" w14:textId="54269EC9" w:rsidR="000B2945" w:rsidRPr="000B2945" w:rsidRDefault="000B2945" w:rsidP="000B2945">
      <w:r>
        <w:rPr>
          <w:b/>
        </w:rPr>
        <w:tab/>
      </w:r>
      <w:r w:rsidRPr="000B2945">
        <w:t>Mr. Follstad is a native of Lake City Minnesota</w:t>
      </w:r>
      <w:r>
        <w:t xml:space="preserve">.  </w:t>
      </w:r>
      <w:r w:rsidR="001F5499">
        <w:t xml:space="preserve">He is married to the former Sarah Swanson of Atlantic Iowa.  They have two Vietnamese adopted children, </w:t>
      </w:r>
      <w:r w:rsidR="00D72EE2">
        <w:t xml:space="preserve">Lance Corporal (USMC) </w:t>
      </w:r>
      <w:r w:rsidR="001F5499">
        <w:t>Hailey age 2</w:t>
      </w:r>
      <w:r w:rsidR="00D72EE2">
        <w:t>2</w:t>
      </w:r>
      <w:r w:rsidR="001F5499">
        <w:t xml:space="preserve"> and Jacob age </w:t>
      </w:r>
      <w:r w:rsidR="00D72EE2">
        <w:t>20</w:t>
      </w:r>
      <w:r w:rsidR="001F5499">
        <w:t>.</w:t>
      </w:r>
    </w:p>
    <w:sectPr w:rsidR="000B2945" w:rsidRPr="000B2945" w:rsidSect="00C241E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E"/>
    <w:rsid w:val="000B2945"/>
    <w:rsid w:val="000F7E45"/>
    <w:rsid w:val="00155123"/>
    <w:rsid w:val="00187EF8"/>
    <w:rsid w:val="001A7BA6"/>
    <w:rsid w:val="001F5499"/>
    <w:rsid w:val="003E6B34"/>
    <w:rsid w:val="00433931"/>
    <w:rsid w:val="004C611B"/>
    <w:rsid w:val="005373D0"/>
    <w:rsid w:val="0068240B"/>
    <w:rsid w:val="006B701A"/>
    <w:rsid w:val="00706F70"/>
    <w:rsid w:val="007B7F62"/>
    <w:rsid w:val="00822594"/>
    <w:rsid w:val="008252E8"/>
    <w:rsid w:val="0087288E"/>
    <w:rsid w:val="0097374B"/>
    <w:rsid w:val="00A17603"/>
    <w:rsid w:val="00AA49B9"/>
    <w:rsid w:val="00B41F43"/>
    <w:rsid w:val="00B90BA8"/>
    <w:rsid w:val="00C241E9"/>
    <w:rsid w:val="00CC2EA6"/>
    <w:rsid w:val="00CE3940"/>
    <w:rsid w:val="00D152E5"/>
    <w:rsid w:val="00D72EE2"/>
    <w:rsid w:val="00E47527"/>
    <w:rsid w:val="00F020D2"/>
    <w:rsid w:val="00F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7437"/>
  <w15:docId w15:val="{C3914015-5696-4CB6-8BA7-52567B9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4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41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USCENTCOM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follste</dc:creator>
  <cp:keywords/>
  <dc:description/>
  <cp:lastModifiedBy>Follstad, Eric A CIV CENTCOM CCJ8 (USA)</cp:lastModifiedBy>
  <cp:revision>11</cp:revision>
  <dcterms:created xsi:type="dcterms:W3CDTF">2020-12-16T18:45:00Z</dcterms:created>
  <dcterms:modified xsi:type="dcterms:W3CDTF">2022-12-19T17:18:00Z</dcterms:modified>
</cp:coreProperties>
</file>